
<file path=[Content_Types].xml><?xml version="1.0" encoding="utf-8"?>
<Types xmlns="http://schemas.openxmlformats.org/package/2006/content-types">
  <Default Extension="docx" ContentType="application/vnd.openxmlformats-officedocument.wordprocessingml.document"/>
  <Default Extension="emf" ContentType="image/x-emf"/>
  <Default Extension="png" ContentType="image/png"/>
  <Default Extension="rels" ContentType="application/vnd.openxmlformats-package.relationships+xml"/>
  <Default Extension="xlsx" ContentType="application/vnd.openxmlformats-officedocument.spreadsheetml.sheet"/>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C9492F4" w14:textId="77777777" w:rsidR="00F45B4E" w:rsidRPr="00B11842" w:rsidRDefault="000D4CCA" w:rsidP="007C3982">
      <w:pPr>
        <w:jc w:val="center"/>
        <w:rPr>
          <w:rFonts w:ascii="Nunito" w:hAnsi="Nunito"/>
          <w:sz w:val="22"/>
          <w:szCs w:val="22"/>
          <w:lang w:val="fr-FR"/>
        </w:rPr>
      </w:pPr>
      <w:r w:rsidRPr="00B11842">
        <w:rPr>
          <w:rFonts w:ascii="Nunito" w:hAnsi="Nunito"/>
          <w:noProof/>
          <w:sz w:val="22"/>
          <w:szCs w:val="22"/>
          <w:lang w:val="fr-FR" w:eastAsia="fr-BE"/>
        </w:rPr>
        <w:drawing>
          <wp:inline distT="0" distB="0" distL="0" distR="0" wp14:anchorId="50BE2531" wp14:editId="29A5AE68">
            <wp:extent cx="2800350" cy="1829404"/>
            <wp:effectExtent l="0" t="0" r="0" b="0"/>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a:stretch>
                      <a:fillRect/>
                    </a:stretch>
                  </pic:blipFill>
                  <pic:spPr>
                    <a:xfrm>
                      <a:off x="0" y="0"/>
                      <a:ext cx="2800350" cy="1829404"/>
                    </a:xfrm>
                    <a:prstGeom prst="rect">
                      <a:avLst/>
                    </a:prstGeom>
                  </pic:spPr>
                </pic:pic>
              </a:graphicData>
            </a:graphic>
          </wp:inline>
        </w:drawing>
      </w:r>
    </w:p>
    <w:p w14:paraId="2AD6675E" w14:textId="77777777" w:rsidR="00F45B4E" w:rsidRPr="00B11842" w:rsidRDefault="00F45B4E" w:rsidP="007C3982">
      <w:pPr>
        <w:rPr>
          <w:rFonts w:ascii="Nunito" w:hAnsi="Nunito"/>
          <w:sz w:val="22"/>
          <w:szCs w:val="22"/>
          <w:lang w:val="fr-FR"/>
        </w:rPr>
      </w:pPr>
    </w:p>
    <w:p w14:paraId="7E485AFC" w14:textId="77777777" w:rsidR="00F45B4E" w:rsidRPr="00B11842" w:rsidRDefault="00F45B4E" w:rsidP="007C3982">
      <w:pPr>
        <w:rPr>
          <w:rFonts w:ascii="Nunito" w:hAnsi="Nunito"/>
          <w:sz w:val="22"/>
          <w:szCs w:val="22"/>
          <w:lang w:val="fr-FR"/>
        </w:rPr>
      </w:pPr>
    </w:p>
    <w:p w14:paraId="38D76D95" w14:textId="77777777" w:rsidR="00F45B4E" w:rsidRPr="0029517C" w:rsidRDefault="00F45B4E" w:rsidP="007C3982">
      <w:pPr>
        <w:pBdr>
          <w:top w:val="single" w:sz="12" w:space="1" w:color="000000" w:themeColor="text1"/>
          <w:left w:val="single" w:sz="12" w:space="4" w:color="000000" w:themeColor="text1"/>
          <w:bottom w:val="single" w:sz="12" w:space="1" w:color="000000" w:themeColor="text1"/>
          <w:right w:val="single" w:sz="12" w:space="4" w:color="000000" w:themeColor="text1"/>
        </w:pBdr>
        <w:shd w:val="clear" w:color="auto" w:fill="FFFFFF" w:themeFill="background1"/>
        <w:jc w:val="center"/>
        <w:rPr>
          <w:rFonts w:ascii="Nunito" w:hAnsi="Nunito"/>
          <w:b/>
          <w:color w:val="000000" w:themeColor="text1"/>
          <w:sz w:val="28"/>
          <w:szCs w:val="28"/>
          <w:lang w:val="fr-FR"/>
        </w:rPr>
      </w:pPr>
      <w:r w:rsidRPr="0029517C">
        <w:rPr>
          <w:rFonts w:ascii="Nunito" w:hAnsi="Nunito"/>
          <w:b/>
          <w:color w:val="000000" w:themeColor="text1"/>
          <w:sz w:val="28"/>
          <w:szCs w:val="28"/>
          <w:lang w:val="fr-FR"/>
        </w:rPr>
        <w:t>TERMES DE REFERE</w:t>
      </w:r>
      <w:r w:rsidR="009217CA" w:rsidRPr="0029517C">
        <w:rPr>
          <w:rFonts w:ascii="Nunito" w:hAnsi="Nunito"/>
          <w:b/>
          <w:color w:val="000000" w:themeColor="text1"/>
          <w:sz w:val="28"/>
          <w:szCs w:val="28"/>
          <w:lang w:val="fr-FR"/>
        </w:rPr>
        <w:t>N</w:t>
      </w:r>
      <w:r w:rsidRPr="0029517C">
        <w:rPr>
          <w:rFonts w:ascii="Nunito" w:hAnsi="Nunito"/>
          <w:b/>
          <w:color w:val="000000" w:themeColor="text1"/>
          <w:sz w:val="28"/>
          <w:szCs w:val="28"/>
          <w:lang w:val="fr-FR"/>
        </w:rPr>
        <w:t xml:space="preserve">CE </w:t>
      </w:r>
    </w:p>
    <w:p w14:paraId="3B93C6AB" w14:textId="77777777" w:rsidR="009217CA" w:rsidRPr="0029517C" w:rsidRDefault="009217CA" w:rsidP="007C3982">
      <w:pPr>
        <w:pBdr>
          <w:top w:val="single" w:sz="12" w:space="1" w:color="000000" w:themeColor="text1"/>
          <w:left w:val="single" w:sz="12" w:space="4" w:color="000000" w:themeColor="text1"/>
          <w:bottom w:val="single" w:sz="12" w:space="1" w:color="000000" w:themeColor="text1"/>
          <w:right w:val="single" w:sz="12" w:space="4" w:color="000000" w:themeColor="text1"/>
        </w:pBdr>
        <w:shd w:val="clear" w:color="auto" w:fill="FFFFFF" w:themeFill="background1"/>
        <w:jc w:val="center"/>
        <w:rPr>
          <w:rFonts w:ascii="Nunito" w:hAnsi="Nunito"/>
          <w:b/>
          <w:color w:val="000000" w:themeColor="text1"/>
          <w:sz w:val="28"/>
          <w:szCs w:val="28"/>
          <w:lang w:val="fr-FR"/>
        </w:rPr>
      </w:pPr>
    </w:p>
    <w:p w14:paraId="2F396A49" w14:textId="3EAB338E" w:rsidR="009217CA" w:rsidRPr="00B11842" w:rsidRDefault="00F45B4E" w:rsidP="007C3982">
      <w:pPr>
        <w:pBdr>
          <w:top w:val="single" w:sz="12" w:space="1" w:color="000000" w:themeColor="text1"/>
          <w:left w:val="single" w:sz="12" w:space="4" w:color="000000" w:themeColor="text1"/>
          <w:bottom w:val="single" w:sz="12" w:space="1" w:color="000000" w:themeColor="text1"/>
          <w:right w:val="single" w:sz="12" w:space="4" w:color="000000" w:themeColor="text1"/>
        </w:pBdr>
        <w:shd w:val="clear" w:color="auto" w:fill="FFFFFF" w:themeFill="background1"/>
        <w:jc w:val="center"/>
        <w:rPr>
          <w:rFonts w:ascii="Nunito" w:hAnsi="Nunito"/>
          <w:b/>
          <w:color w:val="000000" w:themeColor="text1"/>
          <w:sz w:val="22"/>
          <w:szCs w:val="22"/>
          <w:lang w:val="fr-FR"/>
        </w:rPr>
      </w:pPr>
      <w:r w:rsidRPr="0029517C">
        <w:rPr>
          <w:rFonts w:ascii="Nunito" w:hAnsi="Nunito"/>
          <w:b/>
          <w:color w:val="000000" w:themeColor="text1"/>
          <w:sz w:val="28"/>
          <w:szCs w:val="28"/>
          <w:lang w:val="fr-FR"/>
        </w:rPr>
        <w:t xml:space="preserve">EVALUATION </w:t>
      </w:r>
      <w:r w:rsidR="00C325F8" w:rsidRPr="0029517C">
        <w:rPr>
          <w:rFonts w:ascii="Nunito" w:hAnsi="Nunito"/>
          <w:b/>
          <w:color w:val="000000" w:themeColor="text1"/>
          <w:sz w:val="28"/>
          <w:szCs w:val="28"/>
          <w:lang w:val="fr-FR"/>
        </w:rPr>
        <w:t xml:space="preserve">FINALE </w:t>
      </w:r>
      <w:r w:rsidRPr="0029517C">
        <w:rPr>
          <w:rFonts w:ascii="Nunito" w:hAnsi="Nunito"/>
          <w:b/>
          <w:color w:val="000000" w:themeColor="text1"/>
          <w:sz w:val="28"/>
          <w:szCs w:val="28"/>
          <w:lang w:val="fr-FR"/>
        </w:rPr>
        <w:t>DE PROJET</w:t>
      </w:r>
    </w:p>
    <w:p w14:paraId="48AF3608" w14:textId="77777777" w:rsidR="00F45B4E" w:rsidRPr="00B11842" w:rsidRDefault="00F45B4E" w:rsidP="007C3982">
      <w:pPr>
        <w:rPr>
          <w:rFonts w:ascii="Nunito" w:hAnsi="Nunito"/>
          <w:color w:val="0077C8"/>
          <w:sz w:val="22"/>
          <w:szCs w:val="22"/>
          <w:lang w:val="fr-FR"/>
        </w:rPr>
      </w:pPr>
    </w:p>
    <w:p w14:paraId="04B89DA3" w14:textId="77777777" w:rsidR="00F45B4E" w:rsidRPr="00B11842" w:rsidRDefault="00F45B4E" w:rsidP="007C3982">
      <w:pPr>
        <w:rPr>
          <w:rFonts w:ascii="Nunito" w:hAnsi="Nunito"/>
          <w:color w:val="0077C8"/>
          <w:sz w:val="22"/>
          <w:szCs w:val="22"/>
          <w:lang w:val="fr-FR"/>
        </w:rPr>
      </w:pPr>
    </w:p>
    <w:p w14:paraId="398429B1" w14:textId="77777777" w:rsidR="00F45B4E" w:rsidRPr="00B11842" w:rsidRDefault="00F45B4E" w:rsidP="007C3982">
      <w:pPr>
        <w:rPr>
          <w:rFonts w:ascii="Nunito" w:hAnsi="Nunito"/>
          <w:color w:val="0077C8"/>
          <w:sz w:val="22"/>
          <w:szCs w:val="22"/>
          <w:lang w:val="fr-FR"/>
        </w:rPr>
      </w:pPr>
    </w:p>
    <w:p w14:paraId="1E403CFA" w14:textId="77777777" w:rsidR="00F45B4E" w:rsidRPr="00B11842" w:rsidRDefault="00F45B4E" w:rsidP="007C3982">
      <w:pPr>
        <w:rPr>
          <w:rFonts w:ascii="Nunito" w:hAnsi="Nunito"/>
          <w:color w:val="0077C8"/>
          <w:sz w:val="22"/>
          <w:szCs w:val="22"/>
          <w:lang w:val="fr-FR"/>
        </w:rPr>
      </w:pPr>
    </w:p>
    <w:p w14:paraId="216FF5D9" w14:textId="77777777" w:rsidR="00F45B4E" w:rsidRPr="00B11842" w:rsidRDefault="00F45B4E" w:rsidP="007C3982">
      <w:pPr>
        <w:rPr>
          <w:rFonts w:ascii="Nunito" w:hAnsi="Nunito"/>
          <w:color w:val="0077C8"/>
          <w:sz w:val="22"/>
          <w:szCs w:val="22"/>
          <w:lang w:val="fr-FR"/>
        </w:rPr>
      </w:pPr>
    </w:p>
    <w:p w14:paraId="245508BE" w14:textId="0A93863B" w:rsidR="009217CA" w:rsidRPr="0029517C" w:rsidRDefault="3DD639D2" w:rsidP="007C3982">
      <w:pPr>
        <w:pBdr>
          <w:top w:val="single" w:sz="12" w:space="1" w:color="000000" w:themeColor="text1"/>
          <w:left w:val="single" w:sz="12" w:space="4" w:color="000000" w:themeColor="text1"/>
          <w:bottom w:val="single" w:sz="12" w:space="1" w:color="000000" w:themeColor="text1"/>
          <w:right w:val="single" w:sz="12" w:space="4" w:color="000000" w:themeColor="text1"/>
        </w:pBdr>
        <w:shd w:val="clear" w:color="auto" w:fill="FFFFFF" w:themeFill="background1"/>
        <w:jc w:val="center"/>
        <w:rPr>
          <w:rFonts w:ascii="Nunito" w:hAnsi="Nunito"/>
          <w:b/>
          <w:bCs/>
          <w:color w:val="0077C8"/>
          <w:sz w:val="28"/>
          <w:szCs w:val="28"/>
          <w:lang w:val="fr-FR"/>
        </w:rPr>
      </w:pPr>
      <w:r w:rsidRPr="0029517C">
        <w:rPr>
          <w:rFonts w:ascii="Nunito" w:hAnsi="Nunito"/>
          <w:b/>
          <w:bCs/>
          <w:color w:val="0077C8"/>
          <w:sz w:val="28"/>
          <w:szCs w:val="28"/>
          <w:lang w:val="fr-FR"/>
        </w:rPr>
        <w:t xml:space="preserve">Nom du projet </w:t>
      </w:r>
      <w:r w:rsidR="36DD0A28" w:rsidRPr="0029517C">
        <w:rPr>
          <w:rFonts w:ascii="Nunito" w:hAnsi="Nunito"/>
          <w:b/>
          <w:bCs/>
          <w:color w:val="0077C8"/>
          <w:sz w:val="28"/>
          <w:szCs w:val="28"/>
          <w:lang w:val="fr-FR"/>
        </w:rPr>
        <w:t xml:space="preserve">: </w:t>
      </w:r>
      <w:r w:rsidR="36DD0A28" w:rsidRPr="0029517C">
        <w:rPr>
          <w:rFonts w:ascii="Nunito" w:eastAsia="Nunito" w:hAnsi="Nunito" w:cs="Nunito"/>
          <w:b/>
          <w:bCs/>
          <w:i/>
          <w:iCs/>
          <w:color w:val="001F5F"/>
          <w:sz w:val="28"/>
          <w:szCs w:val="28"/>
          <w:lang w:val="fr-FR"/>
        </w:rPr>
        <w:t>Fournir une aide humanitaire et améliorer la sécurité et l’accès des communautés vulnérables touchées par les conflits au Burkina Faso et au Niger</w:t>
      </w:r>
    </w:p>
    <w:p w14:paraId="68A08F33" w14:textId="455DE6C6" w:rsidR="009217CA" w:rsidRPr="0029517C" w:rsidRDefault="009217CA" w:rsidP="007C3982">
      <w:pPr>
        <w:pBdr>
          <w:top w:val="single" w:sz="12" w:space="1" w:color="000000" w:themeColor="text1"/>
          <w:left w:val="single" w:sz="12" w:space="4" w:color="000000" w:themeColor="text1"/>
          <w:bottom w:val="single" w:sz="12" w:space="1" w:color="000000" w:themeColor="text1"/>
          <w:right w:val="single" w:sz="12" w:space="4" w:color="000000" w:themeColor="text1"/>
        </w:pBdr>
        <w:shd w:val="clear" w:color="auto" w:fill="FFFFFF" w:themeFill="background1"/>
        <w:jc w:val="center"/>
        <w:rPr>
          <w:rFonts w:ascii="Nunito" w:hAnsi="Nunito"/>
          <w:b/>
          <w:bCs/>
          <w:color w:val="0077C8"/>
          <w:sz w:val="28"/>
          <w:szCs w:val="28"/>
          <w:lang w:val="fr-FR"/>
        </w:rPr>
      </w:pPr>
    </w:p>
    <w:p w14:paraId="72A289DD" w14:textId="6F9990F2" w:rsidR="00F45B4E" w:rsidRPr="0029517C" w:rsidRDefault="3DD639D2" w:rsidP="007C3982">
      <w:pPr>
        <w:pBdr>
          <w:top w:val="single" w:sz="12" w:space="1" w:color="000000" w:themeColor="text1"/>
          <w:left w:val="single" w:sz="12" w:space="4" w:color="000000" w:themeColor="text1"/>
          <w:bottom w:val="single" w:sz="12" w:space="1" w:color="000000" w:themeColor="text1"/>
          <w:right w:val="single" w:sz="12" w:space="4" w:color="000000" w:themeColor="text1"/>
        </w:pBdr>
        <w:shd w:val="clear" w:color="auto" w:fill="FFFFFF" w:themeFill="background1"/>
        <w:jc w:val="center"/>
        <w:rPr>
          <w:rFonts w:ascii="Nunito" w:eastAsia="Nunito" w:hAnsi="Nunito" w:cs="Nunito"/>
          <w:sz w:val="28"/>
          <w:szCs w:val="28"/>
          <w:lang w:val="fr-FR"/>
        </w:rPr>
      </w:pPr>
      <w:r w:rsidRPr="0029517C">
        <w:rPr>
          <w:rFonts w:ascii="Nunito" w:hAnsi="Nunito"/>
          <w:b/>
          <w:bCs/>
          <w:color w:val="0077C8"/>
          <w:sz w:val="28"/>
          <w:szCs w:val="28"/>
          <w:lang w:val="fr-FR"/>
        </w:rPr>
        <w:t xml:space="preserve">Dates de mise en œuvre du projet </w:t>
      </w:r>
      <w:r w:rsidR="7B71CD33" w:rsidRPr="0029517C">
        <w:rPr>
          <w:rFonts w:ascii="Nunito" w:hAnsi="Nunito"/>
          <w:b/>
          <w:bCs/>
          <w:color w:val="0077C8"/>
          <w:sz w:val="28"/>
          <w:szCs w:val="28"/>
          <w:lang w:val="fr-FR"/>
        </w:rPr>
        <w:t xml:space="preserve">: </w:t>
      </w:r>
      <w:r w:rsidR="7B71CD33" w:rsidRPr="0029517C">
        <w:rPr>
          <w:rFonts w:ascii="Nunito" w:eastAsia="Nunito" w:hAnsi="Nunito" w:cs="Nunito"/>
          <w:b/>
          <w:bCs/>
          <w:color w:val="001F5F"/>
          <w:sz w:val="28"/>
          <w:szCs w:val="28"/>
          <w:lang w:val="fr-FR"/>
        </w:rPr>
        <w:t>01.07.2024 to 31.12.2026</w:t>
      </w:r>
    </w:p>
    <w:p w14:paraId="608FEA87" w14:textId="77777777" w:rsidR="00F45B4E" w:rsidRPr="00B11842" w:rsidRDefault="00F45B4E" w:rsidP="007C3982">
      <w:pPr>
        <w:shd w:val="clear" w:color="auto" w:fill="FFFFFF" w:themeFill="background1"/>
        <w:jc w:val="center"/>
        <w:rPr>
          <w:rFonts w:ascii="Nunito" w:hAnsi="Nunito"/>
          <w:b/>
          <w:i/>
          <w:color w:val="0077C8"/>
          <w:sz w:val="22"/>
          <w:szCs w:val="22"/>
          <w:lang w:val="fr-FR"/>
        </w:rPr>
      </w:pPr>
    </w:p>
    <w:p w14:paraId="0C253801" w14:textId="77777777" w:rsidR="00F45B4E" w:rsidRPr="00B11842" w:rsidRDefault="00F45B4E" w:rsidP="007C3982">
      <w:pPr>
        <w:rPr>
          <w:rFonts w:ascii="Nunito" w:hAnsi="Nunito"/>
          <w:sz w:val="22"/>
          <w:szCs w:val="22"/>
          <w:lang w:val="fr-FR"/>
        </w:rPr>
      </w:pPr>
    </w:p>
    <w:p w14:paraId="0AE2349D" w14:textId="77777777" w:rsidR="00F45B4E" w:rsidRPr="00B11842" w:rsidRDefault="00F45B4E" w:rsidP="007C3982">
      <w:pPr>
        <w:rPr>
          <w:rFonts w:ascii="Nunito" w:hAnsi="Nunito"/>
          <w:sz w:val="22"/>
          <w:szCs w:val="22"/>
          <w:lang w:val="fr-FR"/>
        </w:rPr>
      </w:pPr>
    </w:p>
    <w:p w14:paraId="230931FF" w14:textId="77777777" w:rsidR="00F45B4E" w:rsidRPr="00B11842" w:rsidRDefault="00F45B4E" w:rsidP="007C3982">
      <w:pPr>
        <w:rPr>
          <w:rFonts w:ascii="Nunito" w:hAnsi="Nunito"/>
          <w:b/>
          <w:sz w:val="22"/>
          <w:szCs w:val="22"/>
          <w:lang w:val="fr-FR"/>
        </w:rPr>
      </w:pPr>
    </w:p>
    <w:p w14:paraId="32CFB7A3" w14:textId="77777777" w:rsidR="00F45B4E" w:rsidRPr="00B11842" w:rsidRDefault="00F45B4E" w:rsidP="007C3982">
      <w:pPr>
        <w:rPr>
          <w:rFonts w:ascii="Nunito" w:hAnsi="Nunito"/>
          <w:b/>
          <w:sz w:val="22"/>
          <w:szCs w:val="22"/>
          <w:lang w:val="fr-FR"/>
        </w:rPr>
      </w:pPr>
    </w:p>
    <w:p w14:paraId="65C4C44D" w14:textId="77777777" w:rsidR="00F45B4E" w:rsidRPr="00B11842" w:rsidRDefault="00F45B4E" w:rsidP="007C3982">
      <w:pPr>
        <w:rPr>
          <w:rFonts w:ascii="Nunito" w:hAnsi="Nunito"/>
          <w:b/>
          <w:sz w:val="22"/>
          <w:szCs w:val="22"/>
          <w:lang w:val="fr-FR"/>
        </w:rPr>
      </w:pPr>
    </w:p>
    <w:p w14:paraId="48ABA0E1" w14:textId="77777777" w:rsidR="00F45B4E" w:rsidRPr="00B11842" w:rsidRDefault="00F45B4E" w:rsidP="007C3982">
      <w:pPr>
        <w:rPr>
          <w:rFonts w:ascii="Nunito" w:hAnsi="Nunito"/>
          <w:b/>
          <w:sz w:val="22"/>
          <w:szCs w:val="22"/>
          <w:lang w:val="fr-FR"/>
        </w:rPr>
      </w:pPr>
    </w:p>
    <w:p w14:paraId="7B47A895" w14:textId="77777777" w:rsidR="000D4CCA" w:rsidRPr="00B11842" w:rsidRDefault="000D4CCA" w:rsidP="007C3982">
      <w:pPr>
        <w:rPr>
          <w:rFonts w:ascii="Nunito" w:hAnsi="Nunito"/>
          <w:b/>
          <w:sz w:val="22"/>
          <w:szCs w:val="22"/>
          <w:lang w:val="fr-FR"/>
        </w:rPr>
      </w:pPr>
    </w:p>
    <w:p w14:paraId="071B5BF6" w14:textId="77777777" w:rsidR="000D4CCA" w:rsidRPr="00B11842" w:rsidRDefault="000D4CCA" w:rsidP="007C3982">
      <w:pPr>
        <w:rPr>
          <w:rFonts w:ascii="Nunito" w:hAnsi="Nunito"/>
          <w:b/>
          <w:sz w:val="22"/>
          <w:szCs w:val="22"/>
          <w:lang w:val="fr-FR"/>
        </w:rPr>
      </w:pPr>
    </w:p>
    <w:p w14:paraId="3FA39B59" w14:textId="77777777" w:rsidR="000D4CCA" w:rsidRPr="00B11842" w:rsidRDefault="000D4CCA" w:rsidP="007C3982">
      <w:pPr>
        <w:rPr>
          <w:rFonts w:ascii="Nunito" w:hAnsi="Nunito"/>
          <w:b/>
          <w:sz w:val="22"/>
          <w:szCs w:val="22"/>
          <w:lang w:val="fr-FR"/>
        </w:rPr>
      </w:pPr>
    </w:p>
    <w:p w14:paraId="028B7AE7" w14:textId="77777777" w:rsidR="000D4CCA" w:rsidRPr="00B11842" w:rsidRDefault="000D4CCA" w:rsidP="007C3982">
      <w:pPr>
        <w:rPr>
          <w:rFonts w:ascii="Nunito" w:hAnsi="Nunito"/>
          <w:b/>
          <w:sz w:val="22"/>
          <w:szCs w:val="22"/>
          <w:lang w:val="fr-FR"/>
        </w:rPr>
      </w:pPr>
    </w:p>
    <w:p w14:paraId="3BF6B407" w14:textId="77777777" w:rsidR="000D4CCA" w:rsidRPr="00B11842" w:rsidRDefault="000D4CCA" w:rsidP="007C3982">
      <w:pPr>
        <w:rPr>
          <w:rFonts w:ascii="Nunito" w:hAnsi="Nunito"/>
          <w:b/>
          <w:sz w:val="22"/>
          <w:szCs w:val="22"/>
          <w:lang w:val="fr-FR"/>
        </w:rPr>
      </w:pPr>
    </w:p>
    <w:p w14:paraId="02654EA9" w14:textId="77777777" w:rsidR="000D4CCA" w:rsidRPr="00B11842" w:rsidRDefault="000D4CCA" w:rsidP="007C3982">
      <w:pPr>
        <w:rPr>
          <w:rFonts w:ascii="Nunito" w:hAnsi="Nunito"/>
          <w:b/>
          <w:sz w:val="22"/>
          <w:szCs w:val="22"/>
          <w:lang w:val="fr-FR"/>
        </w:rPr>
      </w:pPr>
    </w:p>
    <w:p w14:paraId="038752E9" w14:textId="77777777" w:rsidR="000D4CCA" w:rsidRPr="00B11842" w:rsidRDefault="000D4CCA" w:rsidP="007C3982">
      <w:pPr>
        <w:rPr>
          <w:rFonts w:ascii="Nunito" w:hAnsi="Nunito"/>
          <w:b/>
          <w:sz w:val="22"/>
          <w:szCs w:val="22"/>
          <w:lang w:val="fr-FR"/>
        </w:rPr>
      </w:pPr>
    </w:p>
    <w:p w14:paraId="798459E2" w14:textId="77777777" w:rsidR="000D4CCA" w:rsidRPr="00B11842" w:rsidRDefault="000D4CCA" w:rsidP="007C3982">
      <w:pPr>
        <w:rPr>
          <w:rFonts w:ascii="Nunito" w:hAnsi="Nunito"/>
          <w:b/>
          <w:sz w:val="22"/>
          <w:szCs w:val="22"/>
          <w:lang w:val="fr-FR"/>
        </w:rPr>
      </w:pPr>
    </w:p>
    <w:p w14:paraId="65792E7F" w14:textId="77777777" w:rsidR="000D4CCA" w:rsidRPr="00B11842" w:rsidRDefault="000D4CCA" w:rsidP="007C3982">
      <w:pPr>
        <w:rPr>
          <w:rFonts w:ascii="Nunito" w:hAnsi="Nunito"/>
          <w:b/>
          <w:sz w:val="22"/>
          <w:szCs w:val="22"/>
          <w:lang w:val="fr-FR"/>
        </w:rPr>
      </w:pPr>
    </w:p>
    <w:p w14:paraId="74F9B558" w14:textId="77777777" w:rsidR="000D4CCA" w:rsidRPr="00B11842" w:rsidRDefault="000D4CCA" w:rsidP="007C3982">
      <w:pPr>
        <w:rPr>
          <w:rFonts w:ascii="Nunito" w:hAnsi="Nunito"/>
          <w:b/>
          <w:sz w:val="22"/>
          <w:szCs w:val="22"/>
          <w:lang w:val="fr-FR"/>
        </w:rPr>
      </w:pPr>
    </w:p>
    <w:p w14:paraId="2AAEF0CC" w14:textId="77777777" w:rsidR="000D4CCA" w:rsidRPr="00B11842" w:rsidRDefault="000D4CCA" w:rsidP="007C3982">
      <w:pPr>
        <w:rPr>
          <w:rFonts w:ascii="Nunito" w:hAnsi="Nunito"/>
          <w:b/>
          <w:sz w:val="22"/>
          <w:szCs w:val="22"/>
          <w:lang w:val="fr-FR"/>
        </w:rPr>
      </w:pPr>
    </w:p>
    <w:p w14:paraId="14589775" w14:textId="77777777" w:rsidR="00F45B4E" w:rsidRPr="00B11842" w:rsidRDefault="00F45B4E" w:rsidP="007C3982">
      <w:pPr>
        <w:rPr>
          <w:rFonts w:ascii="Nunito" w:hAnsi="Nunito"/>
          <w:b/>
          <w:sz w:val="22"/>
          <w:szCs w:val="22"/>
          <w:lang w:val="fr-FR"/>
        </w:rPr>
      </w:pPr>
    </w:p>
    <w:p w14:paraId="25B712B6" w14:textId="5CF8F157" w:rsidR="00F45B4E" w:rsidRPr="0029517C" w:rsidRDefault="00F45B4E" w:rsidP="007C3982">
      <w:pPr>
        <w:rPr>
          <w:rFonts w:ascii="Nunito" w:hAnsi="Nunito"/>
          <w:b/>
          <w:i/>
          <w:sz w:val="28"/>
          <w:szCs w:val="28"/>
          <w:lang w:val="fr-FR"/>
        </w:rPr>
      </w:pPr>
      <w:r w:rsidRPr="0029517C">
        <w:rPr>
          <w:rFonts w:ascii="Nunito" w:hAnsi="Nunito"/>
          <w:b/>
          <w:i/>
          <w:sz w:val="28"/>
          <w:szCs w:val="28"/>
          <w:lang w:val="fr-FR"/>
        </w:rPr>
        <w:t>Rédacteur</w:t>
      </w:r>
      <w:r w:rsidR="009217CA" w:rsidRPr="0029517C">
        <w:rPr>
          <w:rFonts w:ascii="Nunito" w:hAnsi="Nunito"/>
          <w:b/>
          <w:i/>
          <w:sz w:val="28"/>
          <w:szCs w:val="28"/>
          <w:lang w:val="fr-FR"/>
        </w:rPr>
        <w:t xml:space="preserve"> : </w:t>
      </w:r>
      <w:r w:rsidR="00BE2EEE" w:rsidRPr="0029517C">
        <w:rPr>
          <w:rFonts w:ascii="Nunito" w:hAnsi="Nunito"/>
          <w:b/>
          <w:i/>
          <w:sz w:val="28"/>
          <w:szCs w:val="28"/>
          <w:lang w:val="fr-FR"/>
        </w:rPr>
        <w:t>HI</w:t>
      </w:r>
    </w:p>
    <w:p w14:paraId="7B559439" w14:textId="554F8E7D" w:rsidR="009A3C84" w:rsidRPr="0029517C" w:rsidRDefault="009217CA" w:rsidP="007C3982">
      <w:pPr>
        <w:rPr>
          <w:rFonts w:ascii="Nunito" w:hAnsi="Nunito"/>
          <w:b/>
          <w:i/>
          <w:sz w:val="28"/>
          <w:szCs w:val="28"/>
          <w:lang w:val="fr-FR"/>
        </w:rPr>
      </w:pPr>
      <w:r w:rsidRPr="0029517C">
        <w:rPr>
          <w:rFonts w:ascii="Nunito" w:hAnsi="Nunito"/>
          <w:b/>
          <w:i/>
          <w:sz w:val="28"/>
          <w:szCs w:val="28"/>
          <w:lang w:val="fr-FR"/>
        </w:rPr>
        <w:t xml:space="preserve">Date de rédaction : </w:t>
      </w:r>
      <w:r w:rsidR="00BE2EEE" w:rsidRPr="0029517C">
        <w:rPr>
          <w:rFonts w:ascii="Nunito" w:hAnsi="Nunito"/>
          <w:b/>
          <w:i/>
          <w:sz w:val="28"/>
          <w:szCs w:val="28"/>
          <w:lang w:val="fr-FR"/>
        </w:rPr>
        <w:t>13 avril 2026</w:t>
      </w:r>
    </w:p>
    <w:p w14:paraId="1D24532F" w14:textId="77777777" w:rsidR="009A3C84" w:rsidRPr="00B11842" w:rsidRDefault="009A3C84" w:rsidP="009262D4">
      <w:pPr>
        <w:spacing w:after="200"/>
        <w:jc w:val="left"/>
        <w:rPr>
          <w:rFonts w:ascii="Nunito" w:hAnsi="Nunito"/>
          <w:b/>
          <w:i/>
          <w:sz w:val="22"/>
          <w:szCs w:val="22"/>
          <w:lang w:val="fr-FR"/>
        </w:rPr>
      </w:pPr>
      <w:r w:rsidRPr="00B11842">
        <w:rPr>
          <w:rFonts w:ascii="Nunito" w:hAnsi="Nunito"/>
          <w:b/>
          <w:i/>
          <w:sz w:val="22"/>
          <w:szCs w:val="22"/>
          <w:lang w:val="fr-FR"/>
        </w:rPr>
        <w:br w:type="page"/>
      </w:r>
    </w:p>
    <w:p w14:paraId="1597EAF3" w14:textId="681A4339" w:rsidR="00F45B4E" w:rsidRPr="0029517C" w:rsidRDefault="002C38B7" w:rsidP="007C3982">
      <w:pPr>
        <w:pStyle w:val="Paragraphedeliste"/>
        <w:numPr>
          <w:ilvl w:val="0"/>
          <w:numId w:val="23"/>
        </w:numPr>
        <w:pBdr>
          <w:top w:val="single" w:sz="12" w:space="1" w:color="0077C8"/>
          <w:left w:val="single" w:sz="12" w:space="4" w:color="0077C8"/>
          <w:bottom w:val="single" w:sz="12" w:space="1" w:color="0077C8"/>
          <w:right w:val="single" w:sz="12" w:space="4" w:color="0077C8"/>
        </w:pBdr>
        <w:rPr>
          <w:rFonts w:ascii="Nunito" w:hAnsi="Nunito"/>
          <w:b/>
          <w:color w:val="0077C8"/>
          <w:sz w:val="24"/>
          <w:lang w:val="fr-FR"/>
        </w:rPr>
      </w:pPr>
      <w:r w:rsidRPr="0029517C">
        <w:rPr>
          <w:rFonts w:ascii="Nunito" w:hAnsi="Nunito"/>
          <w:b/>
          <w:color w:val="0077C8"/>
          <w:sz w:val="24"/>
          <w:lang w:val="fr-FR"/>
        </w:rPr>
        <w:lastRenderedPageBreak/>
        <w:t xml:space="preserve">Informations générales </w:t>
      </w:r>
    </w:p>
    <w:p w14:paraId="001D1A96" w14:textId="77777777" w:rsidR="00157A8A" w:rsidRPr="00B11842" w:rsidRDefault="00157A8A" w:rsidP="007C3982">
      <w:pPr>
        <w:pStyle w:val="Titre2"/>
        <w:rPr>
          <w:rFonts w:ascii="Nunito" w:hAnsi="Nunito"/>
          <w:color w:val="000000" w:themeColor="text1"/>
          <w:sz w:val="22"/>
          <w:szCs w:val="22"/>
          <w:lang w:val="fr-FR"/>
        </w:rPr>
      </w:pPr>
    </w:p>
    <w:p w14:paraId="7791A9B5" w14:textId="77777777" w:rsidR="00F45B4E" w:rsidRPr="0029517C" w:rsidRDefault="000D4CCA" w:rsidP="007C3982">
      <w:pPr>
        <w:pStyle w:val="Titre2"/>
        <w:numPr>
          <w:ilvl w:val="1"/>
          <w:numId w:val="26"/>
        </w:numPr>
        <w:rPr>
          <w:rFonts w:ascii="Nunito" w:hAnsi="Nunito"/>
          <w:color w:val="000000" w:themeColor="text1"/>
          <w:szCs w:val="24"/>
          <w:lang w:val="fr-FR"/>
        </w:rPr>
      </w:pPr>
      <w:r w:rsidRPr="0029517C">
        <w:rPr>
          <w:rFonts w:ascii="Nunito" w:hAnsi="Nunito"/>
          <w:color w:val="000000" w:themeColor="text1"/>
          <w:szCs w:val="24"/>
          <w:lang w:val="fr-FR"/>
        </w:rPr>
        <w:t xml:space="preserve">. </w:t>
      </w:r>
      <w:r w:rsidR="009217CA" w:rsidRPr="0029517C">
        <w:rPr>
          <w:rFonts w:ascii="Nunito" w:hAnsi="Nunito"/>
          <w:color w:val="000000" w:themeColor="text1"/>
          <w:szCs w:val="24"/>
          <w:lang w:val="fr-FR"/>
        </w:rPr>
        <w:t xml:space="preserve">Sur </w:t>
      </w:r>
      <w:r w:rsidRPr="0029517C">
        <w:rPr>
          <w:rFonts w:ascii="Nunito" w:hAnsi="Nunito"/>
          <w:color w:val="000000" w:themeColor="text1"/>
          <w:szCs w:val="24"/>
          <w:lang w:val="fr-FR"/>
        </w:rPr>
        <w:t>Humanité &amp; Inclusion</w:t>
      </w:r>
    </w:p>
    <w:p w14:paraId="2A286DF5" w14:textId="77777777" w:rsidR="00217F0E" w:rsidRPr="00B11842" w:rsidRDefault="00217F0E" w:rsidP="007C3982">
      <w:pPr>
        <w:rPr>
          <w:rFonts w:ascii="Nunito" w:hAnsi="Nunito"/>
          <w:sz w:val="22"/>
          <w:szCs w:val="22"/>
          <w:lang w:val="fr-FR"/>
        </w:rPr>
      </w:pPr>
    </w:p>
    <w:p w14:paraId="162A13D7" w14:textId="7CE2D650" w:rsidR="6B46BDBC" w:rsidRPr="00B11842" w:rsidRDefault="6B46BDBC" w:rsidP="007C3982">
      <w:pPr>
        <w:rPr>
          <w:rFonts w:ascii="Nunito" w:hAnsi="Nunito"/>
          <w:sz w:val="22"/>
          <w:szCs w:val="22"/>
          <w:lang w:val="fr-FR"/>
        </w:rPr>
      </w:pPr>
      <w:r w:rsidRPr="00B11842">
        <w:rPr>
          <w:rFonts w:ascii="Nunito" w:eastAsia="Nunito" w:hAnsi="Nunito" w:cs="Nunito"/>
          <w:b/>
          <w:bCs/>
          <w:sz w:val="22"/>
          <w:szCs w:val="22"/>
          <w:lang w:val="fr-FR"/>
        </w:rPr>
        <w:t>Origine :</w:t>
      </w:r>
      <w:r w:rsidRPr="00B11842">
        <w:rPr>
          <w:rFonts w:ascii="Nunito" w:eastAsia="Nunito" w:hAnsi="Nunito" w:cs="Nunito"/>
          <w:sz w:val="22"/>
          <w:szCs w:val="22"/>
          <w:lang w:val="fr-FR"/>
        </w:rPr>
        <w:t xml:space="preserve"> Fondée en 1982 dans les camps de réfugiés cambodgiens en Thaïlande, Handicap International (HI) est devenue en 2009 une fédération internationale composée de huit bureaux mondiaux appelés « associations nationales » : Allemagne (1998), Belgique (1986), Canada (2003), France (1982), Luxembourg (1997), Suisse (1996), Royaume-Uni (1999) et États-Unis (2006). En 2022, HI a mis en œuvre 466 projets dans 60 pays. </w:t>
      </w:r>
    </w:p>
    <w:p w14:paraId="501B95CE" w14:textId="6AB38BFD" w:rsidR="6B46BDBC" w:rsidRPr="00B11842" w:rsidRDefault="6B46BDBC" w:rsidP="007C3982">
      <w:pPr>
        <w:rPr>
          <w:rFonts w:ascii="Nunito" w:hAnsi="Nunito"/>
          <w:sz w:val="22"/>
          <w:szCs w:val="22"/>
          <w:lang w:val="fr-FR"/>
        </w:rPr>
      </w:pPr>
      <w:r w:rsidRPr="00B11842">
        <w:rPr>
          <w:rFonts w:ascii="Nunito" w:eastAsia="Nunito" w:hAnsi="Nunito" w:cs="Nunito"/>
          <w:sz w:val="22"/>
          <w:szCs w:val="22"/>
          <w:lang w:val="fr-FR"/>
        </w:rPr>
        <w:t xml:space="preserve"> Au cours de ces 40 années, HI est devenu célèbre pour ses campagnes qui ont été récompensées par des prix et distinctions, dont le prix Nobel de la paix en 1997 et le prix humanitaire Conrad N. Hilton en 2011. </w:t>
      </w:r>
    </w:p>
    <w:p w14:paraId="04225F47" w14:textId="2D2EA0F7" w:rsidR="6B46BDBC" w:rsidRPr="00B11842" w:rsidRDefault="6B46BDBC" w:rsidP="007C3982">
      <w:pPr>
        <w:rPr>
          <w:rFonts w:ascii="Nunito" w:hAnsi="Nunito"/>
          <w:sz w:val="22"/>
          <w:szCs w:val="22"/>
          <w:lang w:val="fr-FR"/>
        </w:rPr>
      </w:pPr>
      <w:r w:rsidRPr="00B11842">
        <w:rPr>
          <w:rFonts w:ascii="Nunito" w:eastAsia="Nunito" w:hAnsi="Nunito" w:cs="Nunito"/>
          <w:b/>
          <w:bCs/>
          <w:sz w:val="22"/>
          <w:szCs w:val="22"/>
          <w:lang w:val="fr-FR"/>
        </w:rPr>
        <w:t xml:space="preserve">Vision </w:t>
      </w:r>
      <w:r w:rsidRPr="00B11842">
        <w:rPr>
          <w:rFonts w:ascii="Nunito" w:eastAsia="Nunito" w:hAnsi="Nunito" w:cs="Nunito"/>
          <w:sz w:val="22"/>
          <w:szCs w:val="22"/>
          <w:lang w:val="fr-FR"/>
        </w:rPr>
        <w:t xml:space="preserve">: Indignés face à l’injustice que vivent les personnes handicapées et les populations vulnérables, nous aspirons à un monde solidaire et inclusif, où toutes les différences nous enrichissent et où chacun peut « vivre debout ». </w:t>
      </w:r>
    </w:p>
    <w:p w14:paraId="0550CFC8" w14:textId="4056DF2E" w:rsidR="6B46BDBC" w:rsidRPr="00B11842" w:rsidRDefault="6B46BDBC" w:rsidP="007C3982">
      <w:pPr>
        <w:rPr>
          <w:rFonts w:ascii="Nunito" w:hAnsi="Nunito"/>
          <w:sz w:val="22"/>
          <w:szCs w:val="22"/>
          <w:lang w:val="fr-FR"/>
        </w:rPr>
      </w:pPr>
      <w:r w:rsidRPr="00B11842">
        <w:rPr>
          <w:rFonts w:ascii="Nunito" w:eastAsia="Nunito" w:hAnsi="Nunito" w:cs="Nunito"/>
          <w:sz w:val="22"/>
          <w:szCs w:val="22"/>
          <w:lang w:val="fr-FR"/>
        </w:rPr>
        <w:t xml:space="preserve"> </w:t>
      </w:r>
      <w:r w:rsidRPr="00B11842">
        <w:rPr>
          <w:rFonts w:ascii="Nunito" w:eastAsia="Nunito" w:hAnsi="Nunito" w:cs="Nunito"/>
          <w:b/>
          <w:bCs/>
          <w:sz w:val="22"/>
          <w:szCs w:val="22"/>
          <w:lang w:val="fr-FR"/>
        </w:rPr>
        <w:t>Mission :</w:t>
      </w:r>
      <w:r w:rsidRPr="00B11842">
        <w:rPr>
          <w:rFonts w:ascii="Nunito" w:eastAsia="Nunito" w:hAnsi="Nunito" w:cs="Nunito"/>
          <w:sz w:val="22"/>
          <w:szCs w:val="22"/>
          <w:lang w:val="fr-FR"/>
        </w:rPr>
        <w:t xml:space="preserve"> HI est une organisation de solidarité internationale indépendante et impartiale, qui intervient dans les situations de pauvreté et d’exclusion, de conflits et de catastrophes. Œuvrant aux côtés des personnes handicapées et des populations vulnérables, elle agit et témoigne, pour répondre à leurs besoins essentiels, améliorer leurs conditions de vie et promouvoir le respect de leur dignité et de leurs droits fondamentaux.</w:t>
      </w:r>
    </w:p>
    <w:p w14:paraId="04BCEA33" w14:textId="3E3BE0E3" w:rsidR="6B46BDBC" w:rsidRPr="00B11842" w:rsidRDefault="6B46BDBC" w:rsidP="007C3982">
      <w:pPr>
        <w:rPr>
          <w:rFonts w:ascii="Nunito" w:hAnsi="Nunito"/>
          <w:sz w:val="22"/>
          <w:szCs w:val="22"/>
          <w:lang w:val="fr-FR"/>
        </w:rPr>
      </w:pPr>
      <w:r w:rsidRPr="00B11842">
        <w:rPr>
          <w:rFonts w:ascii="Nunito" w:eastAsia="Nunito" w:hAnsi="Nunito" w:cs="Nunito"/>
          <w:sz w:val="22"/>
          <w:szCs w:val="22"/>
          <w:lang w:val="fr-FR"/>
        </w:rPr>
        <w:t xml:space="preserve">HI est composée de la Fédération HI créée en 2009, de huit associations nationales (voir ci-dessus) et de l’Institut pour l’action humanitaire, garant du cadre éthique qui sous-tend l’action de HI. </w:t>
      </w:r>
    </w:p>
    <w:p w14:paraId="0EF2C628" w14:textId="66A2664B" w:rsidR="6B46BDBC" w:rsidRPr="00B11842" w:rsidRDefault="6B46BDBC" w:rsidP="007C3982">
      <w:pPr>
        <w:rPr>
          <w:rFonts w:ascii="Nunito" w:hAnsi="Nunito"/>
          <w:sz w:val="22"/>
          <w:szCs w:val="22"/>
          <w:lang w:val="fr-FR"/>
        </w:rPr>
      </w:pPr>
      <w:r w:rsidRPr="00B11842">
        <w:rPr>
          <w:rFonts w:ascii="Nunito" w:eastAsia="Nunito" w:hAnsi="Nunito" w:cs="Nunito"/>
          <w:b/>
          <w:bCs/>
          <w:sz w:val="22"/>
          <w:szCs w:val="22"/>
          <w:lang w:val="fr-FR"/>
        </w:rPr>
        <w:t xml:space="preserve">La Fédération </w:t>
      </w:r>
      <w:r w:rsidRPr="00B11842">
        <w:rPr>
          <w:rFonts w:ascii="Nunito" w:eastAsia="Nunito" w:hAnsi="Nunito" w:cs="Nunito"/>
          <w:sz w:val="22"/>
          <w:szCs w:val="22"/>
          <w:lang w:val="fr-FR"/>
        </w:rPr>
        <w:t xml:space="preserve">supervise la mise en œuvre de l'opération d'aide internationale pour le compte du Réseau HI. Sa direction opérationnelle – englobant des unités géographiques, techniques et politiques – est responsable de la conduite des secours et de l’aide au développement à l’étranger ainsi que des actions de plaidoyer au niveau international. </w:t>
      </w:r>
    </w:p>
    <w:p w14:paraId="18966C22" w14:textId="42B1769D" w:rsidR="6B46BDBC" w:rsidRPr="00B11842" w:rsidRDefault="6B46BDBC" w:rsidP="007C3982">
      <w:pPr>
        <w:rPr>
          <w:rFonts w:ascii="Nunito" w:hAnsi="Nunito"/>
          <w:sz w:val="22"/>
          <w:szCs w:val="22"/>
          <w:lang w:val="fr-FR"/>
        </w:rPr>
      </w:pPr>
      <w:r w:rsidRPr="00B11842">
        <w:rPr>
          <w:rFonts w:ascii="Nunito" w:eastAsia="Nunito" w:hAnsi="Nunito" w:cs="Nunito"/>
          <w:b/>
          <w:bCs/>
          <w:sz w:val="22"/>
          <w:szCs w:val="22"/>
          <w:lang w:val="fr-FR"/>
        </w:rPr>
        <w:t xml:space="preserve">Les Associations Nationales (AN) </w:t>
      </w:r>
      <w:r w:rsidRPr="00B11842">
        <w:rPr>
          <w:rFonts w:ascii="Nunito" w:eastAsia="Nunito" w:hAnsi="Nunito" w:cs="Nunito"/>
          <w:sz w:val="22"/>
          <w:szCs w:val="22"/>
          <w:lang w:val="fr-FR"/>
        </w:rPr>
        <w:t xml:space="preserve">représentent le réseau dans le pays dans lequel elles sont basées. Elles contribuent à l’atteinte des objectifs du réseau fédéral : (1) mobiliser des ressources financières au profit des programmes de la Fédération, (2) développer l’image de marque HI par des actions de communication et de sensibilisation et (3) représenter les valeurs et le positionnement du réseau fédéral. Chaque association dispose de son propre conseil d'administration (CA) (voir ci-dessous) et dispose d'un droit de vote à l'Assemblée générale. </w:t>
      </w:r>
    </w:p>
    <w:p w14:paraId="1E5FC1C0" w14:textId="36F04A2E" w:rsidR="6B46BDBC" w:rsidRPr="00B11842" w:rsidRDefault="6B46BDBC" w:rsidP="007C3982">
      <w:pPr>
        <w:rPr>
          <w:rFonts w:ascii="Nunito" w:hAnsi="Nunito"/>
          <w:sz w:val="22"/>
          <w:szCs w:val="22"/>
          <w:lang w:val="fr-FR"/>
        </w:rPr>
      </w:pPr>
      <w:r w:rsidRPr="00B11842">
        <w:rPr>
          <w:rFonts w:ascii="Nunito" w:eastAsia="Nunito" w:hAnsi="Nunito" w:cs="Nunito"/>
          <w:b/>
          <w:bCs/>
          <w:sz w:val="22"/>
          <w:szCs w:val="22"/>
          <w:lang w:val="fr-FR"/>
        </w:rPr>
        <w:t>L'Assemblée générale fédérale</w:t>
      </w:r>
      <w:r w:rsidRPr="00B11842">
        <w:rPr>
          <w:rFonts w:ascii="Nunito" w:eastAsia="Nunito" w:hAnsi="Nunito" w:cs="Nunito"/>
          <w:sz w:val="22"/>
          <w:szCs w:val="22"/>
          <w:lang w:val="fr-FR"/>
        </w:rPr>
        <w:t xml:space="preserve"> se réunit une fois par an, le nombre de sièges attribués à chaque AN est fonction de son poids. Responsabilités : </w:t>
      </w:r>
    </w:p>
    <w:p w14:paraId="2590DEE8" w14:textId="12128356" w:rsidR="6B46BDBC" w:rsidRPr="00B11842" w:rsidRDefault="6B46BDBC" w:rsidP="007C3982">
      <w:pPr>
        <w:pStyle w:val="Paragraphedeliste"/>
        <w:numPr>
          <w:ilvl w:val="0"/>
          <w:numId w:val="22"/>
        </w:numPr>
        <w:ind w:left="360"/>
        <w:rPr>
          <w:rFonts w:ascii="Nunito" w:eastAsia="Nunito" w:hAnsi="Nunito" w:cs="Nunito"/>
          <w:sz w:val="22"/>
          <w:szCs w:val="22"/>
          <w:lang w:val="fr-FR"/>
        </w:rPr>
      </w:pPr>
      <w:r w:rsidRPr="00B11842">
        <w:rPr>
          <w:rFonts w:ascii="Nunito" w:eastAsia="Nunito" w:hAnsi="Nunito" w:cs="Nunito"/>
          <w:sz w:val="22"/>
          <w:szCs w:val="22"/>
          <w:lang w:val="fr-FR"/>
        </w:rPr>
        <w:t>Élit les membres du Conseil de fondation fédéral</w:t>
      </w:r>
    </w:p>
    <w:p w14:paraId="55021D21" w14:textId="49CC0661" w:rsidR="6B46BDBC" w:rsidRPr="00B11842" w:rsidRDefault="6B46BDBC" w:rsidP="007C3982">
      <w:pPr>
        <w:pStyle w:val="Paragraphedeliste"/>
        <w:numPr>
          <w:ilvl w:val="0"/>
          <w:numId w:val="22"/>
        </w:numPr>
        <w:ind w:left="360"/>
        <w:rPr>
          <w:rFonts w:ascii="Nunito" w:eastAsia="Nunito" w:hAnsi="Nunito" w:cs="Nunito"/>
          <w:sz w:val="22"/>
          <w:szCs w:val="22"/>
          <w:lang w:val="fr-FR"/>
        </w:rPr>
      </w:pPr>
      <w:r w:rsidRPr="00B11842">
        <w:rPr>
          <w:rFonts w:ascii="Nunito" w:eastAsia="Nunito" w:hAnsi="Nunito" w:cs="Nunito"/>
          <w:sz w:val="22"/>
          <w:szCs w:val="22"/>
          <w:lang w:val="fr-FR"/>
        </w:rPr>
        <w:t>Approuve les orientations stratégiques</w:t>
      </w:r>
    </w:p>
    <w:p w14:paraId="41655CF4" w14:textId="42E8F85C" w:rsidR="6B46BDBC" w:rsidRPr="00B11842" w:rsidRDefault="6B46BDBC" w:rsidP="007C3982">
      <w:pPr>
        <w:pStyle w:val="Paragraphedeliste"/>
        <w:numPr>
          <w:ilvl w:val="0"/>
          <w:numId w:val="22"/>
        </w:numPr>
        <w:ind w:left="360"/>
        <w:rPr>
          <w:rFonts w:ascii="Nunito" w:eastAsia="Nunito" w:hAnsi="Nunito" w:cs="Nunito"/>
          <w:sz w:val="22"/>
          <w:szCs w:val="22"/>
          <w:lang w:val="fr-FR"/>
        </w:rPr>
      </w:pPr>
      <w:r w:rsidRPr="00B11842">
        <w:rPr>
          <w:rFonts w:ascii="Nunito" w:eastAsia="Nunito" w:hAnsi="Nunito" w:cs="Nunito"/>
          <w:sz w:val="22"/>
          <w:szCs w:val="22"/>
          <w:lang w:val="fr-FR"/>
        </w:rPr>
        <w:t>Approuve le rapport du président et le rapport financier</w:t>
      </w:r>
    </w:p>
    <w:p w14:paraId="2F1B00FC" w14:textId="796BF941" w:rsidR="6B46BDBC" w:rsidRPr="00B11842" w:rsidRDefault="6B46BDBC" w:rsidP="009262D4">
      <w:pPr>
        <w:pStyle w:val="Paragraphedeliste"/>
        <w:numPr>
          <w:ilvl w:val="0"/>
          <w:numId w:val="22"/>
        </w:numPr>
        <w:ind w:left="360"/>
        <w:rPr>
          <w:rFonts w:ascii="Nunito" w:hAnsi="Nunito"/>
          <w:sz w:val="22"/>
          <w:szCs w:val="22"/>
          <w:lang w:val="fr-FR"/>
        </w:rPr>
      </w:pPr>
      <w:r w:rsidRPr="00B11842">
        <w:rPr>
          <w:rFonts w:ascii="Nunito" w:eastAsia="Nunito" w:hAnsi="Nunito" w:cs="Nunito"/>
          <w:sz w:val="22"/>
          <w:szCs w:val="22"/>
          <w:lang w:val="fr-FR"/>
        </w:rPr>
        <w:t>Approuve le budget fédéral annuel</w:t>
      </w:r>
    </w:p>
    <w:p w14:paraId="0D53EDA5" w14:textId="10A562ED" w:rsidR="6B46BDBC" w:rsidRPr="00B11842" w:rsidRDefault="6B46BDBC" w:rsidP="007C3982">
      <w:pPr>
        <w:rPr>
          <w:rFonts w:ascii="Nunito" w:hAnsi="Nunito"/>
          <w:sz w:val="22"/>
          <w:szCs w:val="22"/>
          <w:lang w:val="fr-FR"/>
        </w:rPr>
      </w:pPr>
      <w:r w:rsidRPr="00B11842">
        <w:rPr>
          <w:rFonts w:ascii="Nunito" w:eastAsia="Nunito" w:hAnsi="Nunito" w:cs="Nunito"/>
          <w:b/>
          <w:bCs/>
          <w:sz w:val="22"/>
          <w:szCs w:val="22"/>
          <w:lang w:val="fr-FR"/>
        </w:rPr>
        <w:t>Le conseil d'administration de la Fédération</w:t>
      </w:r>
      <w:r w:rsidRPr="00B11842">
        <w:rPr>
          <w:rFonts w:ascii="Nunito" w:eastAsia="Nunito" w:hAnsi="Nunito" w:cs="Nunito"/>
          <w:sz w:val="22"/>
          <w:szCs w:val="22"/>
          <w:lang w:val="fr-FR"/>
        </w:rPr>
        <w:t xml:space="preserve"> </w:t>
      </w:r>
    </w:p>
    <w:p w14:paraId="6E7123F4" w14:textId="068A52A5" w:rsidR="6B46BDBC" w:rsidRPr="00B11842" w:rsidRDefault="6B46BDBC" w:rsidP="007C3982">
      <w:pPr>
        <w:rPr>
          <w:rFonts w:ascii="Nunito" w:hAnsi="Nunito"/>
          <w:sz w:val="22"/>
          <w:szCs w:val="22"/>
          <w:lang w:val="fr-FR"/>
        </w:rPr>
      </w:pPr>
      <w:r w:rsidRPr="00B11842">
        <w:rPr>
          <w:rFonts w:ascii="Nunito" w:eastAsia="Nunito" w:hAnsi="Nunito" w:cs="Nunito"/>
          <w:sz w:val="22"/>
          <w:szCs w:val="22"/>
          <w:lang w:val="fr-FR"/>
        </w:rPr>
        <w:t>La Fédération fonctionne à l'initiative et sous la supervision du CA qui est un organe exécutif collégial dont les pouvoirs et devoirs sont définis dans les statuts et le règlement intérieur de la Fédération. Le CA actuel compte 13 membres de 6 nationalités différentes.</w:t>
      </w:r>
    </w:p>
    <w:p w14:paraId="0EC49ADE" w14:textId="2CD8B2A7" w:rsidR="6B46BDBC" w:rsidRPr="00B11842" w:rsidRDefault="6B46BDBC" w:rsidP="007C3982">
      <w:pPr>
        <w:rPr>
          <w:rFonts w:ascii="Nunito" w:hAnsi="Nunito"/>
          <w:sz w:val="22"/>
          <w:szCs w:val="22"/>
          <w:lang w:val="fr-FR"/>
        </w:rPr>
      </w:pPr>
      <w:r w:rsidRPr="00B11842">
        <w:rPr>
          <w:rFonts w:ascii="Nunito" w:eastAsia="Nunito" w:hAnsi="Nunito" w:cs="Nunito"/>
          <w:sz w:val="22"/>
          <w:szCs w:val="22"/>
          <w:lang w:val="fr-FR"/>
        </w:rPr>
        <w:t xml:space="preserve">Le CA est indépendant de la Division Exécutive Fédérale et de sa Direction et veille à ce que la Fédération remplisse la mission de HI et notamment : </w:t>
      </w:r>
    </w:p>
    <w:p w14:paraId="69EF67F8" w14:textId="4C284989" w:rsidR="6B46BDBC" w:rsidRPr="00B11842" w:rsidRDefault="6B46BDBC" w:rsidP="009262D4">
      <w:pPr>
        <w:pStyle w:val="Paragraphedeliste"/>
        <w:numPr>
          <w:ilvl w:val="0"/>
          <w:numId w:val="22"/>
        </w:numPr>
        <w:ind w:left="360"/>
        <w:rPr>
          <w:rFonts w:ascii="Nunito" w:eastAsia="Nunito" w:hAnsi="Nunito" w:cs="Nunito"/>
          <w:sz w:val="22"/>
          <w:szCs w:val="22"/>
          <w:lang w:val="fr-FR"/>
        </w:rPr>
      </w:pPr>
      <w:r w:rsidRPr="00B11842">
        <w:rPr>
          <w:rFonts w:ascii="Nunito" w:eastAsia="Nunito" w:hAnsi="Nunito" w:cs="Nunito"/>
          <w:sz w:val="22"/>
          <w:szCs w:val="22"/>
          <w:lang w:val="fr-FR"/>
        </w:rPr>
        <w:t>Valide la politique, les directives générales et les cadres opérationnels et supervise la mise en œuvre de la vision stratégique de HI</w:t>
      </w:r>
    </w:p>
    <w:p w14:paraId="46B7FFD8" w14:textId="0ECA016E" w:rsidR="6B46BDBC" w:rsidRPr="00B11842" w:rsidRDefault="6B46BDBC" w:rsidP="009262D4">
      <w:pPr>
        <w:pStyle w:val="Paragraphedeliste"/>
        <w:numPr>
          <w:ilvl w:val="0"/>
          <w:numId w:val="22"/>
        </w:numPr>
        <w:ind w:left="360"/>
        <w:rPr>
          <w:rFonts w:ascii="Nunito" w:eastAsia="Nunito" w:hAnsi="Nunito" w:cs="Nunito"/>
          <w:sz w:val="22"/>
          <w:szCs w:val="22"/>
          <w:lang w:val="fr-FR"/>
        </w:rPr>
      </w:pPr>
      <w:r w:rsidRPr="00B11842">
        <w:rPr>
          <w:rFonts w:ascii="Nunito" w:eastAsia="Nunito" w:hAnsi="Nunito" w:cs="Nunito"/>
          <w:sz w:val="22"/>
          <w:szCs w:val="22"/>
          <w:lang w:val="fr-FR"/>
        </w:rPr>
        <w:t xml:space="preserve">Élabore la stratégie opérationnelle et financière </w:t>
      </w:r>
    </w:p>
    <w:p w14:paraId="0E4683C7" w14:textId="4CC8597F" w:rsidR="6B46BDBC" w:rsidRPr="00B11842" w:rsidRDefault="6B46BDBC" w:rsidP="007C3982">
      <w:pPr>
        <w:rPr>
          <w:rFonts w:ascii="Nunito" w:hAnsi="Nunito"/>
          <w:sz w:val="22"/>
          <w:szCs w:val="22"/>
          <w:lang w:val="fr-FR"/>
        </w:rPr>
      </w:pPr>
      <w:r w:rsidRPr="00B11842">
        <w:rPr>
          <w:rFonts w:ascii="Nunito" w:eastAsia="Nunito" w:hAnsi="Nunito" w:cs="Nunito"/>
          <w:sz w:val="22"/>
          <w:szCs w:val="22"/>
          <w:lang w:val="fr-FR"/>
        </w:rPr>
        <w:lastRenderedPageBreak/>
        <w:t>Organise des comités thématiques plus petits pour conseiller et soutenir la direction exécutive de la Fédération</w:t>
      </w:r>
    </w:p>
    <w:p w14:paraId="194FBCFA" w14:textId="77777777" w:rsidR="00F45B4E" w:rsidRPr="00B11842" w:rsidRDefault="00F45B4E" w:rsidP="007C3982">
      <w:pPr>
        <w:rPr>
          <w:rFonts w:ascii="Nunito" w:hAnsi="Nunito"/>
          <w:color w:val="000000" w:themeColor="text1"/>
          <w:sz w:val="22"/>
          <w:szCs w:val="22"/>
          <w:lang w:val="fr-FR"/>
        </w:rPr>
      </w:pPr>
    </w:p>
    <w:p w14:paraId="2311794C" w14:textId="3E4625C7" w:rsidR="00F45B4E" w:rsidRPr="0029517C" w:rsidRDefault="00F45B4E" w:rsidP="007C3982">
      <w:pPr>
        <w:pStyle w:val="Titre2"/>
        <w:ind w:firstLine="360"/>
        <w:rPr>
          <w:rFonts w:ascii="Nunito" w:hAnsi="Nunito"/>
          <w:color w:val="000000" w:themeColor="text1"/>
          <w:szCs w:val="24"/>
          <w:lang w:val="fr-FR"/>
        </w:rPr>
      </w:pPr>
      <w:r w:rsidRPr="0029517C">
        <w:rPr>
          <w:rFonts w:ascii="Nunito" w:hAnsi="Nunito"/>
          <w:color w:val="000000" w:themeColor="text1"/>
          <w:szCs w:val="24"/>
          <w:lang w:val="fr-FR"/>
        </w:rPr>
        <w:t xml:space="preserve">1.2. </w:t>
      </w:r>
      <w:r w:rsidR="009217CA" w:rsidRPr="0029517C">
        <w:rPr>
          <w:rFonts w:ascii="Nunito" w:hAnsi="Nunito"/>
          <w:color w:val="000000" w:themeColor="text1"/>
          <w:szCs w:val="24"/>
          <w:lang w:val="fr-FR"/>
        </w:rPr>
        <w:t xml:space="preserve">Sur </w:t>
      </w:r>
      <w:r w:rsidR="000D4CCA" w:rsidRPr="0029517C">
        <w:rPr>
          <w:rFonts w:ascii="Nunito" w:hAnsi="Nunito"/>
          <w:color w:val="000000" w:themeColor="text1"/>
          <w:szCs w:val="24"/>
          <w:lang w:val="fr-FR"/>
        </w:rPr>
        <w:t>Humanité &amp; Inclusion</w:t>
      </w:r>
      <w:r w:rsidR="00217F0E" w:rsidRPr="0029517C">
        <w:rPr>
          <w:rFonts w:ascii="Nunito" w:hAnsi="Nunito"/>
          <w:color w:val="000000" w:themeColor="text1"/>
          <w:szCs w:val="24"/>
          <w:lang w:val="fr-FR"/>
        </w:rPr>
        <w:t xml:space="preserve"> dans </w:t>
      </w:r>
      <w:r w:rsidR="00531570" w:rsidRPr="0029517C">
        <w:rPr>
          <w:rFonts w:ascii="Nunito" w:hAnsi="Nunito"/>
          <w:color w:val="000000" w:themeColor="text1"/>
          <w:szCs w:val="24"/>
          <w:lang w:val="fr-FR"/>
        </w:rPr>
        <w:t xml:space="preserve">la </w:t>
      </w:r>
      <w:r w:rsidR="00217F0E" w:rsidRPr="0029517C">
        <w:rPr>
          <w:rFonts w:ascii="Nunito" w:hAnsi="Nunito"/>
          <w:color w:val="000000" w:themeColor="text1"/>
          <w:szCs w:val="24"/>
          <w:lang w:val="fr-FR"/>
        </w:rPr>
        <w:t>ré</w:t>
      </w:r>
      <w:r w:rsidRPr="0029517C">
        <w:rPr>
          <w:rFonts w:ascii="Nunito" w:hAnsi="Nunito"/>
          <w:color w:val="000000" w:themeColor="text1"/>
          <w:szCs w:val="24"/>
          <w:lang w:val="fr-FR"/>
        </w:rPr>
        <w:t xml:space="preserve">gion </w:t>
      </w:r>
    </w:p>
    <w:p w14:paraId="7A6143DB" w14:textId="5257F82D" w:rsidR="3151083D" w:rsidRPr="00B11842" w:rsidRDefault="3151083D" w:rsidP="58DEAA3B">
      <w:pPr>
        <w:tabs>
          <w:tab w:val="left" w:pos="950"/>
        </w:tabs>
        <w:ind w:right="226"/>
        <w:rPr>
          <w:rFonts w:ascii="Nunito" w:hAnsi="Nunito"/>
          <w:sz w:val="22"/>
          <w:szCs w:val="22"/>
          <w:lang w:val="fr-FR"/>
        </w:rPr>
      </w:pPr>
      <w:r w:rsidRPr="00B11842">
        <w:rPr>
          <w:rFonts w:ascii="Nunito" w:eastAsia="Nunito" w:hAnsi="Nunito" w:cs="Nunito"/>
          <w:sz w:val="22"/>
          <w:szCs w:val="22"/>
          <w:lang w:val="fr-FR"/>
        </w:rPr>
        <w:t>Le programme Sahel-Afrique de l’Ouest (SAO) d’Humanité &amp; Inclusion (HI) a comme aire géographique le Niger, le Mali, le Tchad, le Sénégal, le Burkina Faso, le Togo et Bénin</w:t>
      </w:r>
      <w:r w:rsidR="6B47A0BE" w:rsidRPr="00B11842">
        <w:rPr>
          <w:rFonts w:ascii="Nunito" w:eastAsia="Nunito" w:hAnsi="Nunito" w:cs="Nunito"/>
          <w:sz w:val="22"/>
          <w:szCs w:val="22"/>
          <w:lang w:val="fr-FR"/>
        </w:rPr>
        <w:t>.</w:t>
      </w:r>
    </w:p>
    <w:p w14:paraId="4C7843FC" w14:textId="312894F7" w:rsidR="3151083D" w:rsidRPr="00B11842" w:rsidRDefault="38CBC303" w:rsidP="007C3982">
      <w:pPr>
        <w:tabs>
          <w:tab w:val="left" w:pos="950"/>
        </w:tabs>
        <w:ind w:right="226"/>
        <w:rPr>
          <w:rFonts w:ascii="Nunito" w:hAnsi="Nunito"/>
          <w:sz w:val="22"/>
          <w:szCs w:val="22"/>
          <w:lang w:val="fr-FR"/>
        </w:rPr>
      </w:pPr>
      <w:r w:rsidRPr="00B11842">
        <w:rPr>
          <w:rFonts w:ascii="Nunito" w:eastAsia="Nunito" w:hAnsi="Nunito" w:cs="Nunito"/>
          <w:sz w:val="22"/>
          <w:szCs w:val="22"/>
          <w:lang w:val="fr-FR"/>
        </w:rPr>
        <w:t xml:space="preserve"> HI intervient au Burkina depuis </w:t>
      </w:r>
      <w:r w:rsidR="7AEE3834" w:rsidRPr="00B11842">
        <w:rPr>
          <w:rFonts w:ascii="Nunito" w:eastAsia="Nunito" w:hAnsi="Nunito" w:cs="Nunito"/>
          <w:sz w:val="22"/>
          <w:szCs w:val="22"/>
          <w:lang w:val="fr-FR"/>
        </w:rPr>
        <w:t xml:space="preserve">1991 </w:t>
      </w:r>
      <w:r w:rsidRPr="00B11842">
        <w:rPr>
          <w:rFonts w:ascii="Nunito" w:eastAsia="Nunito" w:hAnsi="Nunito" w:cs="Nunito"/>
          <w:sz w:val="22"/>
          <w:szCs w:val="22"/>
          <w:lang w:val="fr-FR"/>
        </w:rPr>
        <w:t>dans les domaines de :</w:t>
      </w:r>
    </w:p>
    <w:p w14:paraId="0F31A981" w14:textId="1D174598" w:rsidR="3151083D" w:rsidRPr="00B11842" w:rsidRDefault="3151083D" w:rsidP="009262D4">
      <w:pPr>
        <w:pStyle w:val="Paragraphedeliste"/>
        <w:numPr>
          <w:ilvl w:val="0"/>
          <w:numId w:val="22"/>
        </w:numPr>
        <w:ind w:left="360"/>
        <w:rPr>
          <w:rFonts w:ascii="Nunito" w:eastAsia="Nunito" w:hAnsi="Nunito" w:cs="Nunito"/>
          <w:sz w:val="22"/>
          <w:szCs w:val="22"/>
          <w:lang w:val="fr-FR"/>
        </w:rPr>
      </w:pPr>
      <w:r w:rsidRPr="00B11842">
        <w:rPr>
          <w:rFonts w:ascii="Nunito" w:eastAsia="Nunito" w:hAnsi="Nunito" w:cs="Nunito"/>
          <w:sz w:val="22"/>
          <w:szCs w:val="22"/>
          <w:lang w:val="fr-FR"/>
        </w:rPr>
        <w:t xml:space="preserve">L’éducation Inclusive, </w:t>
      </w:r>
    </w:p>
    <w:p w14:paraId="65DFAF80" w14:textId="57B91964" w:rsidR="3151083D" w:rsidRPr="00B11842" w:rsidRDefault="3151083D" w:rsidP="009262D4">
      <w:pPr>
        <w:pStyle w:val="Paragraphedeliste"/>
        <w:numPr>
          <w:ilvl w:val="0"/>
          <w:numId w:val="22"/>
        </w:numPr>
        <w:ind w:left="360"/>
        <w:rPr>
          <w:rFonts w:ascii="Nunito" w:eastAsia="Nunito" w:hAnsi="Nunito" w:cs="Nunito"/>
          <w:sz w:val="22"/>
          <w:szCs w:val="22"/>
          <w:lang w:val="fr-FR"/>
        </w:rPr>
      </w:pPr>
      <w:r w:rsidRPr="00B11842">
        <w:rPr>
          <w:rFonts w:ascii="Nunito" w:eastAsia="Nunito" w:hAnsi="Nunito" w:cs="Nunito"/>
          <w:sz w:val="22"/>
          <w:szCs w:val="22"/>
          <w:lang w:val="fr-FR"/>
        </w:rPr>
        <w:t xml:space="preserve">La réadaptation, </w:t>
      </w:r>
    </w:p>
    <w:p w14:paraId="767A547D" w14:textId="02686757" w:rsidR="3151083D" w:rsidRPr="00B11842" w:rsidRDefault="3151083D" w:rsidP="009262D4">
      <w:pPr>
        <w:pStyle w:val="Paragraphedeliste"/>
        <w:numPr>
          <w:ilvl w:val="0"/>
          <w:numId w:val="22"/>
        </w:numPr>
        <w:ind w:left="360"/>
        <w:rPr>
          <w:rFonts w:ascii="Nunito" w:eastAsia="Nunito" w:hAnsi="Nunito" w:cs="Nunito"/>
          <w:sz w:val="22"/>
          <w:szCs w:val="22"/>
          <w:lang w:val="fr-FR"/>
        </w:rPr>
      </w:pPr>
      <w:r w:rsidRPr="00B11842">
        <w:rPr>
          <w:rFonts w:ascii="Nunito" w:eastAsia="Nunito" w:hAnsi="Nunito" w:cs="Nunito"/>
          <w:sz w:val="22"/>
          <w:szCs w:val="22"/>
          <w:lang w:val="fr-FR"/>
        </w:rPr>
        <w:t xml:space="preserve">L’appui à la Société Civile, </w:t>
      </w:r>
    </w:p>
    <w:p w14:paraId="593AF9E8" w14:textId="5981BD9F" w:rsidR="3151083D" w:rsidRPr="00B11842" w:rsidRDefault="3151083D" w:rsidP="009262D4">
      <w:pPr>
        <w:pStyle w:val="Paragraphedeliste"/>
        <w:numPr>
          <w:ilvl w:val="0"/>
          <w:numId w:val="22"/>
        </w:numPr>
        <w:ind w:left="360"/>
        <w:rPr>
          <w:rFonts w:ascii="Nunito" w:eastAsia="Nunito" w:hAnsi="Nunito" w:cs="Nunito"/>
          <w:sz w:val="22"/>
          <w:szCs w:val="22"/>
          <w:lang w:val="fr-FR"/>
        </w:rPr>
      </w:pPr>
      <w:r w:rsidRPr="00B11842">
        <w:rPr>
          <w:rFonts w:ascii="Nunito" w:eastAsia="Nunito" w:hAnsi="Nunito" w:cs="Nunito"/>
          <w:sz w:val="22"/>
          <w:szCs w:val="22"/>
          <w:lang w:val="fr-FR"/>
        </w:rPr>
        <w:t xml:space="preserve">La réduction de la violence armée, </w:t>
      </w:r>
    </w:p>
    <w:p w14:paraId="231AA77C" w14:textId="3836EB3A" w:rsidR="3151083D" w:rsidRPr="00B11842" w:rsidRDefault="3151083D" w:rsidP="009262D4">
      <w:pPr>
        <w:pStyle w:val="Paragraphedeliste"/>
        <w:numPr>
          <w:ilvl w:val="0"/>
          <w:numId w:val="22"/>
        </w:numPr>
        <w:ind w:left="360"/>
        <w:rPr>
          <w:rFonts w:ascii="Nunito" w:eastAsia="Nunito" w:hAnsi="Nunito" w:cs="Nunito"/>
          <w:sz w:val="22"/>
          <w:szCs w:val="22"/>
          <w:lang w:val="fr-FR"/>
        </w:rPr>
      </w:pPr>
      <w:r w:rsidRPr="00B11842">
        <w:rPr>
          <w:rFonts w:ascii="Nunito" w:eastAsia="Nunito" w:hAnsi="Nunito" w:cs="Nunito"/>
          <w:sz w:val="22"/>
          <w:szCs w:val="22"/>
          <w:lang w:val="fr-FR"/>
        </w:rPr>
        <w:t xml:space="preserve">La résilience - modèle de graduation, </w:t>
      </w:r>
    </w:p>
    <w:p w14:paraId="7E678145" w14:textId="1DEAB3D2" w:rsidR="3151083D" w:rsidRPr="00B11842" w:rsidRDefault="3151083D" w:rsidP="009262D4">
      <w:pPr>
        <w:pStyle w:val="Paragraphedeliste"/>
        <w:numPr>
          <w:ilvl w:val="0"/>
          <w:numId w:val="22"/>
        </w:numPr>
        <w:ind w:left="360"/>
        <w:rPr>
          <w:rFonts w:ascii="Nunito" w:eastAsia="Nunito" w:hAnsi="Nunito" w:cs="Nunito"/>
          <w:sz w:val="22"/>
          <w:szCs w:val="22"/>
          <w:lang w:val="fr-FR"/>
        </w:rPr>
      </w:pPr>
      <w:r w:rsidRPr="00B11842">
        <w:rPr>
          <w:rFonts w:ascii="Nunito" w:eastAsia="Nunito" w:hAnsi="Nunito" w:cs="Nunito"/>
          <w:sz w:val="22"/>
          <w:szCs w:val="22"/>
          <w:lang w:val="fr-FR"/>
        </w:rPr>
        <w:t xml:space="preserve">L’action humanitaire inclusive, </w:t>
      </w:r>
    </w:p>
    <w:p w14:paraId="5DF92055" w14:textId="00CA8B15" w:rsidR="3151083D" w:rsidRPr="00B11842" w:rsidRDefault="3151083D" w:rsidP="009262D4">
      <w:pPr>
        <w:pStyle w:val="Paragraphedeliste"/>
        <w:numPr>
          <w:ilvl w:val="0"/>
          <w:numId w:val="22"/>
        </w:numPr>
        <w:ind w:left="360"/>
        <w:rPr>
          <w:rFonts w:ascii="Nunito" w:eastAsia="Nunito" w:hAnsi="Nunito" w:cs="Nunito"/>
          <w:sz w:val="22"/>
          <w:szCs w:val="22"/>
          <w:lang w:val="fr-FR"/>
        </w:rPr>
      </w:pPr>
      <w:r w:rsidRPr="00B11842">
        <w:rPr>
          <w:rFonts w:ascii="Nunito" w:eastAsia="Nunito" w:hAnsi="Nunito" w:cs="Nunito"/>
          <w:sz w:val="22"/>
          <w:szCs w:val="22"/>
          <w:lang w:val="fr-FR"/>
        </w:rPr>
        <w:t>L’appui aux Organisations des personnes handicapées.</w:t>
      </w:r>
    </w:p>
    <w:p w14:paraId="73D1ACDF" w14:textId="524427F4" w:rsidR="3151083D" w:rsidRPr="00B11842" w:rsidRDefault="56EDEE6B" w:rsidP="009262D4">
      <w:pPr>
        <w:pStyle w:val="Paragraphedeliste"/>
        <w:numPr>
          <w:ilvl w:val="0"/>
          <w:numId w:val="22"/>
        </w:numPr>
        <w:ind w:left="360"/>
        <w:rPr>
          <w:rFonts w:ascii="Nunito" w:hAnsi="Nunito"/>
          <w:sz w:val="22"/>
          <w:szCs w:val="22"/>
          <w:lang w:val="fr-FR"/>
        </w:rPr>
      </w:pPr>
      <w:r w:rsidRPr="00B11842">
        <w:rPr>
          <w:rFonts w:ascii="Nunito" w:eastAsia="Nunito" w:hAnsi="Nunito" w:cs="Nunito"/>
          <w:sz w:val="22"/>
          <w:szCs w:val="22"/>
          <w:lang w:val="fr-FR"/>
        </w:rPr>
        <w:t>Fourniture de services logistiques et renforcement des capacités des</w:t>
      </w:r>
      <w:r w:rsidR="3151083D" w:rsidRPr="00B11842">
        <w:rPr>
          <w:rFonts w:ascii="Nunito" w:eastAsia="Nunito" w:hAnsi="Nunito" w:cs="Nunito"/>
          <w:sz w:val="22"/>
          <w:szCs w:val="22"/>
          <w:lang w:val="fr-FR"/>
        </w:rPr>
        <w:t xml:space="preserve"> acteurs humanitaires et </w:t>
      </w:r>
      <w:r w:rsidR="4C37C09D" w:rsidRPr="00B11842">
        <w:rPr>
          <w:rFonts w:ascii="Nunito" w:eastAsia="Nunito" w:hAnsi="Nunito" w:cs="Nunito"/>
          <w:sz w:val="22"/>
          <w:szCs w:val="22"/>
          <w:lang w:val="fr-FR"/>
        </w:rPr>
        <w:t xml:space="preserve">acteurs locaux du secteur privé des </w:t>
      </w:r>
      <w:r w:rsidR="00436CD3" w:rsidRPr="00B11842">
        <w:rPr>
          <w:rFonts w:ascii="Nunito" w:eastAsia="Nunito" w:hAnsi="Nunito" w:cs="Nunito"/>
          <w:sz w:val="22"/>
          <w:szCs w:val="22"/>
          <w:lang w:val="fr-FR"/>
        </w:rPr>
        <w:t>transports suivant</w:t>
      </w:r>
      <w:r w:rsidR="3151083D" w:rsidRPr="00B11842">
        <w:rPr>
          <w:rFonts w:ascii="Nunito" w:eastAsia="Nunito" w:hAnsi="Nunito" w:cs="Nunito"/>
          <w:sz w:val="22"/>
          <w:szCs w:val="22"/>
          <w:lang w:val="fr-FR"/>
        </w:rPr>
        <w:t xml:space="preserve"> l’approche H2H (</w:t>
      </w:r>
      <w:proofErr w:type="spellStart"/>
      <w:r w:rsidR="3151083D" w:rsidRPr="00B11842">
        <w:rPr>
          <w:rFonts w:ascii="Nunito" w:eastAsia="Nunito" w:hAnsi="Nunito" w:cs="Nunito"/>
          <w:sz w:val="22"/>
          <w:szCs w:val="22"/>
          <w:lang w:val="fr-FR"/>
        </w:rPr>
        <w:t>humanitarian</w:t>
      </w:r>
      <w:proofErr w:type="spellEnd"/>
      <w:r w:rsidR="3151083D" w:rsidRPr="00B11842">
        <w:rPr>
          <w:rFonts w:ascii="Nunito" w:eastAsia="Nunito" w:hAnsi="Nunito" w:cs="Nunito"/>
          <w:sz w:val="22"/>
          <w:szCs w:val="22"/>
          <w:lang w:val="fr-FR"/>
        </w:rPr>
        <w:t xml:space="preserve"> to </w:t>
      </w:r>
      <w:proofErr w:type="spellStart"/>
      <w:r w:rsidR="3151083D" w:rsidRPr="00B11842">
        <w:rPr>
          <w:rFonts w:ascii="Nunito" w:eastAsia="Nunito" w:hAnsi="Nunito" w:cs="Nunito"/>
          <w:sz w:val="22"/>
          <w:szCs w:val="22"/>
          <w:lang w:val="fr-FR"/>
        </w:rPr>
        <w:t>humanitarian</w:t>
      </w:r>
      <w:proofErr w:type="spellEnd"/>
      <w:r w:rsidR="3151083D" w:rsidRPr="00B11842">
        <w:rPr>
          <w:rFonts w:ascii="Nunito" w:eastAsia="Nunito" w:hAnsi="Nunito" w:cs="Nunito"/>
          <w:sz w:val="22"/>
          <w:szCs w:val="22"/>
          <w:lang w:val="fr-FR"/>
        </w:rPr>
        <w:t>).</w:t>
      </w:r>
    </w:p>
    <w:p w14:paraId="4309B6E5" w14:textId="56B5AFD8" w:rsidR="3151083D" w:rsidRPr="00B11842" w:rsidRDefault="3151083D" w:rsidP="009262D4">
      <w:pPr>
        <w:rPr>
          <w:rFonts w:ascii="Nunito" w:hAnsi="Nunito"/>
          <w:sz w:val="22"/>
          <w:szCs w:val="22"/>
          <w:lang w:val="fr-FR"/>
        </w:rPr>
      </w:pPr>
      <w:r w:rsidRPr="00B11842">
        <w:rPr>
          <w:rFonts w:ascii="Nunito" w:eastAsia="Nunito" w:hAnsi="Nunito" w:cs="Nunito"/>
          <w:sz w:val="22"/>
          <w:szCs w:val="22"/>
          <w:lang w:val="fr-FR"/>
        </w:rPr>
        <w:t xml:space="preserve">Le Burkina Faso a été le premier pays d'intervention de HI en Afrique de l'Ouest, et l'association a été enregistrée auprès des autorités en 1991 lorsqu'elle a travaillé au développement et à la mise en place de centres de réadaptation et de prothèses sur l'ensemble du territoire. Les interventions de HI se sont ensuite diversifiées au fil des années. Jusqu'en 2015, HI menait presque exclusivement des projets de développement, mais les opérations ont été progressivement réorientées pour répondre aux besoins chroniques et humanitaires de la population. En 2023, sur 08 projets, 50% sont des projets humanitaires, 25% des projets répondent à des crises chroniques et 25% sont axés sur les besoins de développement.  </w:t>
      </w:r>
    </w:p>
    <w:p w14:paraId="3777F392" w14:textId="4AEC1186" w:rsidR="3151083D" w:rsidRPr="00B11842" w:rsidRDefault="3151083D" w:rsidP="009262D4">
      <w:pPr>
        <w:rPr>
          <w:rFonts w:ascii="Nunito" w:hAnsi="Nunito"/>
          <w:sz w:val="22"/>
          <w:szCs w:val="22"/>
          <w:lang w:val="fr-FR"/>
        </w:rPr>
      </w:pPr>
      <w:r w:rsidRPr="00B11842">
        <w:rPr>
          <w:rFonts w:ascii="Nunito" w:eastAsia="Nunito" w:hAnsi="Nunito" w:cs="Nunito"/>
          <w:sz w:val="22"/>
          <w:szCs w:val="22"/>
          <w:lang w:val="fr-FR"/>
        </w:rPr>
        <w:t xml:space="preserve">Pour mettre en œuvre ses activités, HI dispose d'une base de coordination à Ouagadougou, de deux bases à Kaya (Centre-Nord) et Dori (Sahel), et de deux sous-bases à Fada (Est) et Tenkodogo (Centre-Est). HI est également présent sur le plan opérationnel à, Djibo, Gorom-Gorom, Kongoussi et Ouahigouya, où l'organisation </w:t>
      </w:r>
      <w:r w:rsidR="3A51BAEB" w:rsidRPr="00B11842">
        <w:rPr>
          <w:rFonts w:ascii="Nunito" w:eastAsia="Nunito" w:hAnsi="Nunito" w:cs="Nunito"/>
          <w:sz w:val="22"/>
          <w:szCs w:val="22"/>
          <w:lang w:val="fr-FR"/>
        </w:rPr>
        <w:t xml:space="preserve">à travers </w:t>
      </w:r>
      <w:r w:rsidRPr="00B11842">
        <w:rPr>
          <w:rFonts w:ascii="Nunito" w:eastAsia="Nunito" w:hAnsi="Nunito" w:cs="Nunito"/>
          <w:sz w:val="22"/>
          <w:szCs w:val="22"/>
          <w:lang w:val="fr-FR"/>
        </w:rPr>
        <w:t xml:space="preserve">des centres d'écoute et de jeux. Au total, la mission compte 132 employés (mai 2025). </w:t>
      </w:r>
    </w:p>
    <w:p w14:paraId="58C5738A" w14:textId="77777777" w:rsidR="003F5314" w:rsidRPr="00B11842" w:rsidRDefault="003F5314" w:rsidP="007C3982">
      <w:pPr>
        <w:rPr>
          <w:rFonts w:ascii="Nunito" w:eastAsia="Nunito" w:hAnsi="Nunito" w:cs="Nunito"/>
          <w:sz w:val="22"/>
          <w:szCs w:val="22"/>
          <w:lang w:val="fr-FR"/>
        </w:rPr>
      </w:pPr>
    </w:p>
    <w:p w14:paraId="167D8BE2" w14:textId="1BBD92B6" w:rsidR="3151083D" w:rsidRPr="00B11842" w:rsidRDefault="5FF55372" w:rsidP="007C3982">
      <w:pPr>
        <w:rPr>
          <w:rFonts w:ascii="Nunito" w:eastAsia="Nunito" w:hAnsi="Nunito" w:cs="Nunito"/>
          <w:sz w:val="22"/>
          <w:szCs w:val="22"/>
          <w:lang w:val="fr-FR"/>
        </w:rPr>
      </w:pPr>
      <w:r w:rsidRPr="00B11842">
        <w:rPr>
          <w:rFonts w:ascii="Nunito" w:eastAsia="Nunito" w:hAnsi="Nunito" w:cs="Nunito"/>
          <w:sz w:val="22"/>
          <w:szCs w:val="22"/>
          <w:lang w:val="fr-FR"/>
        </w:rPr>
        <w:t>Au Niger, Humanité &amp; Inclusion (HI) met en œuvre plusieurs projets visant à promouvoir l’inclusion des enfants et des adultes handicapés et à soutenir les populations vulnérables, notamment les communautés des zones transfrontalières affectées par les conflits armés. L’organisation mène des études afin d’identifier les barrières à l’inclusion, sensibilise les associations et les communautés et renforce la prise en compte du handicap dans les interventions des autres acteurs humanitaires.</w:t>
      </w:r>
    </w:p>
    <w:p w14:paraId="3A5FE93C" w14:textId="5F42A8E6" w:rsidR="2348E4BA" w:rsidRPr="00B11842" w:rsidRDefault="5FF55372" w:rsidP="007C3982">
      <w:pPr>
        <w:rPr>
          <w:rFonts w:ascii="Nunito" w:eastAsia="Nunito" w:hAnsi="Nunito" w:cs="Nunito"/>
          <w:sz w:val="22"/>
          <w:szCs w:val="22"/>
          <w:lang w:val="fr-FR"/>
        </w:rPr>
      </w:pPr>
      <w:r w:rsidRPr="00B11842">
        <w:rPr>
          <w:rFonts w:ascii="Nunito" w:eastAsia="Nunito" w:hAnsi="Nunito" w:cs="Nunito"/>
          <w:sz w:val="22"/>
          <w:szCs w:val="22"/>
          <w:lang w:val="fr-FR"/>
        </w:rPr>
        <w:t>HI accompagne également les acteurs institutionnels et humanitaires dans l’intégration de l’inclusion, tant au niveau central qu’au sein de différents clusters et groupes de travail. Par ailleurs, l’organisation met en œuvre des activités de cohésion sociale, réalise des distributions de kits, d’abris et d’assistance en cash afin de répondre aux besoins essentiels des populations vulnérables. Elle propose également un accompagnement en santé mentale et soutien psychosocial. Enfin, HI organise des sessions d’éducation aux risques et des formations au sein des communauté</w:t>
      </w:r>
    </w:p>
    <w:p w14:paraId="37A46EF6" w14:textId="19CB3151" w:rsidR="2348E4BA" w:rsidRPr="00B11842" w:rsidRDefault="2348E4BA" w:rsidP="007C3982">
      <w:pPr>
        <w:rPr>
          <w:rFonts w:ascii="Nunito" w:hAnsi="Nunito"/>
          <w:i/>
          <w:iCs/>
          <w:sz w:val="22"/>
          <w:szCs w:val="22"/>
          <w:lang w:val="fr-FR"/>
        </w:rPr>
      </w:pPr>
    </w:p>
    <w:p w14:paraId="3E807345" w14:textId="77777777" w:rsidR="00F45B4E" w:rsidRPr="00B11842" w:rsidRDefault="00F45B4E" w:rsidP="007C3982">
      <w:pPr>
        <w:rPr>
          <w:rFonts w:ascii="Nunito" w:hAnsi="Nunito"/>
          <w:b/>
          <w:color w:val="002060"/>
          <w:sz w:val="22"/>
          <w:szCs w:val="22"/>
          <w:lang w:val="fr-FR"/>
        </w:rPr>
      </w:pPr>
    </w:p>
    <w:p w14:paraId="60D2FD60" w14:textId="52B20624" w:rsidR="002C38B7" w:rsidRPr="0029517C" w:rsidRDefault="002C38B7" w:rsidP="007C3982">
      <w:pPr>
        <w:pStyle w:val="Paragraphedeliste"/>
        <w:numPr>
          <w:ilvl w:val="0"/>
          <w:numId w:val="23"/>
        </w:numPr>
        <w:pBdr>
          <w:top w:val="single" w:sz="12" w:space="1" w:color="0077C8"/>
          <w:left w:val="single" w:sz="12" w:space="4" w:color="0077C8"/>
          <w:bottom w:val="single" w:sz="12" w:space="1" w:color="0077C8"/>
          <w:right w:val="single" w:sz="12" w:space="4" w:color="0077C8"/>
        </w:pBdr>
        <w:rPr>
          <w:rFonts w:ascii="Nunito" w:hAnsi="Nunito"/>
          <w:b/>
          <w:color w:val="0077C8"/>
          <w:sz w:val="24"/>
          <w:lang w:val="fr-FR"/>
        </w:rPr>
      </w:pPr>
      <w:r w:rsidRPr="0029517C">
        <w:rPr>
          <w:rFonts w:ascii="Nunito" w:hAnsi="Nunito"/>
          <w:b/>
          <w:color w:val="0077C8"/>
          <w:sz w:val="24"/>
          <w:lang w:val="fr-FR"/>
        </w:rPr>
        <w:t xml:space="preserve">Contexte de l’évaluation </w:t>
      </w:r>
    </w:p>
    <w:p w14:paraId="194F2784" w14:textId="77777777" w:rsidR="002C38B7" w:rsidRPr="0029517C" w:rsidRDefault="002C38B7" w:rsidP="007C3982">
      <w:pPr>
        <w:pStyle w:val="Paragraphedeliste"/>
        <w:ind w:left="360"/>
        <w:rPr>
          <w:rFonts w:ascii="Nunito" w:hAnsi="Nunito"/>
          <w:color w:val="000000" w:themeColor="text1"/>
          <w:sz w:val="24"/>
          <w:lang w:val="fr-FR"/>
        </w:rPr>
      </w:pPr>
    </w:p>
    <w:p w14:paraId="0CABAC0D" w14:textId="77777777" w:rsidR="002C38B7" w:rsidRPr="0029517C" w:rsidRDefault="00217F0E" w:rsidP="007C3982">
      <w:pPr>
        <w:ind w:firstLine="360"/>
        <w:rPr>
          <w:rFonts w:ascii="Nunito" w:hAnsi="Nunito"/>
          <w:b/>
          <w:color w:val="000000" w:themeColor="text1"/>
          <w:sz w:val="24"/>
          <w:lang w:val="fr-FR"/>
        </w:rPr>
      </w:pPr>
      <w:r w:rsidRPr="0029517C">
        <w:rPr>
          <w:rFonts w:ascii="Nunito" w:hAnsi="Nunito"/>
          <w:b/>
          <w:color w:val="000000" w:themeColor="text1"/>
          <w:sz w:val="24"/>
          <w:lang w:val="fr-FR"/>
        </w:rPr>
        <w:t xml:space="preserve">2.1 </w:t>
      </w:r>
      <w:r w:rsidR="002C38B7" w:rsidRPr="0029517C">
        <w:rPr>
          <w:rFonts w:ascii="Nunito" w:hAnsi="Nunito"/>
          <w:b/>
          <w:color w:val="000000" w:themeColor="text1"/>
          <w:sz w:val="24"/>
          <w:lang w:val="fr-FR"/>
        </w:rPr>
        <w:t xml:space="preserve">Présentation du projet à évaluer </w:t>
      </w:r>
    </w:p>
    <w:p w14:paraId="30F431EF" w14:textId="77777777" w:rsidR="00F45B4E" w:rsidRPr="0029517C" w:rsidRDefault="00F45B4E" w:rsidP="007C3982">
      <w:pPr>
        <w:rPr>
          <w:rFonts w:ascii="Nunito" w:hAnsi="Nunito"/>
          <w:sz w:val="24"/>
          <w:lang w:val="fr-FR"/>
        </w:rPr>
      </w:pPr>
    </w:p>
    <w:p w14:paraId="7B92EAF4" w14:textId="77777777" w:rsidR="00F45B4E" w:rsidRPr="00B11842" w:rsidRDefault="00F45B4E" w:rsidP="007C3982">
      <w:pPr>
        <w:rPr>
          <w:rFonts w:ascii="Nunito" w:hAnsi="Nunito"/>
          <w:sz w:val="22"/>
          <w:szCs w:val="22"/>
          <w:lang w:val="fr-FR"/>
        </w:rPr>
      </w:pPr>
    </w:p>
    <w:tbl>
      <w:tblPr>
        <w:tblStyle w:val="Grilledutableau"/>
        <w:tblW w:w="0" w:type="auto"/>
        <w:tblInd w:w="108" w:type="dxa"/>
        <w:tblLook w:val="04A0" w:firstRow="1" w:lastRow="0" w:firstColumn="1" w:lastColumn="0" w:noHBand="0" w:noVBand="1"/>
      </w:tblPr>
      <w:tblGrid>
        <w:gridCol w:w="3787"/>
        <w:gridCol w:w="6293"/>
      </w:tblGrid>
      <w:tr w:rsidR="00F45B4E" w:rsidRPr="00B11842" w14:paraId="0E0FB451" w14:textId="77777777" w:rsidTr="43B55693">
        <w:tc>
          <w:tcPr>
            <w:tcW w:w="3827" w:type="dxa"/>
          </w:tcPr>
          <w:p w14:paraId="0C92DD30" w14:textId="7A03921C" w:rsidR="2348E4BA" w:rsidRPr="00B11842" w:rsidRDefault="2348E4BA" w:rsidP="007C3982">
            <w:pPr>
              <w:rPr>
                <w:rFonts w:ascii="Nunito" w:hAnsi="Nunito"/>
                <w:sz w:val="22"/>
                <w:szCs w:val="22"/>
                <w:lang w:val="fr-FR"/>
              </w:rPr>
            </w:pPr>
            <w:r w:rsidRPr="00B11842">
              <w:rPr>
                <w:rFonts w:ascii="Nunito" w:eastAsia="Nunito" w:hAnsi="Nunito" w:cs="Nunito"/>
                <w:color w:val="0070C0"/>
                <w:sz w:val="22"/>
                <w:szCs w:val="22"/>
                <w:lang w:val="fr-FR"/>
              </w:rPr>
              <w:lastRenderedPageBreak/>
              <w:t xml:space="preserve">Intitulé du projet </w:t>
            </w:r>
          </w:p>
        </w:tc>
        <w:tc>
          <w:tcPr>
            <w:tcW w:w="6379" w:type="dxa"/>
          </w:tcPr>
          <w:p w14:paraId="36FB9A5B" w14:textId="6F4744FB" w:rsidR="2348E4BA" w:rsidRPr="00B11842" w:rsidRDefault="2348E4BA" w:rsidP="007C3982">
            <w:pPr>
              <w:rPr>
                <w:rFonts w:ascii="Nunito" w:hAnsi="Nunito"/>
                <w:sz w:val="22"/>
                <w:szCs w:val="22"/>
                <w:lang w:val="fr-FR"/>
              </w:rPr>
            </w:pPr>
            <w:r w:rsidRPr="00B11842">
              <w:rPr>
                <w:rFonts w:ascii="Nunito" w:eastAsia="Nunito" w:hAnsi="Nunito" w:cs="Nunito"/>
                <w:b/>
                <w:bCs/>
                <w:sz w:val="22"/>
                <w:szCs w:val="22"/>
                <w:lang w:val="fr-FR"/>
              </w:rPr>
              <w:t xml:space="preserve">Fournir une aide humanitaire et améliorer la sécurité et l’accès des communautés vulnérables touchées par les conflits au Burkina Faso et au Niger </w:t>
            </w:r>
          </w:p>
        </w:tc>
      </w:tr>
      <w:tr w:rsidR="00F45B4E" w:rsidRPr="00B11842" w14:paraId="4EA07EC8" w14:textId="77777777" w:rsidTr="43B55693">
        <w:tc>
          <w:tcPr>
            <w:tcW w:w="3827" w:type="dxa"/>
          </w:tcPr>
          <w:p w14:paraId="591D30CE" w14:textId="6B3007A8" w:rsidR="2348E4BA" w:rsidRPr="00B11842" w:rsidRDefault="2348E4BA" w:rsidP="007C3982">
            <w:pPr>
              <w:rPr>
                <w:rFonts w:ascii="Nunito" w:hAnsi="Nunito"/>
                <w:sz w:val="22"/>
                <w:szCs w:val="22"/>
                <w:lang w:val="fr-FR"/>
              </w:rPr>
            </w:pPr>
            <w:r w:rsidRPr="00B11842">
              <w:rPr>
                <w:rFonts w:ascii="Nunito" w:eastAsia="Nunito" w:hAnsi="Nunito" w:cs="Nunito"/>
                <w:color w:val="0070C0"/>
                <w:sz w:val="22"/>
                <w:szCs w:val="22"/>
                <w:lang w:val="fr-FR"/>
              </w:rPr>
              <w:t xml:space="preserve">Dates de mise en œuvre </w:t>
            </w:r>
          </w:p>
        </w:tc>
        <w:tc>
          <w:tcPr>
            <w:tcW w:w="6379" w:type="dxa"/>
          </w:tcPr>
          <w:p w14:paraId="4B205EA0" w14:textId="257A853C" w:rsidR="2348E4BA" w:rsidRPr="00B11842" w:rsidRDefault="2348E4BA" w:rsidP="007C3982">
            <w:pPr>
              <w:rPr>
                <w:rFonts w:ascii="Nunito" w:hAnsi="Nunito"/>
                <w:sz w:val="22"/>
                <w:szCs w:val="22"/>
                <w:lang w:val="fr-FR"/>
              </w:rPr>
            </w:pPr>
            <w:r w:rsidRPr="00B11842">
              <w:rPr>
                <w:rFonts w:ascii="Nunito" w:eastAsia="Nunito" w:hAnsi="Nunito" w:cs="Nunito"/>
                <w:sz w:val="22"/>
                <w:szCs w:val="22"/>
                <w:lang w:val="fr-FR"/>
              </w:rPr>
              <w:t>01.07.2024 to 31.12.2026</w:t>
            </w:r>
          </w:p>
        </w:tc>
      </w:tr>
      <w:tr w:rsidR="00F45B4E" w:rsidRPr="00B11842" w14:paraId="4C80EC45" w14:textId="77777777" w:rsidTr="43B55693">
        <w:tc>
          <w:tcPr>
            <w:tcW w:w="3827" w:type="dxa"/>
          </w:tcPr>
          <w:p w14:paraId="3ED33F7E" w14:textId="72C8B69A" w:rsidR="2348E4BA" w:rsidRPr="00B11842" w:rsidRDefault="2348E4BA" w:rsidP="007C3982">
            <w:pPr>
              <w:rPr>
                <w:rFonts w:ascii="Nunito" w:hAnsi="Nunito"/>
                <w:sz w:val="22"/>
                <w:szCs w:val="22"/>
                <w:lang w:val="fr-FR"/>
              </w:rPr>
            </w:pPr>
            <w:r w:rsidRPr="00B11842">
              <w:rPr>
                <w:rFonts w:ascii="Nunito" w:eastAsia="Nunito" w:hAnsi="Nunito" w:cs="Nunito"/>
                <w:color w:val="0070C0"/>
                <w:sz w:val="22"/>
                <w:szCs w:val="22"/>
                <w:lang w:val="fr-FR"/>
              </w:rPr>
              <w:t>Localisation/Zones d’intervention</w:t>
            </w:r>
          </w:p>
        </w:tc>
        <w:tc>
          <w:tcPr>
            <w:tcW w:w="6379" w:type="dxa"/>
          </w:tcPr>
          <w:p w14:paraId="138BEC50" w14:textId="4D09DB63" w:rsidR="2348E4BA" w:rsidRPr="00B11842" w:rsidRDefault="3F9A67EF" w:rsidP="009262D4">
            <w:pPr>
              <w:pStyle w:val="Paragraphedeliste"/>
              <w:numPr>
                <w:ilvl w:val="0"/>
                <w:numId w:val="22"/>
              </w:numPr>
              <w:ind w:left="360"/>
              <w:rPr>
                <w:rFonts w:ascii="Nunito" w:eastAsia="Nunito" w:hAnsi="Nunito" w:cs="Nunito"/>
                <w:sz w:val="22"/>
                <w:szCs w:val="22"/>
                <w:lang w:val="fr-FR" w:eastAsia="en-US"/>
              </w:rPr>
            </w:pPr>
            <w:r w:rsidRPr="00B11842">
              <w:rPr>
                <w:rFonts w:ascii="Nunito" w:eastAsia="Nunito" w:hAnsi="Nunito" w:cs="Nunito"/>
                <w:sz w:val="22"/>
                <w:szCs w:val="22"/>
                <w:lang w:val="fr-FR"/>
              </w:rPr>
              <w:t xml:space="preserve">Burkina </w:t>
            </w:r>
            <w:r w:rsidR="30BA9F9F" w:rsidRPr="00B11842">
              <w:rPr>
                <w:rFonts w:ascii="Nunito" w:eastAsia="Nunito" w:hAnsi="Nunito" w:cs="Nunito"/>
                <w:sz w:val="22"/>
                <w:szCs w:val="22"/>
                <w:lang w:val="fr-FR" w:eastAsia="en-US"/>
              </w:rPr>
              <w:t>Faso :</w:t>
            </w:r>
            <w:r w:rsidRPr="00B11842">
              <w:rPr>
                <w:rFonts w:ascii="Nunito" w:eastAsia="Nunito" w:hAnsi="Nunito" w:cs="Nunito"/>
                <w:sz w:val="22"/>
                <w:szCs w:val="22"/>
                <w:lang w:val="fr-FR"/>
              </w:rPr>
              <w:t xml:space="preserve"> (régions </w:t>
            </w:r>
            <w:r w:rsidR="7C8B22D5" w:rsidRPr="00B11842">
              <w:rPr>
                <w:rFonts w:ascii="Nunito" w:eastAsia="Nunito" w:hAnsi="Nunito" w:cs="Nunito"/>
                <w:sz w:val="22"/>
                <w:szCs w:val="22"/>
                <w:lang w:val="fr-FR"/>
              </w:rPr>
              <w:t xml:space="preserve">du </w:t>
            </w:r>
            <w:r w:rsidR="00B33982">
              <w:rPr>
                <w:rFonts w:ascii="Nunito" w:eastAsia="Nunito" w:hAnsi="Nunito" w:cs="Nunito"/>
                <w:sz w:val="22"/>
                <w:szCs w:val="22"/>
                <w:lang w:val="fr-FR"/>
              </w:rPr>
              <w:t>Kadiogo</w:t>
            </w:r>
            <w:r w:rsidRPr="00B11842">
              <w:rPr>
                <w:rFonts w:ascii="Nunito" w:eastAsia="Nunito" w:hAnsi="Nunito" w:cs="Nunito"/>
                <w:sz w:val="22"/>
                <w:szCs w:val="22"/>
                <w:lang w:val="fr-FR"/>
              </w:rPr>
              <w:t xml:space="preserve">, </w:t>
            </w:r>
            <w:proofErr w:type="spellStart"/>
            <w:r w:rsidR="00D713AF">
              <w:rPr>
                <w:rFonts w:ascii="Nunito" w:eastAsia="Nunito" w:hAnsi="Nunito" w:cs="Nunito"/>
                <w:sz w:val="22"/>
                <w:szCs w:val="22"/>
                <w:lang w:val="fr-FR"/>
              </w:rPr>
              <w:t>Yaadga</w:t>
            </w:r>
            <w:proofErr w:type="spellEnd"/>
            <w:r w:rsidRPr="00B11842">
              <w:rPr>
                <w:rFonts w:ascii="Nunito" w:eastAsia="Nunito" w:hAnsi="Nunito" w:cs="Nunito"/>
                <w:sz w:val="22"/>
                <w:szCs w:val="22"/>
                <w:lang w:val="fr-FR"/>
              </w:rPr>
              <w:t xml:space="preserve">, </w:t>
            </w:r>
            <w:proofErr w:type="spellStart"/>
            <w:r w:rsidR="00D713AF">
              <w:rPr>
                <w:rFonts w:ascii="Nunito" w:eastAsia="Nunito" w:hAnsi="Nunito" w:cs="Nunito"/>
                <w:sz w:val="22"/>
                <w:szCs w:val="22"/>
                <w:lang w:val="fr-FR"/>
              </w:rPr>
              <w:t>Kuilsé</w:t>
            </w:r>
            <w:proofErr w:type="spellEnd"/>
            <w:r w:rsidRPr="00B11842">
              <w:rPr>
                <w:rFonts w:ascii="Nunito" w:eastAsia="Nunito" w:hAnsi="Nunito" w:cs="Nunito"/>
                <w:sz w:val="22"/>
                <w:szCs w:val="22"/>
                <w:lang w:val="fr-FR"/>
              </w:rPr>
              <w:t xml:space="preserve">, </w:t>
            </w:r>
            <w:proofErr w:type="spellStart"/>
            <w:r w:rsidR="00D713AF">
              <w:rPr>
                <w:rFonts w:ascii="Nunito" w:eastAsia="Nunito" w:hAnsi="Nunito" w:cs="Nunito"/>
                <w:sz w:val="22"/>
                <w:szCs w:val="22"/>
                <w:lang w:val="fr-FR"/>
              </w:rPr>
              <w:t>Liptaco</w:t>
            </w:r>
            <w:proofErr w:type="spellEnd"/>
            <w:r w:rsidRPr="00B11842">
              <w:rPr>
                <w:rFonts w:ascii="Nunito" w:eastAsia="Nunito" w:hAnsi="Nunito" w:cs="Nunito"/>
                <w:sz w:val="22"/>
                <w:szCs w:val="22"/>
                <w:lang w:val="fr-FR"/>
              </w:rPr>
              <w:t xml:space="preserve">, </w:t>
            </w:r>
            <w:proofErr w:type="spellStart"/>
            <w:r w:rsidR="00D713AF">
              <w:rPr>
                <w:rFonts w:ascii="Nunito" w:eastAsia="Nunito" w:hAnsi="Nunito" w:cs="Nunito"/>
                <w:sz w:val="22"/>
                <w:szCs w:val="22"/>
                <w:lang w:val="fr-FR"/>
              </w:rPr>
              <w:t>Goulmou</w:t>
            </w:r>
            <w:proofErr w:type="spellEnd"/>
            <w:r w:rsidRPr="00B11842">
              <w:rPr>
                <w:rFonts w:ascii="Nunito" w:eastAsia="Nunito" w:hAnsi="Nunito" w:cs="Nunito"/>
                <w:sz w:val="22"/>
                <w:szCs w:val="22"/>
                <w:lang w:val="fr-FR"/>
              </w:rPr>
              <w:t xml:space="preserve"> et </w:t>
            </w:r>
            <w:proofErr w:type="spellStart"/>
            <w:r w:rsidR="00D713AF">
              <w:rPr>
                <w:rFonts w:ascii="Nunito" w:eastAsia="Nunito" w:hAnsi="Nunito" w:cs="Nunito"/>
                <w:sz w:val="22"/>
                <w:szCs w:val="22"/>
                <w:lang w:val="fr-FR"/>
              </w:rPr>
              <w:t>Nakambé</w:t>
            </w:r>
            <w:proofErr w:type="spellEnd"/>
            <w:r w:rsidRPr="00B11842">
              <w:rPr>
                <w:rFonts w:ascii="Nunito" w:eastAsia="Nunito" w:hAnsi="Nunito" w:cs="Nunito"/>
                <w:sz w:val="22"/>
                <w:szCs w:val="22"/>
                <w:lang w:val="fr-FR"/>
              </w:rPr>
              <w:t xml:space="preserve">), avec capacité de déploiement des services logistiques proposés par la Plateforme dans toutes les régions du pays. </w:t>
            </w:r>
          </w:p>
          <w:p w14:paraId="08503D63" w14:textId="68441256" w:rsidR="38F5BD9F" w:rsidRPr="00B11842" w:rsidRDefault="38F5BD9F" w:rsidP="009262D4">
            <w:pPr>
              <w:pStyle w:val="Paragraphedeliste"/>
              <w:numPr>
                <w:ilvl w:val="0"/>
                <w:numId w:val="22"/>
              </w:numPr>
              <w:ind w:left="360"/>
              <w:rPr>
                <w:rFonts w:ascii="Nunito" w:hAnsi="Nunito"/>
                <w:sz w:val="22"/>
                <w:szCs w:val="22"/>
                <w:lang w:val="fr-FR"/>
              </w:rPr>
            </w:pPr>
            <w:r w:rsidRPr="00B11842">
              <w:rPr>
                <w:rFonts w:ascii="Nunito" w:eastAsia="Nunito" w:hAnsi="Nunito" w:cs="Nunito"/>
                <w:sz w:val="22"/>
                <w:szCs w:val="22"/>
                <w:lang w:val="fr-FR"/>
              </w:rPr>
              <w:t>Niger : Les régions de Diffa et Tillabéry.</w:t>
            </w:r>
          </w:p>
        </w:tc>
      </w:tr>
      <w:tr w:rsidR="00F45B4E" w:rsidRPr="00B11842" w14:paraId="66815CDB" w14:textId="77777777" w:rsidTr="43B55693">
        <w:tc>
          <w:tcPr>
            <w:tcW w:w="3827" w:type="dxa"/>
          </w:tcPr>
          <w:p w14:paraId="5D6E27F6" w14:textId="7134FA40" w:rsidR="2348E4BA" w:rsidRPr="00B11842" w:rsidRDefault="2348E4BA" w:rsidP="007C3982">
            <w:pPr>
              <w:rPr>
                <w:rFonts w:ascii="Nunito" w:hAnsi="Nunito"/>
                <w:sz w:val="22"/>
                <w:szCs w:val="22"/>
                <w:lang w:val="fr-FR"/>
              </w:rPr>
            </w:pPr>
            <w:r w:rsidRPr="00B11842">
              <w:rPr>
                <w:rFonts w:ascii="Nunito" w:eastAsia="Nunito" w:hAnsi="Nunito" w:cs="Nunito"/>
                <w:color w:val="0070C0"/>
                <w:sz w:val="22"/>
                <w:szCs w:val="22"/>
                <w:lang w:val="fr-FR"/>
              </w:rPr>
              <w:t xml:space="preserve">Partenaires opérationnels </w:t>
            </w:r>
          </w:p>
        </w:tc>
        <w:tc>
          <w:tcPr>
            <w:tcW w:w="6379" w:type="dxa"/>
          </w:tcPr>
          <w:p w14:paraId="22A89CE8" w14:textId="5FFE2A74" w:rsidR="2348E4BA" w:rsidRPr="00B11842" w:rsidRDefault="3F9A67EF" w:rsidP="009262D4">
            <w:pPr>
              <w:pStyle w:val="Paragraphedeliste"/>
              <w:numPr>
                <w:ilvl w:val="0"/>
                <w:numId w:val="22"/>
              </w:numPr>
              <w:ind w:left="360"/>
              <w:rPr>
                <w:rFonts w:ascii="Nunito" w:eastAsia="Nunito" w:hAnsi="Nunito" w:cs="Nunito"/>
                <w:sz w:val="22"/>
                <w:szCs w:val="22"/>
                <w:lang w:val="fr-FR" w:eastAsia="en-US"/>
              </w:rPr>
            </w:pPr>
            <w:r w:rsidRPr="00B11842">
              <w:rPr>
                <w:rFonts w:ascii="Nunito" w:eastAsia="Nunito" w:hAnsi="Nunito" w:cs="Nunito"/>
                <w:sz w:val="22"/>
                <w:szCs w:val="22"/>
                <w:lang w:val="fr-FR"/>
              </w:rPr>
              <w:t xml:space="preserve">Associations locales : </w:t>
            </w:r>
          </w:p>
          <w:p w14:paraId="0A731893" w14:textId="5A8354C1" w:rsidR="2348E4BA" w:rsidRPr="00B11842" w:rsidRDefault="3F9A67EF" w:rsidP="43B55693">
            <w:pPr>
              <w:pStyle w:val="Paragraphedeliste"/>
              <w:ind w:left="360"/>
              <w:rPr>
                <w:rFonts w:ascii="Nunito" w:eastAsia="Nunito" w:hAnsi="Nunito" w:cs="Nunito"/>
                <w:sz w:val="22"/>
                <w:szCs w:val="22"/>
                <w:lang w:val="fr-FR" w:eastAsia="en-US"/>
              </w:rPr>
            </w:pPr>
            <w:r w:rsidRPr="00B11842">
              <w:rPr>
                <w:rFonts w:ascii="Nunito" w:eastAsia="Nunito" w:hAnsi="Nunito" w:cs="Nunito"/>
                <w:sz w:val="22"/>
                <w:szCs w:val="22"/>
                <w:lang w:val="fr-FR"/>
              </w:rPr>
              <w:t>Niger : ANTD (Association Nigérienne pour le Traitement de la Délinquance et la prévention des crimes) ;</w:t>
            </w:r>
            <w:r w:rsidR="1FDB93C3" w:rsidRPr="00B11842">
              <w:rPr>
                <w:rFonts w:ascii="Nunito" w:eastAsia="Nunito" w:hAnsi="Nunito" w:cs="Nunito"/>
                <w:sz w:val="22"/>
                <w:szCs w:val="22"/>
                <w:lang w:val="fr-FR"/>
              </w:rPr>
              <w:t xml:space="preserve"> </w:t>
            </w:r>
          </w:p>
          <w:p w14:paraId="5179910B" w14:textId="75BFEA99" w:rsidR="2348E4BA" w:rsidRPr="00B11842" w:rsidRDefault="1FDB93C3" w:rsidP="43B55693">
            <w:pPr>
              <w:pStyle w:val="Paragraphedeliste"/>
              <w:ind w:left="360"/>
              <w:rPr>
                <w:rFonts w:ascii="Nunito" w:eastAsia="Nunito" w:hAnsi="Nunito" w:cs="Nunito"/>
                <w:sz w:val="22"/>
                <w:szCs w:val="22"/>
                <w:lang w:val="fr-FR" w:eastAsia="en-US"/>
              </w:rPr>
            </w:pPr>
            <w:r w:rsidRPr="00B11842">
              <w:rPr>
                <w:rFonts w:ascii="Nunito" w:eastAsia="Nunito" w:hAnsi="Nunito" w:cs="Nunito"/>
                <w:sz w:val="22"/>
                <w:szCs w:val="22"/>
                <w:lang w:val="fr-FR"/>
              </w:rPr>
              <w:t xml:space="preserve">Au </w:t>
            </w:r>
            <w:proofErr w:type="spellStart"/>
            <w:r w:rsidRPr="00B11842">
              <w:rPr>
                <w:rFonts w:ascii="Nunito" w:eastAsia="Nunito" w:hAnsi="Nunito" w:cs="Nunito"/>
                <w:sz w:val="22"/>
                <w:szCs w:val="22"/>
                <w:lang w:val="fr-FR"/>
              </w:rPr>
              <w:t>burkina</w:t>
            </w:r>
            <w:proofErr w:type="spellEnd"/>
            <w:r w:rsidRPr="00B11842">
              <w:rPr>
                <w:rFonts w:ascii="Nunito" w:eastAsia="Nunito" w:hAnsi="Nunito" w:cs="Nunito"/>
                <w:sz w:val="22"/>
                <w:szCs w:val="22"/>
                <w:lang w:val="fr-FR"/>
              </w:rPr>
              <w:t xml:space="preserve"> </w:t>
            </w:r>
            <w:r w:rsidR="38D57DC9" w:rsidRPr="00B11842">
              <w:rPr>
                <w:rFonts w:ascii="Nunito" w:eastAsia="Nunito" w:hAnsi="Nunito" w:cs="Nunito"/>
                <w:sz w:val="22"/>
                <w:szCs w:val="22"/>
                <w:lang w:val="fr-FR"/>
              </w:rPr>
              <w:t>Faso :</w:t>
            </w:r>
            <w:r w:rsidRPr="00B11842">
              <w:rPr>
                <w:rFonts w:ascii="Nunito" w:eastAsia="Nunito" w:hAnsi="Nunito" w:cs="Nunito"/>
                <w:sz w:val="22"/>
                <w:szCs w:val="22"/>
                <w:lang w:val="fr-FR"/>
              </w:rPr>
              <w:t xml:space="preserve"> </w:t>
            </w:r>
            <w:r w:rsidR="3F9A67EF" w:rsidRPr="00B11842">
              <w:rPr>
                <w:rFonts w:ascii="Nunito" w:eastAsia="Nunito" w:hAnsi="Nunito" w:cs="Nunito"/>
                <w:sz w:val="22"/>
                <w:szCs w:val="22"/>
                <w:lang w:val="fr-FR"/>
              </w:rPr>
              <w:t xml:space="preserve"> </w:t>
            </w:r>
            <w:r w:rsidR="238497AC" w:rsidRPr="00B11842">
              <w:rPr>
                <w:rFonts w:ascii="Nunito" w:eastAsia="Nunito" w:hAnsi="Nunito" w:cs="Nunito"/>
                <w:sz w:val="22"/>
                <w:szCs w:val="22"/>
                <w:lang w:val="fr-FR"/>
              </w:rPr>
              <w:t xml:space="preserve">AWAMK </w:t>
            </w:r>
            <w:r w:rsidR="5FA601D9" w:rsidRPr="00B11842">
              <w:rPr>
                <w:rFonts w:ascii="Nunito" w:eastAsia="Nunito" w:hAnsi="Nunito" w:cs="Nunito"/>
                <w:sz w:val="22"/>
                <w:szCs w:val="22"/>
                <w:lang w:val="fr-FR"/>
              </w:rPr>
              <w:t>(Association</w:t>
            </w:r>
            <w:r w:rsidR="238497AC" w:rsidRPr="00B11842">
              <w:rPr>
                <w:rFonts w:ascii="Nunito" w:eastAsia="Nunito" w:hAnsi="Nunito" w:cs="Nunito"/>
                <w:sz w:val="22"/>
                <w:szCs w:val="22"/>
                <w:lang w:val="fr-FR"/>
              </w:rPr>
              <w:t xml:space="preserve"> Wend-</w:t>
            </w:r>
            <w:proofErr w:type="spellStart"/>
            <w:r w:rsidR="238497AC" w:rsidRPr="00B11842">
              <w:rPr>
                <w:rFonts w:ascii="Nunito" w:eastAsia="Nunito" w:hAnsi="Nunito" w:cs="Nunito"/>
                <w:sz w:val="22"/>
                <w:szCs w:val="22"/>
                <w:lang w:val="fr-FR"/>
              </w:rPr>
              <w:t>waoga</w:t>
            </w:r>
            <w:proofErr w:type="spellEnd"/>
            <w:r w:rsidR="238497AC" w:rsidRPr="00B11842">
              <w:rPr>
                <w:rFonts w:ascii="Nunito" w:eastAsia="Nunito" w:hAnsi="Nunito" w:cs="Nunito"/>
                <w:sz w:val="22"/>
                <w:szCs w:val="22"/>
                <w:lang w:val="fr-FR"/>
              </w:rPr>
              <w:t xml:space="preserve"> des Aveugles et malvoyants de Kaya), AAW </w:t>
            </w:r>
            <w:r w:rsidR="7D61FF25" w:rsidRPr="00B11842">
              <w:rPr>
                <w:rFonts w:ascii="Nunito" w:eastAsia="Nunito" w:hAnsi="Nunito" w:cs="Nunito"/>
                <w:sz w:val="22"/>
                <w:szCs w:val="22"/>
                <w:lang w:val="fr-FR"/>
              </w:rPr>
              <w:t>(Association Allah Wallou</w:t>
            </w:r>
            <w:r w:rsidR="73DE6320" w:rsidRPr="00B11842">
              <w:rPr>
                <w:rFonts w:ascii="Nunito" w:eastAsia="Nunito" w:hAnsi="Nunito" w:cs="Nunito"/>
                <w:sz w:val="22"/>
                <w:szCs w:val="22"/>
                <w:lang w:val="fr-FR"/>
              </w:rPr>
              <w:t>), ACODEV</w:t>
            </w:r>
            <w:r w:rsidR="3F9A67EF" w:rsidRPr="00B11842">
              <w:rPr>
                <w:rFonts w:ascii="Nunito" w:eastAsia="Nunito" w:hAnsi="Nunito" w:cs="Nunito"/>
                <w:sz w:val="22"/>
                <w:szCs w:val="22"/>
                <w:lang w:val="fr-FR"/>
              </w:rPr>
              <w:t xml:space="preserve"> (Alliance Communautaire pour le Développement), ATY (Association Tody Yaba)</w:t>
            </w:r>
          </w:p>
          <w:p w14:paraId="632CB16D" w14:textId="339B318B" w:rsidR="2348E4BA" w:rsidRPr="00B11842" w:rsidRDefault="3F9A67EF" w:rsidP="009262D4">
            <w:pPr>
              <w:pStyle w:val="Paragraphedeliste"/>
              <w:numPr>
                <w:ilvl w:val="0"/>
                <w:numId w:val="22"/>
              </w:numPr>
              <w:ind w:left="360"/>
              <w:rPr>
                <w:rFonts w:ascii="Nunito" w:eastAsia="Nunito" w:hAnsi="Nunito" w:cs="Nunito"/>
                <w:sz w:val="22"/>
                <w:szCs w:val="22"/>
                <w:lang w:val="fr-FR" w:eastAsia="en-US"/>
              </w:rPr>
            </w:pPr>
            <w:r w:rsidRPr="00B11842">
              <w:rPr>
                <w:rFonts w:ascii="Nunito" w:eastAsia="Nunito" w:hAnsi="Nunito" w:cs="Nunito"/>
                <w:sz w:val="22"/>
                <w:szCs w:val="22"/>
                <w:lang w:val="fr-FR"/>
              </w:rPr>
              <w:t>Prestataires de services, tels que les radios locales pour les campagnes médiatiques EORE, les centres de santé et de réhabilitation</w:t>
            </w:r>
            <w:r w:rsidR="52DC786D" w:rsidRPr="00B11842">
              <w:rPr>
                <w:rFonts w:ascii="Nunito" w:eastAsia="Nunito" w:hAnsi="Nunito" w:cs="Nunito"/>
                <w:sz w:val="22"/>
                <w:szCs w:val="22"/>
                <w:lang w:val="fr-FR"/>
              </w:rPr>
              <w:t xml:space="preserve"> </w:t>
            </w:r>
            <w:r w:rsidRPr="00B11842">
              <w:rPr>
                <w:rFonts w:ascii="Nunito" w:eastAsia="Nunito" w:hAnsi="Nunito" w:cs="Nunito"/>
                <w:sz w:val="22"/>
                <w:szCs w:val="22"/>
                <w:lang w:val="fr-FR"/>
              </w:rPr>
              <w:t>pour l'assistance aux victimes/survivants.</w:t>
            </w:r>
          </w:p>
          <w:p w14:paraId="7B3E571D" w14:textId="4AD55DD3" w:rsidR="2348E4BA" w:rsidRPr="00B11842" w:rsidRDefault="3F9A67EF" w:rsidP="009262D4">
            <w:pPr>
              <w:pStyle w:val="Paragraphedeliste"/>
              <w:numPr>
                <w:ilvl w:val="0"/>
                <w:numId w:val="22"/>
              </w:numPr>
              <w:ind w:left="360"/>
              <w:rPr>
                <w:rFonts w:ascii="Nunito" w:eastAsia="Nunito" w:hAnsi="Nunito" w:cs="Nunito"/>
                <w:sz w:val="22"/>
                <w:szCs w:val="22"/>
                <w:lang w:val="fr-FR" w:eastAsia="en-US"/>
              </w:rPr>
            </w:pPr>
            <w:r w:rsidRPr="00B11842">
              <w:rPr>
                <w:rFonts w:ascii="Nunito" w:eastAsia="Nunito" w:hAnsi="Nunito" w:cs="Nunito"/>
                <w:sz w:val="22"/>
                <w:szCs w:val="22"/>
                <w:lang w:val="fr-FR"/>
              </w:rPr>
              <w:t>Direction Générale des Transports Terrestres et Maritimes.</w:t>
            </w:r>
          </w:p>
          <w:p w14:paraId="79898FEC" w14:textId="06CB4D40" w:rsidR="0CD52325" w:rsidRPr="00B11842" w:rsidRDefault="0CD52325" w:rsidP="43B55693">
            <w:pPr>
              <w:pStyle w:val="Paragraphedeliste"/>
              <w:numPr>
                <w:ilvl w:val="0"/>
                <w:numId w:val="22"/>
              </w:numPr>
              <w:ind w:left="360"/>
              <w:rPr>
                <w:rFonts w:ascii="Nunito" w:eastAsia="Nunito" w:hAnsi="Nunito" w:cs="Nunito"/>
                <w:sz w:val="22"/>
                <w:szCs w:val="22"/>
                <w:lang w:val="fr-FR" w:eastAsia="en-US"/>
              </w:rPr>
            </w:pPr>
            <w:r w:rsidRPr="00B11842">
              <w:rPr>
                <w:rFonts w:ascii="Nunito" w:eastAsia="Nunito" w:hAnsi="Nunito" w:cs="Nunito"/>
                <w:sz w:val="22"/>
                <w:szCs w:val="22"/>
                <w:lang w:val="fr-FR" w:eastAsia="en-US"/>
              </w:rPr>
              <w:t xml:space="preserve">Les </w:t>
            </w:r>
            <w:proofErr w:type="spellStart"/>
            <w:r w:rsidRPr="00B11842">
              <w:rPr>
                <w:rFonts w:ascii="Nunito" w:eastAsia="Nunito" w:hAnsi="Nunito" w:cs="Nunito"/>
                <w:sz w:val="22"/>
                <w:szCs w:val="22"/>
                <w:lang w:val="fr-FR" w:eastAsia="en-US"/>
              </w:rPr>
              <w:t>ONGs</w:t>
            </w:r>
            <w:proofErr w:type="spellEnd"/>
            <w:r w:rsidRPr="00B11842">
              <w:rPr>
                <w:rFonts w:ascii="Nunito" w:eastAsia="Nunito" w:hAnsi="Nunito" w:cs="Nunito"/>
                <w:sz w:val="22"/>
                <w:szCs w:val="22"/>
                <w:lang w:val="fr-FR" w:eastAsia="en-US"/>
              </w:rPr>
              <w:t xml:space="preserve"> Internationales, </w:t>
            </w:r>
            <w:proofErr w:type="spellStart"/>
            <w:r w:rsidRPr="00B11842">
              <w:rPr>
                <w:rFonts w:ascii="Nunito" w:eastAsia="Nunito" w:hAnsi="Nunito" w:cs="Nunito"/>
                <w:sz w:val="22"/>
                <w:szCs w:val="22"/>
                <w:lang w:val="fr-FR" w:eastAsia="en-US"/>
              </w:rPr>
              <w:t>ONGs</w:t>
            </w:r>
            <w:proofErr w:type="spellEnd"/>
            <w:r w:rsidRPr="00B11842">
              <w:rPr>
                <w:rFonts w:ascii="Nunito" w:eastAsia="Nunito" w:hAnsi="Nunito" w:cs="Nunito"/>
                <w:sz w:val="22"/>
                <w:szCs w:val="22"/>
                <w:lang w:val="fr-FR" w:eastAsia="en-US"/>
              </w:rPr>
              <w:t xml:space="preserve"> locales, Agences UN et Mouvements de la Croix-Rouge et du Croissant-Rouge</w:t>
            </w:r>
          </w:p>
          <w:p w14:paraId="00B1D41B" w14:textId="05BB01E5" w:rsidR="0CD52325" w:rsidRPr="00B11842" w:rsidRDefault="0CD52325" w:rsidP="43B55693">
            <w:pPr>
              <w:pStyle w:val="Paragraphedeliste"/>
              <w:numPr>
                <w:ilvl w:val="0"/>
                <w:numId w:val="22"/>
              </w:numPr>
              <w:ind w:left="360"/>
              <w:rPr>
                <w:rFonts w:ascii="Nunito" w:eastAsia="Nunito" w:hAnsi="Nunito" w:cs="Nunito"/>
                <w:sz w:val="22"/>
                <w:szCs w:val="22"/>
                <w:lang w:val="fr-FR" w:eastAsia="en-US"/>
              </w:rPr>
            </w:pPr>
            <w:r w:rsidRPr="00B11842">
              <w:rPr>
                <w:rFonts w:ascii="Nunito" w:eastAsia="Nunito" w:hAnsi="Nunito" w:cs="Nunito"/>
                <w:sz w:val="22"/>
                <w:szCs w:val="22"/>
                <w:lang w:val="fr-FR" w:eastAsia="en-US"/>
              </w:rPr>
              <w:t>Les transporteurs locaux</w:t>
            </w:r>
          </w:p>
          <w:p w14:paraId="3550DA73" w14:textId="6C561EBC" w:rsidR="2348E4BA" w:rsidRPr="00B11842" w:rsidRDefault="3F9A67EF" w:rsidP="43B55693">
            <w:pPr>
              <w:pStyle w:val="Paragraphedeliste"/>
              <w:numPr>
                <w:ilvl w:val="0"/>
                <w:numId w:val="22"/>
              </w:numPr>
              <w:ind w:left="360"/>
              <w:rPr>
                <w:rFonts w:ascii="Nunito" w:eastAsia="Nunito" w:hAnsi="Nunito" w:cs="Nunito"/>
                <w:sz w:val="22"/>
                <w:szCs w:val="22"/>
                <w:lang w:val="fr-FR" w:eastAsia="en-US"/>
              </w:rPr>
            </w:pPr>
            <w:r w:rsidRPr="00B11842">
              <w:rPr>
                <w:rFonts w:ascii="Nunito" w:eastAsia="Nunito" w:hAnsi="Nunito" w:cs="Nunito"/>
                <w:sz w:val="22"/>
                <w:szCs w:val="22"/>
                <w:lang w:val="fr-FR"/>
              </w:rPr>
              <w:t>Faîtière Unique des Transporteurs Routiers du Burkina.</w:t>
            </w:r>
          </w:p>
          <w:p w14:paraId="45EF27E6" w14:textId="77777777" w:rsidR="000634F8" w:rsidRPr="00B11842" w:rsidRDefault="000634F8" w:rsidP="007C3982">
            <w:pPr>
              <w:pStyle w:val="Paragraphedeliste"/>
              <w:numPr>
                <w:ilvl w:val="0"/>
                <w:numId w:val="22"/>
              </w:numPr>
              <w:ind w:left="360"/>
              <w:rPr>
                <w:rFonts w:ascii="Nunito" w:hAnsi="Nunito"/>
                <w:sz w:val="22"/>
                <w:szCs w:val="22"/>
                <w:lang w:val="fr-FR"/>
              </w:rPr>
            </w:pPr>
            <w:r w:rsidRPr="00B11842">
              <w:rPr>
                <w:rFonts w:ascii="Nunito" w:hAnsi="Nunito"/>
                <w:sz w:val="22"/>
                <w:szCs w:val="22"/>
                <w:lang w:val="fr-FR"/>
              </w:rPr>
              <w:t xml:space="preserve">Commission nationale de collecte et de contrôle des armes illicites (CNCCAI) </w:t>
            </w:r>
          </w:p>
          <w:p w14:paraId="1D8E7543" w14:textId="77777777" w:rsidR="00E32A5A" w:rsidRPr="00B11842" w:rsidRDefault="00E32A5A" w:rsidP="007C3982">
            <w:pPr>
              <w:pStyle w:val="Paragraphedeliste"/>
              <w:numPr>
                <w:ilvl w:val="0"/>
                <w:numId w:val="22"/>
              </w:numPr>
              <w:ind w:left="360"/>
              <w:rPr>
                <w:rFonts w:ascii="Nunito" w:hAnsi="Nunito"/>
                <w:sz w:val="22"/>
                <w:szCs w:val="22"/>
                <w:lang w:val="fr-FR"/>
              </w:rPr>
            </w:pPr>
            <w:r w:rsidRPr="00B11842">
              <w:rPr>
                <w:rFonts w:ascii="Nunito" w:hAnsi="Nunito"/>
                <w:sz w:val="22"/>
                <w:szCs w:val="22"/>
                <w:lang w:val="fr-FR"/>
              </w:rPr>
              <w:t xml:space="preserve">Commission nationale de contrôle des armements (CNCA) </w:t>
            </w:r>
          </w:p>
          <w:p w14:paraId="1CB69704" w14:textId="77777777" w:rsidR="000634F8" w:rsidRPr="00B11842" w:rsidRDefault="00E32A5A" w:rsidP="007C3982">
            <w:pPr>
              <w:pStyle w:val="Paragraphedeliste"/>
              <w:numPr>
                <w:ilvl w:val="0"/>
                <w:numId w:val="22"/>
              </w:numPr>
              <w:ind w:left="360"/>
              <w:rPr>
                <w:rFonts w:ascii="Nunito" w:hAnsi="Nunito"/>
                <w:sz w:val="22"/>
                <w:szCs w:val="22"/>
                <w:lang w:val="fr-FR"/>
              </w:rPr>
            </w:pPr>
            <w:r w:rsidRPr="00B11842">
              <w:rPr>
                <w:rFonts w:ascii="Nunito" w:hAnsi="Nunito"/>
                <w:sz w:val="22"/>
                <w:szCs w:val="22"/>
                <w:lang w:val="fr-FR"/>
              </w:rPr>
              <w:t>Secrétariat Permanent du Conseil National Multisectoriel pour la Protection et la Promotion des Droits des Personnes Handicapées (SP/COMUD-Handicap)</w:t>
            </w:r>
          </w:p>
          <w:p w14:paraId="6CC52B27" w14:textId="77777777" w:rsidR="00E32A5A" w:rsidRPr="00B11842" w:rsidRDefault="00E32A5A" w:rsidP="007C3982">
            <w:pPr>
              <w:pStyle w:val="Paragraphedeliste"/>
              <w:numPr>
                <w:ilvl w:val="0"/>
                <w:numId w:val="22"/>
              </w:numPr>
              <w:ind w:left="360"/>
              <w:rPr>
                <w:rFonts w:ascii="Nunito" w:hAnsi="Nunito"/>
                <w:sz w:val="22"/>
                <w:szCs w:val="22"/>
                <w:lang w:val="fr-FR"/>
              </w:rPr>
            </w:pPr>
            <w:r w:rsidRPr="00B11842">
              <w:rPr>
                <w:rFonts w:ascii="Nunito" w:hAnsi="Nunito"/>
                <w:sz w:val="22"/>
                <w:szCs w:val="22"/>
                <w:lang w:val="fr-FR"/>
              </w:rPr>
              <w:t>Association Un Espoir Dans le Sahel (UESA)</w:t>
            </w:r>
          </w:p>
          <w:p w14:paraId="1E525A83" w14:textId="77777777" w:rsidR="007E5A74" w:rsidRPr="00B11842" w:rsidRDefault="007E5A74" w:rsidP="007C3982">
            <w:pPr>
              <w:pStyle w:val="Paragraphedeliste"/>
              <w:numPr>
                <w:ilvl w:val="0"/>
                <w:numId w:val="22"/>
              </w:numPr>
              <w:ind w:left="360"/>
              <w:rPr>
                <w:rFonts w:ascii="Nunito" w:hAnsi="Nunito"/>
                <w:sz w:val="22"/>
                <w:szCs w:val="22"/>
                <w:lang w:val="fr-FR"/>
              </w:rPr>
            </w:pPr>
            <w:r w:rsidRPr="00B11842">
              <w:rPr>
                <w:rFonts w:ascii="Nunito" w:hAnsi="Nunito"/>
                <w:sz w:val="22"/>
                <w:szCs w:val="22"/>
                <w:lang w:val="fr-FR"/>
              </w:rPr>
              <w:t xml:space="preserve">Fédération </w:t>
            </w:r>
            <w:r w:rsidR="007804B7" w:rsidRPr="00B11842">
              <w:rPr>
                <w:rFonts w:ascii="Nunito" w:hAnsi="Nunito"/>
                <w:sz w:val="22"/>
                <w:szCs w:val="22"/>
                <w:lang w:val="fr-FR"/>
              </w:rPr>
              <w:t>Nigérienne</w:t>
            </w:r>
            <w:r w:rsidRPr="00B11842">
              <w:rPr>
                <w:rFonts w:ascii="Nunito" w:hAnsi="Nunito"/>
                <w:sz w:val="22"/>
                <w:szCs w:val="22"/>
                <w:lang w:val="fr-FR"/>
              </w:rPr>
              <w:t xml:space="preserve"> des Personnes Handicapées (FNPH)</w:t>
            </w:r>
          </w:p>
          <w:p w14:paraId="6CF56FF2" w14:textId="734D2C23" w:rsidR="00D8086C" w:rsidRPr="00B11842" w:rsidRDefault="00D8086C" w:rsidP="009262D4">
            <w:pPr>
              <w:pStyle w:val="Paragraphedeliste"/>
              <w:numPr>
                <w:ilvl w:val="0"/>
                <w:numId w:val="22"/>
              </w:numPr>
              <w:ind w:left="360"/>
              <w:rPr>
                <w:rFonts w:ascii="Nunito" w:hAnsi="Nunito"/>
                <w:sz w:val="22"/>
                <w:szCs w:val="22"/>
                <w:lang w:val="fr-FR"/>
              </w:rPr>
            </w:pPr>
            <w:r w:rsidRPr="00B11842">
              <w:rPr>
                <w:rFonts w:ascii="Nunito" w:hAnsi="Nunito"/>
                <w:sz w:val="22"/>
                <w:szCs w:val="22"/>
                <w:lang w:val="fr-FR"/>
              </w:rPr>
              <w:t>Direction Régionale de la santé publique, de la population et des Affaires sociales de Tillabéry et Diffa</w:t>
            </w:r>
          </w:p>
        </w:tc>
      </w:tr>
      <w:tr w:rsidR="00F45B4E" w:rsidRPr="00B11842" w14:paraId="0DCA8210" w14:textId="77777777" w:rsidTr="43B55693">
        <w:tc>
          <w:tcPr>
            <w:tcW w:w="3827" w:type="dxa"/>
          </w:tcPr>
          <w:p w14:paraId="1A797C94" w14:textId="396ED897" w:rsidR="2348E4BA" w:rsidRPr="00B11842" w:rsidRDefault="2348E4BA" w:rsidP="007C3982">
            <w:pPr>
              <w:rPr>
                <w:rFonts w:ascii="Nunito" w:hAnsi="Nunito"/>
                <w:sz w:val="22"/>
                <w:szCs w:val="22"/>
                <w:lang w:val="fr-FR"/>
              </w:rPr>
            </w:pPr>
            <w:r w:rsidRPr="00B11842">
              <w:rPr>
                <w:rFonts w:ascii="Nunito" w:eastAsia="Nunito" w:hAnsi="Nunito" w:cs="Nunito"/>
                <w:color w:val="0070C0"/>
                <w:sz w:val="22"/>
                <w:szCs w:val="22"/>
                <w:lang w:val="fr-FR"/>
              </w:rPr>
              <w:t xml:space="preserve">Groupes Cibles </w:t>
            </w:r>
          </w:p>
        </w:tc>
        <w:tc>
          <w:tcPr>
            <w:tcW w:w="6379" w:type="dxa"/>
          </w:tcPr>
          <w:p w14:paraId="40CC5DE2" w14:textId="4975DB36" w:rsidR="374828B1" w:rsidRPr="00B11842" w:rsidRDefault="374828B1" w:rsidP="007C3982">
            <w:pPr>
              <w:rPr>
                <w:rFonts w:ascii="Nunito" w:eastAsia="Nunito" w:hAnsi="Nunito" w:cs="Nunito"/>
                <w:sz w:val="22"/>
                <w:szCs w:val="22"/>
                <w:lang w:val="fr-FR"/>
              </w:rPr>
            </w:pPr>
            <w:r w:rsidRPr="00B11842">
              <w:rPr>
                <w:rFonts w:ascii="Nunito" w:eastAsia="Nunito" w:hAnsi="Nunito" w:cs="Nunito"/>
                <w:sz w:val="22"/>
                <w:szCs w:val="22"/>
                <w:lang w:val="fr-FR"/>
              </w:rPr>
              <w:t>Dans l’ensemble des cibles des zones d’intervention, les bénéficiaires directs de l’action incluent les populations hôtes, les populations déplacées, ; les autorités locales partenaires ; les acteurs de transports ; acteurs humanitaires (ONG partenaires), avec une attention particulière portée sur les femmes et les filles, et les personnes en situation en handicap.</w:t>
            </w:r>
          </w:p>
          <w:p w14:paraId="664A4B12" w14:textId="148D792E" w:rsidR="374828B1" w:rsidRPr="00B11842" w:rsidRDefault="374828B1" w:rsidP="007C3982">
            <w:pPr>
              <w:rPr>
                <w:rFonts w:ascii="Nunito" w:eastAsia="Nunito" w:hAnsi="Nunito" w:cs="Nunito"/>
                <w:sz w:val="22"/>
                <w:szCs w:val="22"/>
                <w:lang w:val="fr-FR"/>
              </w:rPr>
            </w:pPr>
            <w:r w:rsidRPr="00B11842">
              <w:rPr>
                <w:rFonts w:ascii="Nunito" w:eastAsia="Nunito" w:hAnsi="Nunito" w:cs="Nunito"/>
                <w:sz w:val="22"/>
                <w:szCs w:val="22"/>
                <w:lang w:val="fr-FR"/>
              </w:rPr>
              <w:t>L'action du projet concernera 168 842 bénéficiaires directs, dont 97 120 au Niger et 71 722 au Burkina Faso.</w:t>
            </w:r>
          </w:p>
          <w:p w14:paraId="24CE2A8E" w14:textId="7D1FDA0C" w:rsidR="374828B1" w:rsidRPr="00B11842" w:rsidRDefault="0479BDCD" w:rsidP="009262D4">
            <w:pPr>
              <w:pStyle w:val="Paragraphedeliste"/>
              <w:numPr>
                <w:ilvl w:val="0"/>
                <w:numId w:val="22"/>
              </w:numPr>
              <w:ind w:left="360"/>
              <w:rPr>
                <w:rFonts w:ascii="Nunito" w:hAnsi="Nunito"/>
                <w:sz w:val="22"/>
                <w:szCs w:val="22"/>
                <w:lang w:val="fr-FR"/>
              </w:rPr>
            </w:pPr>
            <w:r w:rsidRPr="00B11842">
              <w:rPr>
                <w:rFonts w:ascii="Nunito" w:hAnsi="Nunito"/>
                <w:sz w:val="22"/>
                <w:szCs w:val="22"/>
                <w:lang w:val="fr-FR"/>
              </w:rPr>
              <w:t>650</w:t>
            </w:r>
            <w:r w:rsidR="6B76864C" w:rsidRPr="00B11842">
              <w:rPr>
                <w:rFonts w:ascii="Nunito" w:hAnsi="Nunito"/>
                <w:sz w:val="22"/>
                <w:szCs w:val="22"/>
                <w:lang w:val="fr-FR"/>
              </w:rPr>
              <w:t xml:space="preserve"> personnes bénéficieront d'un renforcement des capacités en matière de logistique humanitaire.</w:t>
            </w:r>
          </w:p>
          <w:p w14:paraId="354A0B6E" w14:textId="21A3E698" w:rsidR="374828B1" w:rsidRPr="00B11842" w:rsidRDefault="374828B1" w:rsidP="009262D4">
            <w:pPr>
              <w:pStyle w:val="Paragraphedeliste"/>
              <w:numPr>
                <w:ilvl w:val="0"/>
                <w:numId w:val="22"/>
              </w:numPr>
              <w:ind w:left="360"/>
              <w:rPr>
                <w:rFonts w:ascii="Nunito" w:hAnsi="Nunito"/>
                <w:sz w:val="22"/>
                <w:szCs w:val="22"/>
                <w:lang w:val="fr-FR"/>
              </w:rPr>
            </w:pPr>
            <w:r w:rsidRPr="00B11842">
              <w:rPr>
                <w:rFonts w:ascii="Nunito" w:hAnsi="Nunito"/>
                <w:sz w:val="22"/>
                <w:szCs w:val="22"/>
                <w:lang w:val="fr-FR"/>
              </w:rPr>
              <w:t xml:space="preserve">52 895 personnes bénéficieront d'activités d'Éducation aux Risques et de Cohésion Sociale (Auditeurs des messages des RE à travers les radios locales en tant que </w:t>
            </w:r>
            <w:r w:rsidRPr="00B11842">
              <w:rPr>
                <w:rFonts w:ascii="Nunito" w:hAnsi="Nunito"/>
                <w:sz w:val="22"/>
                <w:szCs w:val="22"/>
                <w:lang w:val="fr-FR"/>
              </w:rPr>
              <w:lastRenderedPageBreak/>
              <w:t>Bénéficiaires directs puisque nous n'aurons pas la possibilité d'évaluer l'impact réel de ces derniers sur leurs connaissances et comportements).</w:t>
            </w:r>
          </w:p>
          <w:p w14:paraId="2E319595" w14:textId="27D2143C" w:rsidR="374828B1" w:rsidRPr="00B11842" w:rsidRDefault="374828B1" w:rsidP="009262D4">
            <w:pPr>
              <w:pStyle w:val="Paragraphedeliste"/>
              <w:numPr>
                <w:ilvl w:val="0"/>
                <w:numId w:val="22"/>
              </w:numPr>
              <w:ind w:left="360"/>
              <w:rPr>
                <w:rFonts w:ascii="Nunito" w:hAnsi="Nunito"/>
                <w:sz w:val="22"/>
                <w:szCs w:val="22"/>
                <w:lang w:val="fr-FR"/>
              </w:rPr>
            </w:pPr>
            <w:r w:rsidRPr="00B11842">
              <w:rPr>
                <w:rFonts w:ascii="Nunito" w:hAnsi="Nunito"/>
                <w:sz w:val="22"/>
                <w:szCs w:val="22"/>
                <w:lang w:val="fr-FR"/>
              </w:rPr>
              <w:t>96 641 personnes bénéficieront d'activités d'action humanitaire inclusive.</w:t>
            </w:r>
          </w:p>
          <w:p w14:paraId="7F1E77F7" w14:textId="415F126C" w:rsidR="374828B1" w:rsidRPr="00B11842" w:rsidRDefault="374828B1" w:rsidP="009262D4">
            <w:pPr>
              <w:pStyle w:val="Paragraphedeliste"/>
              <w:numPr>
                <w:ilvl w:val="0"/>
                <w:numId w:val="22"/>
              </w:numPr>
              <w:ind w:left="360"/>
              <w:rPr>
                <w:rFonts w:ascii="Nunito" w:hAnsi="Nunito"/>
                <w:sz w:val="22"/>
                <w:szCs w:val="22"/>
                <w:lang w:val="fr-FR"/>
              </w:rPr>
            </w:pPr>
            <w:r w:rsidRPr="00B11842">
              <w:rPr>
                <w:rFonts w:ascii="Nunito" w:hAnsi="Nunito"/>
                <w:sz w:val="22"/>
                <w:szCs w:val="22"/>
                <w:lang w:val="fr-FR"/>
              </w:rPr>
              <w:t>19 077 personnes, soit 2715 ménages, bénéficieront d'un soutien pour les besoins de base.</w:t>
            </w:r>
          </w:p>
          <w:p w14:paraId="7621ED9A" w14:textId="77E07891" w:rsidR="2348E4BA" w:rsidRPr="00B11842" w:rsidRDefault="374828B1" w:rsidP="007C3982">
            <w:pPr>
              <w:tabs>
                <w:tab w:val="left" w:pos="0"/>
                <w:tab w:val="left" w:pos="0"/>
                <w:tab w:val="left" w:pos="584"/>
                <w:tab w:val="left" w:pos="1146"/>
                <w:tab w:val="left" w:pos="2632"/>
                <w:tab w:val="left" w:pos="3109"/>
                <w:tab w:val="left" w:pos="3671"/>
                <w:tab w:val="left" w:pos="5210"/>
                <w:tab w:val="left" w:pos="5556"/>
              </w:tabs>
              <w:rPr>
                <w:rFonts w:ascii="Nunito" w:eastAsia="Nunito" w:hAnsi="Nunito" w:cs="Nunito"/>
                <w:sz w:val="22"/>
                <w:szCs w:val="22"/>
                <w:lang w:val="fr-FR"/>
              </w:rPr>
            </w:pPr>
            <w:r w:rsidRPr="00B11842">
              <w:rPr>
                <w:rFonts w:ascii="Nunito" w:eastAsia="Nunito" w:hAnsi="Nunito" w:cs="Nunito"/>
                <w:sz w:val="22"/>
                <w:szCs w:val="22"/>
                <w:lang w:val="fr-FR"/>
              </w:rPr>
              <w:t xml:space="preserve">Au total, l'action touchera environ 15 307 personnes handicapées. </w:t>
            </w:r>
          </w:p>
        </w:tc>
      </w:tr>
      <w:tr w:rsidR="00F45B4E" w:rsidRPr="00B11842" w14:paraId="57EC1768" w14:textId="77777777" w:rsidTr="43B55693">
        <w:tc>
          <w:tcPr>
            <w:tcW w:w="3827" w:type="dxa"/>
          </w:tcPr>
          <w:p w14:paraId="23CBBEA8" w14:textId="652F4055" w:rsidR="2348E4BA" w:rsidRPr="00B11842" w:rsidRDefault="2348E4BA" w:rsidP="007C3982">
            <w:pPr>
              <w:rPr>
                <w:rFonts w:ascii="Nunito" w:hAnsi="Nunito"/>
                <w:sz w:val="22"/>
                <w:szCs w:val="22"/>
                <w:lang w:val="fr-FR"/>
              </w:rPr>
            </w:pPr>
            <w:r w:rsidRPr="00B11842">
              <w:rPr>
                <w:rFonts w:ascii="Nunito" w:eastAsia="Nunito" w:hAnsi="Nunito" w:cs="Nunito"/>
                <w:color w:val="0070C0"/>
                <w:sz w:val="22"/>
                <w:szCs w:val="22"/>
                <w:lang w:val="fr-FR"/>
              </w:rPr>
              <w:lastRenderedPageBreak/>
              <w:t>Budget du projet</w:t>
            </w:r>
          </w:p>
        </w:tc>
        <w:tc>
          <w:tcPr>
            <w:tcW w:w="6379" w:type="dxa"/>
          </w:tcPr>
          <w:p w14:paraId="55F2691D" w14:textId="05E30744" w:rsidR="192563C8" w:rsidRPr="00B11842" w:rsidRDefault="2348E4BA" w:rsidP="58DEAA3B">
            <w:pPr>
              <w:rPr>
                <w:rFonts w:ascii="Nunito" w:eastAsia="Nunito" w:hAnsi="Nunito" w:cs="Nunito"/>
                <w:b/>
                <w:bCs/>
                <w:sz w:val="22"/>
                <w:szCs w:val="22"/>
                <w:lang w:val="fr-FR"/>
              </w:rPr>
            </w:pPr>
            <w:r w:rsidRPr="00B11842">
              <w:rPr>
                <w:rFonts w:ascii="Nunito" w:eastAsia="Nunito" w:hAnsi="Nunito" w:cs="Nunito"/>
                <w:sz w:val="22"/>
                <w:szCs w:val="22"/>
                <w:lang w:val="fr-FR"/>
              </w:rPr>
              <w:t xml:space="preserve"> </w:t>
            </w:r>
            <w:r w:rsidR="50FE88C0" w:rsidRPr="00B11842">
              <w:rPr>
                <w:rFonts w:ascii="Nunito" w:eastAsia="Nunito" w:hAnsi="Nunito" w:cs="Nunito"/>
                <w:sz w:val="22"/>
                <w:szCs w:val="22"/>
                <w:lang w:val="fr-FR"/>
              </w:rPr>
              <w:t>-</w:t>
            </w:r>
          </w:p>
        </w:tc>
      </w:tr>
      <w:tr w:rsidR="00880BDB" w:rsidRPr="00B11842" w14:paraId="1946FF4A" w14:textId="77777777" w:rsidTr="43B55693">
        <w:tc>
          <w:tcPr>
            <w:tcW w:w="3827" w:type="dxa"/>
          </w:tcPr>
          <w:p w14:paraId="5A7F7C45" w14:textId="7841A3FA" w:rsidR="2348E4BA" w:rsidRPr="00B11842" w:rsidRDefault="2348E4BA" w:rsidP="007C3982">
            <w:pPr>
              <w:rPr>
                <w:rFonts w:ascii="Nunito" w:hAnsi="Nunito"/>
                <w:sz w:val="22"/>
                <w:szCs w:val="22"/>
                <w:lang w:val="fr-FR"/>
              </w:rPr>
            </w:pPr>
            <w:r w:rsidRPr="00B11842">
              <w:rPr>
                <w:rFonts w:ascii="Nunito" w:eastAsia="Nunito" w:hAnsi="Nunito" w:cs="Nunito"/>
                <w:color w:val="0070C0"/>
                <w:sz w:val="22"/>
                <w:szCs w:val="22"/>
                <w:lang w:val="fr-FR"/>
              </w:rPr>
              <w:t xml:space="preserve">Code </w:t>
            </w:r>
            <w:proofErr w:type="spellStart"/>
            <w:r w:rsidRPr="00B11842">
              <w:rPr>
                <w:rFonts w:ascii="Nunito" w:eastAsia="Nunito" w:hAnsi="Nunito" w:cs="Nunito"/>
                <w:color w:val="0070C0"/>
                <w:sz w:val="22"/>
                <w:szCs w:val="22"/>
                <w:lang w:val="fr-FR"/>
              </w:rPr>
              <w:t>PSquare</w:t>
            </w:r>
            <w:proofErr w:type="spellEnd"/>
            <w:r w:rsidRPr="00B11842">
              <w:rPr>
                <w:rFonts w:ascii="Nunito" w:eastAsia="Nunito" w:hAnsi="Nunito" w:cs="Nunito"/>
                <w:color w:val="0070C0"/>
                <w:sz w:val="22"/>
                <w:szCs w:val="22"/>
                <w:lang w:val="fr-FR"/>
              </w:rPr>
              <w:t xml:space="preserve"> du projet</w:t>
            </w:r>
          </w:p>
        </w:tc>
        <w:tc>
          <w:tcPr>
            <w:tcW w:w="6379" w:type="dxa"/>
            <w:shd w:val="clear" w:color="auto" w:fill="FFFFFF" w:themeFill="background1"/>
          </w:tcPr>
          <w:p w14:paraId="4C16B696" w14:textId="44109F0E" w:rsidR="2348E4BA" w:rsidRPr="00B11842" w:rsidRDefault="2348E4BA" w:rsidP="007C3982">
            <w:pPr>
              <w:rPr>
                <w:rFonts w:ascii="Nunito" w:eastAsia="Nunito" w:hAnsi="Nunito" w:cs="Nunito"/>
                <w:b/>
                <w:bCs/>
                <w:sz w:val="22"/>
                <w:szCs w:val="22"/>
                <w:lang w:val="fr-FR"/>
              </w:rPr>
            </w:pPr>
            <w:r w:rsidRPr="00B11842">
              <w:rPr>
                <w:rFonts w:ascii="Nunito" w:eastAsia="Nunito" w:hAnsi="Nunito" w:cs="Nunito"/>
                <w:b/>
                <w:bCs/>
                <w:sz w:val="22"/>
                <w:szCs w:val="22"/>
                <w:lang w:val="fr-FR"/>
              </w:rPr>
              <w:t>BF02</w:t>
            </w:r>
            <w:r w:rsidR="003A7853" w:rsidRPr="00B11842">
              <w:rPr>
                <w:rFonts w:ascii="Nunito" w:eastAsia="Nunito" w:hAnsi="Nunito" w:cs="Nunito"/>
                <w:b/>
                <w:bCs/>
                <w:sz w:val="22"/>
                <w:szCs w:val="22"/>
                <w:lang w:val="fr-FR"/>
              </w:rPr>
              <w:t>4</w:t>
            </w:r>
            <w:r w:rsidR="001B6DFB" w:rsidRPr="00B11842">
              <w:rPr>
                <w:rFonts w:ascii="Nunito" w:eastAsia="Nunito" w:hAnsi="Nunito" w:cs="Nunito"/>
                <w:b/>
                <w:bCs/>
                <w:sz w:val="22"/>
                <w:szCs w:val="22"/>
                <w:lang w:val="fr-FR"/>
              </w:rPr>
              <w:t xml:space="preserve">/5/6 &amp; </w:t>
            </w:r>
            <w:r w:rsidR="3CCC9C8B" w:rsidRPr="00B11842">
              <w:rPr>
                <w:rFonts w:ascii="Nunito" w:eastAsia="Nunito" w:hAnsi="Nunito" w:cs="Nunito"/>
                <w:b/>
                <w:bCs/>
                <w:sz w:val="22"/>
                <w:szCs w:val="22"/>
                <w:lang w:val="fr-FR"/>
              </w:rPr>
              <w:t>NE014</w:t>
            </w:r>
          </w:p>
        </w:tc>
      </w:tr>
    </w:tbl>
    <w:p w14:paraId="174ACD52" w14:textId="77777777" w:rsidR="00F45B4E" w:rsidRPr="00B11842" w:rsidRDefault="00F45B4E" w:rsidP="007C3982">
      <w:pPr>
        <w:rPr>
          <w:rFonts w:ascii="Nunito" w:hAnsi="Nunito"/>
          <w:sz w:val="22"/>
          <w:szCs w:val="22"/>
          <w:lang w:val="fr-FR"/>
        </w:rPr>
      </w:pPr>
    </w:p>
    <w:p w14:paraId="2BB382C8" w14:textId="77777777" w:rsidR="00F45B4E" w:rsidRPr="00B11842" w:rsidRDefault="00F45B4E" w:rsidP="007C3982">
      <w:pPr>
        <w:rPr>
          <w:rFonts w:ascii="Nunito" w:hAnsi="Nunito"/>
          <w:sz w:val="22"/>
          <w:szCs w:val="22"/>
          <w:lang w:val="fr-FR"/>
        </w:rPr>
      </w:pPr>
    </w:p>
    <w:tbl>
      <w:tblPr>
        <w:tblStyle w:val="Grilledutableau"/>
        <w:tblW w:w="0" w:type="auto"/>
        <w:tblInd w:w="108" w:type="dxa"/>
        <w:tblLook w:val="04A0" w:firstRow="1" w:lastRow="0" w:firstColumn="1" w:lastColumn="0" w:noHBand="0" w:noVBand="1"/>
      </w:tblPr>
      <w:tblGrid>
        <w:gridCol w:w="3778"/>
        <w:gridCol w:w="6302"/>
      </w:tblGrid>
      <w:tr w:rsidR="00F45B4E" w:rsidRPr="00B11842" w14:paraId="35E7FCCB" w14:textId="77777777" w:rsidTr="43B55693">
        <w:tc>
          <w:tcPr>
            <w:tcW w:w="3827" w:type="dxa"/>
          </w:tcPr>
          <w:p w14:paraId="25DDC82A" w14:textId="75BCE006" w:rsidR="2348E4BA" w:rsidRPr="00B11842" w:rsidRDefault="2348E4BA" w:rsidP="007C3982">
            <w:pPr>
              <w:rPr>
                <w:rFonts w:ascii="Nunito" w:hAnsi="Nunito"/>
                <w:b/>
                <w:bCs/>
                <w:sz w:val="22"/>
                <w:szCs w:val="22"/>
                <w:lang w:val="fr-FR"/>
              </w:rPr>
            </w:pPr>
            <w:r w:rsidRPr="00B11842">
              <w:rPr>
                <w:rFonts w:ascii="Nunito" w:hAnsi="Nunito"/>
                <w:b/>
                <w:bCs/>
                <w:sz w:val="22"/>
                <w:szCs w:val="22"/>
                <w:lang w:val="fr-FR"/>
              </w:rPr>
              <w:t xml:space="preserve">Objectifs du projet </w:t>
            </w:r>
          </w:p>
        </w:tc>
        <w:tc>
          <w:tcPr>
            <w:tcW w:w="6379" w:type="dxa"/>
          </w:tcPr>
          <w:p w14:paraId="568684AA" w14:textId="0D5DF9F7" w:rsidR="2348E4BA" w:rsidRPr="00B11842" w:rsidRDefault="2348E4BA" w:rsidP="007C3982">
            <w:pPr>
              <w:rPr>
                <w:rFonts w:ascii="Nunito" w:eastAsia="Nunito" w:hAnsi="Nunito" w:cs="Nunito"/>
                <w:sz w:val="22"/>
                <w:szCs w:val="22"/>
                <w:lang w:val="fr-FR"/>
              </w:rPr>
            </w:pPr>
            <w:r w:rsidRPr="00B11842">
              <w:rPr>
                <w:rFonts w:ascii="Nunito" w:eastAsia="Nunito" w:hAnsi="Nunito" w:cs="Nunito"/>
                <w:b/>
                <w:bCs/>
                <w:sz w:val="22"/>
                <w:szCs w:val="22"/>
                <w:u w:val="single"/>
                <w:lang w:val="fr-FR"/>
              </w:rPr>
              <w:t xml:space="preserve">Objectif global </w:t>
            </w:r>
            <w:r w:rsidRPr="00B11842">
              <w:rPr>
                <w:rFonts w:ascii="Nunito" w:eastAsia="Nunito" w:hAnsi="Nunito" w:cs="Nunito"/>
                <w:sz w:val="22"/>
                <w:szCs w:val="22"/>
                <w:lang w:val="fr-FR"/>
              </w:rPr>
              <w:t>: Contribuer à l'élimination des obstacles à l'accès et à la protection des communautés vulnérables grâce à une réponse aux conflits et au contexte au Burkina Faso et au Niger</w:t>
            </w:r>
          </w:p>
          <w:p w14:paraId="0F823E76" w14:textId="7C9AE400" w:rsidR="2348E4BA" w:rsidRPr="00B11842" w:rsidRDefault="2348E4BA" w:rsidP="007C3982">
            <w:pPr>
              <w:rPr>
                <w:rFonts w:ascii="Nunito" w:eastAsia="Nunito" w:hAnsi="Nunito" w:cs="Nunito"/>
                <w:sz w:val="22"/>
                <w:szCs w:val="22"/>
                <w:lang w:val="fr-FR"/>
              </w:rPr>
            </w:pPr>
            <w:r w:rsidRPr="00B11842">
              <w:rPr>
                <w:rFonts w:ascii="Nunito" w:eastAsia="Nunito" w:hAnsi="Nunito" w:cs="Nunito"/>
                <w:b/>
                <w:bCs/>
                <w:sz w:val="22"/>
                <w:szCs w:val="22"/>
                <w:u w:val="single"/>
                <w:lang w:val="fr-FR"/>
              </w:rPr>
              <w:t>Objectifs spécifiques :</w:t>
            </w:r>
            <w:r w:rsidRPr="00B11842">
              <w:rPr>
                <w:rFonts w:ascii="Nunito" w:eastAsia="Nunito" w:hAnsi="Nunito" w:cs="Nunito"/>
                <w:sz w:val="22"/>
                <w:szCs w:val="22"/>
                <w:lang w:val="fr-FR"/>
              </w:rPr>
              <w:t xml:space="preserve"> </w:t>
            </w:r>
          </w:p>
          <w:p w14:paraId="23D94951" w14:textId="1EC43A0C" w:rsidR="2348E4BA" w:rsidRPr="00B11842" w:rsidRDefault="2348E4BA" w:rsidP="009262D4">
            <w:pPr>
              <w:pStyle w:val="Paragraphedeliste"/>
              <w:numPr>
                <w:ilvl w:val="0"/>
                <w:numId w:val="22"/>
              </w:numPr>
              <w:ind w:left="360"/>
              <w:rPr>
                <w:rFonts w:ascii="Nunito" w:hAnsi="Nunito"/>
                <w:sz w:val="22"/>
                <w:szCs w:val="22"/>
                <w:lang w:val="fr-FR"/>
              </w:rPr>
            </w:pPr>
            <w:r w:rsidRPr="00B11842">
              <w:rPr>
                <w:rFonts w:ascii="Nunito" w:hAnsi="Nunito"/>
                <w:sz w:val="22"/>
                <w:szCs w:val="22"/>
                <w:lang w:val="fr-FR"/>
              </w:rPr>
              <w:t>Prévenir et atténuer les risques de protection multiples encourus par les populations vulnérables et répondre de façon coordonnée et adaptée à leurs impacts.</w:t>
            </w:r>
          </w:p>
          <w:p w14:paraId="01E32E97" w14:textId="48E58BF2" w:rsidR="2348E4BA" w:rsidRPr="00B11842" w:rsidRDefault="2348E4BA" w:rsidP="009262D4">
            <w:pPr>
              <w:pStyle w:val="Paragraphedeliste"/>
              <w:numPr>
                <w:ilvl w:val="0"/>
                <w:numId w:val="22"/>
              </w:numPr>
              <w:ind w:left="360"/>
              <w:rPr>
                <w:rFonts w:ascii="Nunito" w:hAnsi="Nunito"/>
                <w:sz w:val="22"/>
                <w:szCs w:val="22"/>
                <w:lang w:val="fr-FR"/>
              </w:rPr>
            </w:pPr>
            <w:r w:rsidRPr="00B11842">
              <w:rPr>
                <w:rFonts w:ascii="Nunito" w:hAnsi="Nunito"/>
                <w:sz w:val="22"/>
                <w:szCs w:val="22"/>
                <w:lang w:val="fr-FR"/>
              </w:rPr>
              <w:t>Favoriser un environnement protecteur impliquant les systèmes et les acteurs locaux.</w:t>
            </w:r>
          </w:p>
          <w:p w14:paraId="083317BB" w14:textId="5D2130D6" w:rsidR="2348E4BA" w:rsidRPr="00B11842" w:rsidRDefault="2348E4BA" w:rsidP="007C3982">
            <w:pPr>
              <w:rPr>
                <w:rFonts w:ascii="Nunito" w:eastAsia="Nunito" w:hAnsi="Nunito" w:cs="Nunito"/>
                <w:b/>
                <w:bCs/>
                <w:sz w:val="22"/>
                <w:szCs w:val="22"/>
                <w:u w:val="single"/>
                <w:lang w:val="fr-FR"/>
              </w:rPr>
            </w:pPr>
            <w:r w:rsidRPr="00B11842">
              <w:rPr>
                <w:rFonts w:ascii="Nunito" w:eastAsia="Nunito" w:hAnsi="Nunito" w:cs="Nunito"/>
                <w:b/>
                <w:bCs/>
                <w:sz w:val="22"/>
                <w:szCs w:val="22"/>
                <w:u w:val="single"/>
                <w:lang w:val="fr-FR"/>
              </w:rPr>
              <w:t>Indicateurs relatifs aux objectifs spécifiques :</w:t>
            </w:r>
          </w:p>
          <w:p w14:paraId="7EA59EAF" w14:textId="4CB2A1FE" w:rsidR="2348E4BA" w:rsidRPr="00B11842" w:rsidRDefault="2348E4BA" w:rsidP="009262D4">
            <w:pPr>
              <w:pStyle w:val="Paragraphedeliste"/>
              <w:numPr>
                <w:ilvl w:val="0"/>
                <w:numId w:val="22"/>
              </w:numPr>
              <w:ind w:left="360"/>
              <w:rPr>
                <w:rFonts w:ascii="Nunito" w:hAnsi="Nunito"/>
                <w:sz w:val="22"/>
                <w:szCs w:val="22"/>
                <w:lang w:val="fr-FR"/>
              </w:rPr>
            </w:pPr>
            <w:r w:rsidRPr="00B11842">
              <w:rPr>
                <w:rFonts w:ascii="Nunito" w:hAnsi="Nunito"/>
                <w:sz w:val="22"/>
                <w:szCs w:val="22"/>
                <w:lang w:val="fr-FR"/>
              </w:rPr>
              <w:t>90% de satisfaction moyen exprimé par les partenaires utilisant la plateforme logistique à l'égard du service fourni par HI-</w:t>
            </w:r>
            <w:r w:rsidR="00E60C53" w:rsidRPr="00B11842">
              <w:rPr>
                <w:rFonts w:ascii="Nunito" w:hAnsi="Nunito"/>
                <w:sz w:val="22"/>
                <w:szCs w:val="22"/>
                <w:lang w:val="fr-FR"/>
              </w:rPr>
              <w:t>AL ;</w:t>
            </w:r>
          </w:p>
          <w:p w14:paraId="7017562C" w14:textId="1B6AC591" w:rsidR="2348E4BA" w:rsidRPr="00B11842" w:rsidRDefault="2348E4BA" w:rsidP="009262D4">
            <w:pPr>
              <w:pStyle w:val="Paragraphedeliste"/>
              <w:numPr>
                <w:ilvl w:val="0"/>
                <w:numId w:val="22"/>
              </w:numPr>
              <w:ind w:left="360"/>
              <w:rPr>
                <w:rFonts w:ascii="Nunito" w:hAnsi="Nunito"/>
                <w:sz w:val="22"/>
                <w:szCs w:val="22"/>
                <w:lang w:val="fr-FR"/>
              </w:rPr>
            </w:pPr>
            <w:r w:rsidRPr="00B11842">
              <w:rPr>
                <w:rFonts w:ascii="Nunito" w:hAnsi="Nunito"/>
                <w:sz w:val="22"/>
                <w:szCs w:val="22"/>
                <w:lang w:val="fr-FR"/>
              </w:rPr>
              <w:t xml:space="preserve">45 Nombre d'organisations humanitaires soutenues par la plateforme logistique </w:t>
            </w:r>
          </w:p>
          <w:p w14:paraId="0D809B1F" w14:textId="7BFD792B" w:rsidR="2348E4BA" w:rsidRPr="00B11842" w:rsidRDefault="2348E4BA" w:rsidP="009262D4">
            <w:pPr>
              <w:pStyle w:val="Paragraphedeliste"/>
              <w:numPr>
                <w:ilvl w:val="0"/>
                <w:numId w:val="22"/>
              </w:numPr>
              <w:ind w:left="360"/>
              <w:rPr>
                <w:rFonts w:ascii="Nunito" w:hAnsi="Nunito"/>
                <w:sz w:val="22"/>
                <w:szCs w:val="22"/>
                <w:lang w:val="fr-FR"/>
              </w:rPr>
            </w:pPr>
            <w:r w:rsidRPr="00B11842">
              <w:rPr>
                <w:rFonts w:ascii="Nunito" w:hAnsi="Nunito"/>
                <w:sz w:val="22"/>
                <w:szCs w:val="22"/>
                <w:lang w:val="fr-FR"/>
              </w:rPr>
              <w:t xml:space="preserve">100% de bénéficiaires déclarant que l'aide humanitaire est fournie de manière sûre, accessible, responsable et </w:t>
            </w:r>
            <w:r w:rsidR="00E60C53" w:rsidRPr="00B11842">
              <w:rPr>
                <w:rFonts w:ascii="Nunito" w:hAnsi="Nunito"/>
                <w:sz w:val="22"/>
                <w:szCs w:val="22"/>
                <w:lang w:val="fr-FR"/>
              </w:rPr>
              <w:t>participative ;</w:t>
            </w:r>
          </w:p>
          <w:p w14:paraId="533F65A9" w14:textId="461E560A" w:rsidR="2348E4BA" w:rsidRPr="00B11842" w:rsidRDefault="2348E4BA" w:rsidP="009262D4">
            <w:pPr>
              <w:pStyle w:val="Paragraphedeliste"/>
              <w:numPr>
                <w:ilvl w:val="0"/>
                <w:numId w:val="22"/>
              </w:numPr>
              <w:ind w:left="360"/>
              <w:rPr>
                <w:rFonts w:ascii="Nunito" w:hAnsi="Nunito"/>
                <w:sz w:val="22"/>
                <w:szCs w:val="22"/>
                <w:lang w:val="fr-FR"/>
              </w:rPr>
            </w:pPr>
            <w:r w:rsidRPr="00B11842">
              <w:rPr>
                <w:rFonts w:ascii="Nunito" w:hAnsi="Nunito"/>
                <w:sz w:val="22"/>
                <w:szCs w:val="22"/>
                <w:lang w:val="fr-FR"/>
              </w:rPr>
              <w:t xml:space="preserve">90% Taux de traitement effectifs pour les demandes de services de transport et/ou de stockage des </w:t>
            </w:r>
            <w:r w:rsidR="00E60C53" w:rsidRPr="00B11842">
              <w:rPr>
                <w:rFonts w:ascii="Nunito" w:hAnsi="Nunito"/>
                <w:sz w:val="22"/>
                <w:szCs w:val="22"/>
                <w:lang w:val="fr-FR"/>
              </w:rPr>
              <w:t>partenaires ;</w:t>
            </w:r>
          </w:p>
          <w:p w14:paraId="4ADD5897" w14:textId="7E072B17" w:rsidR="2348E4BA" w:rsidRPr="00B11842" w:rsidRDefault="2348E4BA" w:rsidP="009262D4">
            <w:pPr>
              <w:pStyle w:val="Paragraphedeliste"/>
              <w:numPr>
                <w:ilvl w:val="0"/>
                <w:numId w:val="22"/>
              </w:numPr>
              <w:ind w:left="360"/>
              <w:rPr>
                <w:rFonts w:ascii="Nunito" w:eastAsia="Nunito" w:hAnsi="Nunito" w:cs="Nunito"/>
                <w:i/>
                <w:iCs/>
                <w:sz w:val="22"/>
                <w:szCs w:val="22"/>
                <w:lang w:val="fr-FR"/>
              </w:rPr>
            </w:pPr>
            <w:r w:rsidRPr="00B11842">
              <w:rPr>
                <w:rFonts w:ascii="Nunito" w:hAnsi="Nunito"/>
                <w:sz w:val="22"/>
                <w:szCs w:val="22"/>
                <w:lang w:val="fr-FR"/>
              </w:rPr>
              <w:t xml:space="preserve">80% de ménages déclarant une amélioration de leurs conditions de vie </w:t>
            </w:r>
            <w:r w:rsidR="00AD7596" w:rsidRPr="00B11842">
              <w:rPr>
                <w:rFonts w:ascii="Nunito" w:hAnsi="Nunito"/>
                <w:sz w:val="22"/>
                <w:szCs w:val="22"/>
                <w:lang w:val="fr-FR"/>
              </w:rPr>
              <w:t>à la suite de</w:t>
            </w:r>
            <w:r w:rsidRPr="00B11842">
              <w:rPr>
                <w:rFonts w:ascii="Nunito" w:hAnsi="Nunito"/>
                <w:sz w:val="22"/>
                <w:szCs w:val="22"/>
                <w:lang w:val="fr-FR"/>
              </w:rPr>
              <w:t xml:space="preserve"> l'intervention du projet</w:t>
            </w:r>
          </w:p>
        </w:tc>
      </w:tr>
      <w:tr w:rsidR="00F45B4E" w:rsidRPr="00B11842" w14:paraId="2C4E2EAF" w14:textId="77777777" w:rsidTr="43B55693">
        <w:tc>
          <w:tcPr>
            <w:tcW w:w="3827" w:type="dxa"/>
          </w:tcPr>
          <w:p w14:paraId="18AA6329" w14:textId="3C18B1FD" w:rsidR="2348E4BA" w:rsidRPr="00B11842" w:rsidRDefault="2348E4BA" w:rsidP="007C3982">
            <w:pPr>
              <w:rPr>
                <w:rFonts w:ascii="Nunito" w:hAnsi="Nunito"/>
                <w:b/>
                <w:bCs/>
                <w:sz w:val="22"/>
                <w:szCs w:val="22"/>
                <w:lang w:val="fr-FR"/>
              </w:rPr>
            </w:pPr>
            <w:r w:rsidRPr="00B11842">
              <w:rPr>
                <w:rFonts w:ascii="Nunito" w:hAnsi="Nunito"/>
                <w:b/>
                <w:bCs/>
                <w:sz w:val="22"/>
                <w:szCs w:val="22"/>
                <w:lang w:val="fr-FR"/>
              </w:rPr>
              <w:t xml:space="preserve">Résultats attendus </w:t>
            </w:r>
          </w:p>
        </w:tc>
        <w:tc>
          <w:tcPr>
            <w:tcW w:w="6379" w:type="dxa"/>
          </w:tcPr>
          <w:p w14:paraId="30F91A5F" w14:textId="5D30E11E" w:rsidR="0D671389" w:rsidRPr="00B11842" w:rsidRDefault="0D671389" w:rsidP="009262D4">
            <w:pPr>
              <w:pStyle w:val="Paragraphedeliste"/>
              <w:numPr>
                <w:ilvl w:val="0"/>
                <w:numId w:val="22"/>
              </w:numPr>
              <w:ind w:left="360"/>
              <w:rPr>
                <w:rFonts w:ascii="Nunito" w:hAnsi="Nunito"/>
                <w:sz w:val="22"/>
                <w:szCs w:val="22"/>
                <w:lang w:val="fr-FR"/>
              </w:rPr>
            </w:pPr>
            <w:r w:rsidRPr="00B11842">
              <w:rPr>
                <w:rFonts w:ascii="Nunito" w:hAnsi="Nunito"/>
                <w:sz w:val="22"/>
                <w:szCs w:val="22"/>
                <w:lang w:val="fr-FR"/>
              </w:rPr>
              <w:t xml:space="preserve">R1 : Amélioration de l'accès humanitaire grâce à des services logistiques adaptés, à l'analyse et au renforcement des capacités des acteurs humanitaires opérant dans un environnement non sécurisé  </w:t>
            </w:r>
          </w:p>
          <w:p w14:paraId="0CAFA7E0" w14:textId="740D1155" w:rsidR="0D671389" w:rsidRPr="00B11842" w:rsidRDefault="0D671389" w:rsidP="009262D4">
            <w:pPr>
              <w:pStyle w:val="Paragraphedeliste"/>
              <w:numPr>
                <w:ilvl w:val="0"/>
                <w:numId w:val="22"/>
              </w:numPr>
              <w:ind w:left="360"/>
              <w:rPr>
                <w:rFonts w:ascii="Nunito" w:hAnsi="Nunito"/>
                <w:sz w:val="22"/>
                <w:szCs w:val="22"/>
                <w:lang w:val="fr-FR"/>
              </w:rPr>
            </w:pPr>
            <w:r w:rsidRPr="00B11842">
              <w:rPr>
                <w:rFonts w:ascii="Nunito" w:hAnsi="Nunito"/>
                <w:sz w:val="22"/>
                <w:szCs w:val="22"/>
                <w:lang w:val="fr-FR"/>
              </w:rPr>
              <w:t xml:space="preserve">R2 : Renforcer la sécurité des communautés grâce à la prévention et à l'atténuation des risques liés aux munitions explosives et aux armes légères et de petit calibre (ALPC)  </w:t>
            </w:r>
          </w:p>
          <w:p w14:paraId="767E88F4" w14:textId="345ECD03" w:rsidR="0D671389" w:rsidRPr="00B11842" w:rsidRDefault="0D671389" w:rsidP="009262D4">
            <w:pPr>
              <w:pStyle w:val="Paragraphedeliste"/>
              <w:numPr>
                <w:ilvl w:val="0"/>
                <w:numId w:val="22"/>
              </w:numPr>
              <w:ind w:left="360"/>
              <w:rPr>
                <w:rFonts w:ascii="Nunito" w:hAnsi="Nunito"/>
                <w:sz w:val="22"/>
                <w:szCs w:val="22"/>
                <w:lang w:val="fr-FR"/>
              </w:rPr>
            </w:pPr>
            <w:r w:rsidRPr="00B11842">
              <w:rPr>
                <w:rFonts w:ascii="Nunito" w:hAnsi="Nunito"/>
                <w:sz w:val="22"/>
                <w:szCs w:val="22"/>
                <w:lang w:val="fr-FR"/>
              </w:rPr>
              <w:t xml:space="preserve">R3 : Améliorer l'accès à l'aide humanitaire pour les personnes handicapées et les autres personnes vulnérables en identifiant et en supprimant les obstacles et en augmentant leur participation  </w:t>
            </w:r>
          </w:p>
          <w:p w14:paraId="03D715CE" w14:textId="22294DF2" w:rsidR="2348E4BA" w:rsidRPr="00B11842" w:rsidRDefault="0D671389" w:rsidP="009262D4">
            <w:pPr>
              <w:pStyle w:val="Paragraphedeliste"/>
              <w:numPr>
                <w:ilvl w:val="0"/>
                <w:numId w:val="22"/>
              </w:numPr>
              <w:ind w:left="360"/>
              <w:rPr>
                <w:rFonts w:ascii="Nunito" w:hAnsi="Nunito"/>
                <w:sz w:val="22"/>
                <w:szCs w:val="22"/>
                <w:lang w:val="fr-FR"/>
              </w:rPr>
            </w:pPr>
            <w:r w:rsidRPr="00B11842">
              <w:rPr>
                <w:rFonts w:ascii="Nunito" w:hAnsi="Nunito"/>
                <w:sz w:val="22"/>
                <w:szCs w:val="22"/>
                <w:lang w:val="fr-FR"/>
              </w:rPr>
              <w:lastRenderedPageBreak/>
              <w:t xml:space="preserve"> R4 : Fournir une aide humanitaire directe aux communautés les plus vulnérables, par le biais de distributions adaptées aux besoins et d'analyses de marché, ainsi que de mesures d'accompagnement pour restaurer les moyens de subsistance</w:t>
            </w:r>
          </w:p>
        </w:tc>
      </w:tr>
      <w:tr w:rsidR="00F45B4E" w:rsidRPr="00B11842" w14:paraId="6345D745" w14:textId="77777777" w:rsidTr="43B55693">
        <w:tc>
          <w:tcPr>
            <w:tcW w:w="3827" w:type="dxa"/>
          </w:tcPr>
          <w:p w14:paraId="4BACBB33" w14:textId="2FA9E3D0" w:rsidR="2348E4BA" w:rsidRPr="00B11842" w:rsidRDefault="2348E4BA" w:rsidP="007C3982">
            <w:pPr>
              <w:rPr>
                <w:rFonts w:ascii="Nunito" w:hAnsi="Nunito"/>
                <w:b/>
                <w:bCs/>
                <w:sz w:val="22"/>
                <w:szCs w:val="22"/>
                <w:lang w:val="fr-FR"/>
              </w:rPr>
            </w:pPr>
            <w:r w:rsidRPr="00B11842">
              <w:rPr>
                <w:rFonts w:ascii="Nunito" w:hAnsi="Nunito"/>
                <w:b/>
                <w:bCs/>
                <w:sz w:val="22"/>
                <w:szCs w:val="22"/>
                <w:lang w:val="fr-FR"/>
              </w:rPr>
              <w:lastRenderedPageBreak/>
              <w:t xml:space="preserve">Principales activités mises en œuvre </w:t>
            </w:r>
          </w:p>
        </w:tc>
        <w:tc>
          <w:tcPr>
            <w:tcW w:w="6379" w:type="dxa"/>
          </w:tcPr>
          <w:p w14:paraId="505DFB27" w14:textId="7248E2F4" w:rsidR="2348E4BA" w:rsidRPr="00B11842" w:rsidRDefault="2348E4BA" w:rsidP="007C3982">
            <w:pPr>
              <w:rPr>
                <w:rFonts w:ascii="Nunito" w:eastAsia="Nunito" w:hAnsi="Nunito" w:cs="Nunito"/>
                <w:b/>
                <w:bCs/>
                <w:sz w:val="22"/>
                <w:szCs w:val="22"/>
                <w:u w:val="single"/>
                <w:lang w:val="fr-FR"/>
              </w:rPr>
            </w:pPr>
            <w:r w:rsidRPr="00B11842">
              <w:rPr>
                <w:rFonts w:ascii="Nunito" w:eastAsia="Nunito" w:hAnsi="Nunito" w:cs="Nunito"/>
                <w:b/>
                <w:bCs/>
                <w:sz w:val="22"/>
                <w:szCs w:val="22"/>
                <w:u w:val="single"/>
                <w:lang w:val="fr-FR"/>
              </w:rPr>
              <w:t>Activités relatives au RA1 :</w:t>
            </w:r>
          </w:p>
          <w:p w14:paraId="657D1E1A" w14:textId="05ADDA68" w:rsidR="2348E4BA" w:rsidRPr="00B11842" w:rsidRDefault="3F9A67EF" w:rsidP="009262D4">
            <w:pPr>
              <w:pStyle w:val="Paragraphedeliste"/>
              <w:numPr>
                <w:ilvl w:val="0"/>
                <w:numId w:val="22"/>
              </w:numPr>
              <w:ind w:left="360"/>
              <w:rPr>
                <w:rFonts w:ascii="Nunito" w:hAnsi="Nunito"/>
                <w:sz w:val="22"/>
                <w:szCs w:val="22"/>
                <w:lang w:val="fr-FR"/>
              </w:rPr>
            </w:pPr>
            <w:r w:rsidRPr="00B11842">
              <w:rPr>
                <w:rFonts w:ascii="Nunito" w:hAnsi="Nunito"/>
                <w:sz w:val="22"/>
                <w:szCs w:val="22"/>
                <w:lang w:val="fr-FR"/>
              </w:rPr>
              <w:t>A1.1 Réaliser une évaluation des besoins au Niger</w:t>
            </w:r>
            <w:r w:rsidR="1762524D" w:rsidRPr="00B11842">
              <w:rPr>
                <w:rFonts w:ascii="Nunito" w:hAnsi="Nunito"/>
                <w:sz w:val="22"/>
                <w:szCs w:val="22"/>
                <w:lang w:val="fr-FR"/>
              </w:rPr>
              <w:t xml:space="preserve"> (annuler à la suite de la modification du projet validée en avril 2025)</w:t>
            </w:r>
          </w:p>
          <w:p w14:paraId="19F308CB" w14:textId="3471A4D8" w:rsidR="2348E4BA" w:rsidRPr="00B11842" w:rsidRDefault="3F9A67EF" w:rsidP="009262D4">
            <w:pPr>
              <w:pStyle w:val="Paragraphedeliste"/>
              <w:numPr>
                <w:ilvl w:val="0"/>
                <w:numId w:val="22"/>
              </w:numPr>
              <w:ind w:left="360"/>
              <w:rPr>
                <w:rFonts w:ascii="Nunito" w:hAnsi="Nunito"/>
                <w:sz w:val="22"/>
                <w:szCs w:val="22"/>
                <w:lang w:val="fr-FR"/>
              </w:rPr>
            </w:pPr>
            <w:r w:rsidRPr="00B11842">
              <w:rPr>
                <w:rFonts w:ascii="Nunito" w:hAnsi="Nunito"/>
                <w:sz w:val="22"/>
                <w:szCs w:val="22"/>
                <w:lang w:val="fr-FR"/>
              </w:rPr>
              <w:t xml:space="preserve">A1.2 Transport </w:t>
            </w:r>
            <w:r w:rsidR="6D0D8A1B" w:rsidRPr="00B11842">
              <w:rPr>
                <w:rFonts w:ascii="Nunito" w:hAnsi="Nunito"/>
                <w:sz w:val="22"/>
                <w:szCs w:val="22"/>
                <w:lang w:val="fr-FR"/>
              </w:rPr>
              <w:t>commun</w:t>
            </w:r>
            <w:r w:rsidR="4C4D0599" w:rsidRPr="00B11842">
              <w:rPr>
                <w:rFonts w:ascii="Nunito" w:hAnsi="Nunito"/>
                <w:sz w:val="22"/>
                <w:szCs w:val="22"/>
                <w:lang w:val="fr-FR"/>
              </w:rPr>
              <w:t>,</w:t>
            </w:r>
            <w:r w:rsidRPr="00B11842">
              <w:rPr>
                <w:rFonts w:ascii="Nunito" w:hAnsi="Nunito"/>
                <w:sz w:val="22"/>
                <w:szCs w:val="22"/>
                <w:lang w:val="fr-FR"/>
              </w:rPr>
              <w:t xml:space="preserve"> </w:t>
            </w:r>
            <w:r w:rsidR="028F7502" w:rsidRPr="00B11842">
              <w:rPr>
                <w:rFonts w:ascii="Nunito" w:hAnsi="Nunito"/>
                <w:sz w:val="22"/>
                <w:szCs w:val="22"/>
                <w:lang w:val="fr-FR"/>
              </w:rPr>
              <w:t>mutualis</w:t>
            </w:r>
            <w:r w:rsidRPr="00B11842">
              <w:rPr>
                <w:rFonts w:ascii="Nunito" w:hAnsi="Nunito"/>
                <w:sz w:val="22"/>
                <w:szCs w:val="22"/>
                <w:lang w:val="fr-FR"/>
              </w:rPr>
              <w:t xml:space="preserve">é </w:t>
            </w:r>
            <w:r w:rsidR="2D0BC931" w:rsidRPr="00B11842">
              <w:rPr>
                <w:rFonts w:ascii="Nunito" w:hAnsi="Nunito"/>
                <w:sz w:val="22"/>
                <w:szCs w:val="22"/>
                <w:lang w:val="fr-FR"/>
              </w:rPr>
              <w:t xml:space="preserve">et </w:t>
            </w:r>
            <w:r w:rsidRPr="00B11842">
              <w:rPr>
                <w:rFonts w:ascii="Nunito" w:hAnsi="Nunito"/>
                <w:sz w:val="22"/>
                <w:szCs w:val="22"/>
                <w:lang w:val="fr-FR"/>
              </w:rPr>
              <w:t>sur mesure au départ de Ouagadougou, y compris le service de transport du « dernier kilomètre » à partir de hubs avancés ;</w:t>
            </w:r>
          </w:p>
          <w:p w14:paraId="157D1353" w14:textId="4856F62F" w:rsidR="2348E4BA" w:rsidRPr="00B11842" w:rsidRDefault="3F9A67EF" w:rsidP="009262D4">
            <w:pPr>
              <w:pStyle w:val="Paragraphedeliste"/>
              <w:numPr>
                <w:ilvl w:val="0"/>
                <w:numId w:val="22"/>
              </w:numPr>
              <w:ind w:left="360"/>
              <w:rPr>
                <w:rFonts w:ascii="Nunito" w:hAnsi="Nunito"/>
                <w:sz w:val="22"/>
                <w:szCs w:val="22"/>
                <w:lang w:val="fr-FR"/>
              </w:rPr>
            </w:pPr>
            <w:r w:rsidRPr="00B11842">
              <w:rPr>
                <w:rFonts w:ascii="Nunito" w:hAnsi="Nunito"/>
                <w:sz w:val="22"/>
                <w:szCs w:val="22"/>
                <w:lang w:val="fr-FR"/>
              </w:rPr>
              <w:t xml:space="preserve">A1.3 Stockage </w:t>
            </w:r>
            <w:r w:rsidR="65C1BE83" w:rsidRPr="00B11842">
              <w:rPr>
                <w:rFonts w:ascii="Nunito" w:hAnsi="Nunito"/>
                <w:sz w:val="22"/>
                <w:szCs w:val="22"/>
                <w:lang w:val="fr-FR"/>
              </w:rPr>
              <w:t>commun et mutualisé</w:t>
            </w:r>
            <w:r w:rsidRPr="00B11842">
              <w:rPr>
                <w:rFonts w:ascii="Nunito" w:hAnsi="Nunito"/>
                <w:sz w:val="22"/>
                <w:szCs w:val="22"/>
                <w:lang w:val="fr-FR"/>
              </w:rPr>
              <w:t xml:space="preserve"> d'articles secs et à température contrôlée pour les acteurs humanitaires ; </w:t>
            </w:r>
          </w:p>
          <w:p w14:paraId="791DC0BA" w14:textId="1336A32C" w:rsidR="2348E4BA" w:rsidRPr="00B11842" w:rsidRDefault="2348E4BA" w:rsidP="009262D4">
            <w:pPr>
              <w:pStyle w:val="Paragraphedeliste"/>
              <w:numPr>
                <w:ilvl w:val="0"/>
                <w:numId w:val="22"/>
              </w:numPr>
              <w:ind w:left="360"/>
              <w:rPr>
                <w:rFonts w:ascii="Nunito" w:hAnsi="Nunito"/>
                <w:sz w:val="22"/>
                <w:szCs w:val="22"/>
                <w:lang w:val="fr-FR"/>
              </w:rPr>
            </w:pPr>
            <w:r w:rsidRPr="00B11842">
              <w:rPr>
                <w:rFonts w:ascii="Nunito" w:hAnsi="Nunito"/>
                <w:sz w:val="22"/>
                <w:szCs w:val="22"/>
                <w:lang w:val="fr-FR"/>
              </w:rPr>
              <w:t>A1.4 Partager nos compétences, évaluer et soutenir nos partenaires opérant dans un contexte d'insécurité pour réussir notre approche de localisation de l'aide humanitaire.</w:t>
            </w:r>
          </w:p>
          <w:p w14:paraId="13253FAE" w14:textId="30BD4C4F" w:rsidR="2348E4BA" w:rsidRPr="00B11842" w:rsidRDefault="2348E4BA" w:rsidP="007C3982">
            <w:pPr>
              <w:rPr>
                <w:rFonts w:ascii="Nunito" w:eastAsia="Nunito" w:hAnsi="Nunito" w:cs="Nunito"/>
                <w:sz w:val="22"/>
                <w:szCs w:val="22"/>
                <w:lang w:val="fr-FR"/>
              </w:rPr>
            </w:pPr>
            <w:r w:rsidRPr="00B11842">
              <w:rPr>
                <w:rFonts w:ascii="Nunito" w:eastAsia="Nunito" w:hAnsi="Nunito" w:cs="Nunito"/>
                <w:sz w:val="22"/>
                <w:szCs w:val="22"/>
                <w:lang w:val="fr-FR"/>
              </w:rPr>
              <w:t xml:space="preserve"> </w:t>
            </w:r>
          </w:p>
          <w:p w14:paraId="46FB0D7D" w14:textId="519752D0" w:rsidR="2348E4BA" w:rsidRPr="00B11842" w:rsidRDefault="2348E4BA" w:rsidP="007C3982">
            <w:pPr>
              <w:rPr>
                <w:rFonts w:ascii="Nunito" w:eastAsia="Nunito" w:hAnsi="Nunito" w:cs="Nunito"/>
                <w:b/>
                <w:bCs/>
                <w:sz w:val="22"/>
                <w:szCs w:val="22"/>
                <w:u w:val="single"/>
                <w:lang w:val="fr-FR"/>
              </w:rPr>
            </w:pPr>
            <w:r w:rsidRPr="00B11842">
              <w:rPr>
                <w:rFonts w:ascii="Nunito" w:eastAsia="Nunito" w:hAnsi="Nunito" w:cs="Nunito"/>
                <w:b/>
                <w:bCs/>
                <w:sz w:val="22"/>
                <w:szCs w:val="22"/>
                <w:u w:val="single"/>
                <w:lang w:val="fr-FR"/>
              </w:rPr>
              <w:t>Activités relatives au RA2</w:t>
            </w:r>
          </w:p>
          <w:p w14:paraId="7A907AD2" w14:textId="7DA43BBE" w:rsidR="2348E4BA" w:rsidRPr="00B11842" w:rsidRDefault="2348E4BA" w:rsidP="009262D4">
            <w:pPr>
              <w:pStyle w:val="Paragraphedeliste"/>
              <w:numPr>
                <w:ilvl w:val="0"/>
                <w:numId w:val="22"/>
              </w:numPr>
              <w:ind w:left="360"/>
              <w:rPr>
                <w:rFonts w:ascii="Nunito" w:hAnsi="Nunito"/>
                <w:sz w:val="22"/>
                <w:szCs w:val="22"/>
                <w:lang w:val="fr-FR"/>
              </w:rPr>
            </w:pPr>
            <w:r w:rsidRPr="00B11842">
              <w:rPr>
                <w:rFonts w:ascii="Nunito" w:hAnsi="Nunito"/>
                <w:sz w:val="22"/>
                <w:szCs w:val="22"/>
                <w:lang w:val="fr-FR"/>
              </w:rPr>
              <w:t>A2.1 Élaboration et/ou mise à jour des stratégies et des outils de diffusion de l'éducation aux risques (EDR) en fonction de l'analyse du contexte et des besoins, y compris l'élaboration de messages EORE pour les campagnes médiatiques de masse</w:t>
            </w:r>
          </w:p>
          <w:p w14:paraId="64FD051F" w14:textId="6E51067C" w:rsidR="2348E4BA" w:rsidRPr="00B11842" w:rsidRDefault="2348E4BA" w:rsidP="009262D4">
            <w:pPr>
              <w:pStyle w:val="Paragraphedeliste"/>
              <w:numPr>
                <w:ilvl w:val="0"/>
                <w:numId w:val="22"/>
              </w:numPr>
              <w:ind w:left="360"/>
              <w:rPr>
                <w:rFonts w:ascii="Nunito" w:hAnsi="Nunito"/>
                <w:sz w:val="22"/>
                <w:szCs w:val="22"/>
                <w:lang w:val="fr-FR"/>
              </w:rPr>
            </w:pPr>
            <w:r w:rsidRPr="00B11842">
              <w:rPr>
                <w:rFonts w:ascii="Nunito" w:hAnsi="Nunito"/>
                <w:sz w:val="22"/>
                <w:szCs w:val="22"/>
                <w:lang w:val="fr-FR"/>
              </w:rPr>
              <w:t>A2.2 Formation des dirigeants communautaires, des enseignants et d'autres responsables dans les zones touchées pour diffuser des messages de base sur l'éducation aux risques</w:t>
            </w:r>
          </w:p>
          <w:p w14:paraId="5D5753E8" w14:textId="490856ED" w:rsidR="2348E4BA" w:rsidRPr="00B11842" w:rsidRDefault="2348E4BA" w:rsidP="009262D4">
            <w:pPr>
              <w:pStyle w:val="Paragraphedeliste"/>
              <w:numPr>
                <w:ilvl w:val="0"/>
                <w:numId w:val="22"/>
              </w:numPr>
              <w:ind w:left="360"/>
              <w:rPr>
                <w:rFonts w:ascii="Nunito" w:hAnsi="Nunito"/>
                <w:sz w:val="22"/>
                <w:szCs w:val="22"/>
                <w:lang w:val="fr-FR"/>
              </w:rPr>
            </w:pPr>
            <w:r w:rsidRPr="00B11842">
              <w:rPr>
                <w:rFonts w:ascii="Nunito" w:hAnsi="Nunito"/>
                <w:sz w:val="22"/>
                <w:szCs w:val="22"/>
                <w:lang w:val="fr-FR"/>
              </w:rPr>
              <w:t>A2.3 Prestation de séances d'éducation aux risques</w:t>
            </w:r>
          </w:p>
          <w:p w14:paraId="5555803D" w14:textId="0A78091B" w:rsidR="2348E4BA" w:rsidRPr="00B11842" w:rsidRDefault="2348E4BA" w:rsidP="009262D4">
            <w:pPr>
              <w:pStyle w:val="Paragraphedeliste"/>
              <w:numPr>
                <w:ilvl w:val="0"/>
                <w:numId w:val="22"/>
              </w:numPr>
              <w:ind w:left="360"/>
              <w:rPr>
                <w:rFonts w:ascii="Nunito" w:hAnsi="Nunito"/>
                <w:sz w:val="22"/>
                <w:szCs w:val="22"/>
                <w:lang w:val="fr-FR"/>
              </w:rPr>
            </w:pPr>
            <w:r w:rsidRPr="00B11842">
              <w:rPr>
                <w:rFonts w:ascii="Nunito" w:hAnsi="Nunito"/>
                <w:sz w:val="22"/>
                <w:szCs w:val="22"/>
                <w:lang w:val="fr-FR"/>
              </w:rPr>
              <w:t>A2.4 Diffusion des messages d'intervention d'urgence par le biais de campagnes dans les médias de masse</w:t>
            </w:r>
          </w:p>
          <w:p w14:paraId="41097C51" w14:textId="2E497C52" w:rsidR="2348E4BA" w:rsidRPr="00B11842" w:rsidRDefault="2348E4BA" w:rsidP="009262D4">
            <w:pPr>
              <w:pStyle w:val="Paragraphedeliste"/>
              <w:numPr>
                <w:ilvl w:val="0"/>
                <w:numId w:val="22"/>
              </w:numPr>
              <w:ind w:left="360"/>
              <w:rPr>
                <w:rFonts w:ascii="Nunito" w:hAnsi="Nunito"/>
                <w:sz w:val="22"/>
                <w:szCs w:val="22"/>
                <w:lang w:val="fr-FR"/>
              </w:rPr>
            </w:pPr>
            <w:r w:rsidRPr="00B11842">
              <w:rPr>
                <w:rFonts w:ascii="Nunito" w:hAnsi="Nunito"/>
                <w:sz w:val="22"/>
                <w:szCs w:val="22"/>
                <w:lang w:val="fr-FR"/>
              </w:rPr>
              <w:t>A2.6 Renforcement des capacités des autorités nationales à élaborer une stratégie d'ER, de collecte de données et de gestion de l'information.</w:t>
            </w:r>
          </w:p>
          <w:p w14:paraId="2938FED2" w14:textId="6516BEE8" w:rsidR="2348E4BA" w:rsidRPr="00B11842" w:rsidRDefault="2348E4BA" w:rsidP="009262D4">
            <w:pPr>
              <w:pStyle w:val="Paragraphedeliste"/>
              <w:numPr>
                <w:ilvl w:val="0"/>
                <w:numId w:val="22"/>
              </w:numPr>
              <w:ind w:left="360"/>
              <w:rPr>
                <w:rFonts w:ascii="Nunito" w:hAnsi="Nunito"/>
                <w:sz w:val="22"/>
                <w:szCs w:val="22"/>
                <w:lang w:val="fr-FR"/>
              </w:rPr>
            </w:pPr>
            <w:r w:rsidRPr="00B11842">
              <w:rPr>
                <w:rFonts w:ascii="Nunito" w:hAnsi="Nunito"/>
                <w:sz w:val="22"/>
                <w:szCs w:val="22"/>
                <w:lang w:val="fr-FR"/>
              </w:rPr>
              <w:t>A2.7 Identification, orientation et soutien pour accéder aux services pour les victimes/survivants d'OE et d'ALPC ainsi que pour d'autres personnes vulnérables dans le besoin, y compris les personnes handicapées.</w:t>
            </w:r>
          </w:p>
          <w:p w14:paraId="78977990" w14:textId="5560DC20" w:rsidR="2348E4BA" w:rsidRPr="00B11842" w:rsidRDefault="2348E4BA" w:rsidP="007C3982">
            <w:pPr>
              <w:ind w:left="720"/>
              <w:rPr>
                <w:rFonts w:ascii="Nunito" w:eastAsia="Nunito" w:hAnsi="Nunito" w:cs="Nunito"/>
                <w:sz w:val="22"/>
                <w:szCs w:val="22"/>
                <w:lang w:val="fr-FR"/>
              </w:rPr>
            </w:pPr>
            <w:r w:rsidRPr="00B11842">
              <w:rPr>
                <w:rFonts w:ascii="Nunito" w:eastAsia="Nunito" w:hAnsi="Nunito" w:cs="Nunito"/>
                <w:sz w:val="22"/>
                <w:szCs w:val="22"/>
                <w:lang w:val="fr-FR"/>
              </w:rPr>
              <w:t xml:space="preserve"> </w:t>
            </w:r>
          </w:p>
          <w:p w14:paraId="60D57533" w14:textId="2953A93D" w:rsidR="2348E4BA" w:rsidRPr="00B11842" w:rsidRDefault="2348E4BA" w:rsidP="007C3982">
            <w:pPr>
              <w:rPr>
                <w:rFonts w:ascii="Nunito" w:eastAsia="Nunito" w:hAnsi="Nunito" w:cs="Nunito"/>
                <w:b/>
                <w:bCs/>
                <w:sz w:val="22"/>
                <w:szCs w:val="22"/>
                <w:u w:val="single"/>
                <w:lang w:val="fr-FR"/>
              </w:rPr>
            </w:pPr>
            <w:r w:rsidRPr="00B11842">
              <w:rPr>
                <w:rFonts w:ascii="Nunito" w:eastAsia="Nunito" w:hAnsi="Nunito" w:cs="Nunito"/>
                <w:b/>
                <w:bCs/>
                <w:sz w:val="22"/>
                <w:szCs w:val="22"/>
                <w:u w:val="single"/>
                <w:lang w:val="fr-FR"/>
              </w:rPr>
              <w:t>Activités relatives au RA3</w:t>
            </w:r>
          </w:p>
          <w:p w14:paraId="467C13B7" w14:textId="69CE9731" w:rsidR="2348E4BA" w:rsidRPr="00B11842" w:rsidRDefault="2348E4BA" w:rsidP="009262D4">
            <w:pPr>
              <w:pStyle w:val="Paragraphedeliste"/>
              <w:numPr>
                <w:ilvl w:val="0"/>
                <w:numId w:val="22"/>
              </w:numPr>
              <w:ind w:left="360"/>
              <w:rPr>
                <w:rFonts w:ascii="Nunito" w:hAnsi="Nunito"/>
                <w:sz w:val="22"/>
                <w:szCs w:val="22"/>
                <w:lang w:val="fr-FR"/>
              </w:rPr>
            </w:pPr>
            <w:r w:rsidRPr="00B11842">
              <w:rPr>
                <w:rFonts w:ascii="Nunito" w:hAnsi="Nunito"/>
                <w:sz w:val="22"/>
                <w:szCs w:val="22"/>
                <w:lang w:val="fr-FR"/>
              </w:rPr>
              <w:t>A3.1 Soutien aux mécanismes d'inclusion communautaire et de sensibilisation au respect de la diversité, à la cohésion sociale et à l'inclusion pour prévenir l'exclusion et le déni.</w:t>
            </w:r>
          </w:p>
          <w:p w14:paraId="4C9C150D" w14:textId="18F46BC0" w:rsidR="2348E4BA" w:rsidRPr="00B11842" w:rsidRDefault="2348E4BA" w:rsidP="009262D4">
            <w:pPr>
              <w:pStyle w:val="Paragraphedeliste"/>
              <w:numPr>
                <w:ilvl w:val="0"/>
                <w:numId w:val="22"/>
              </w:numPr>
              <w:ind w:left="360"/>
              <w:rPr>
                <w:rFonts w:ascii="Nunito" w:hAnsi="Nunito"/>
                <w:sz w:val="22"/>
                <w:szCs w:val="22"/>
                <w:lang w:val="fr-FR"/>
              </w:rPr>
            </w:pPr>
            <w:r w:rsidRPr="00B11842">
              <w:rPr>
                <w:rFonts w:ascii="Nunito" w:hAnsi="Nunito"/>
                <w:sz w:val="22"/>
                <w:szCs w:val="22"/>
                <w:lang w:val="fr-FR"/>
              </w:rPr>
              <w:t>A3.2 Sensibilisation et renforcement des capacités en matière d'inclusion des personnes menacées d'exclusion dans la riposte.</w:t>
            </w:r>
          </w:p>
          <w:p w14:paraId="11BC532E" w14:textId="5E98CC28" w:rsidR="2348E4BA" w:rsidRPr="00B11842" w:rsidRDefault="2348E4BA" w:rsidP="009262D4">
            <w:pPr>
              <w:pStyle w:val="Paragraphedeliste"/>
              <w:numPr>
                <w:ilvl w:val="0"/>
                <w:numId w:val="22"/>
              </w:numPr>
              <w:ind w:left="360"/>
              <w:rPr>
                <w:rFonts w:ascii="Nunito" w:hAnsi="Nunito"/>
                <w:sz w:val="22"/>
                <w:szCs w:val="22"/>
                <w:lang w:val="fr-FR"/>
              </w:rPr>
            </w:pPr>
            <w:r w:rsidRPr="00B11842">
              <w:rPr>
                <w:rFonts w:ascii="Nunito" w:hAnsi="Nunito"/>
                <w:sz w:val="22"/>
                <w:szCs w:val="22"/>
                <w:lang w:val="fr-FR"/>
              </w:rPr>
              <w:lastRenderedPageBreak/>
              <w:t>A3.3 Développement des capacités des acteurs humanitaires pour assurer le caractère inclusif de leurs interventions.</w:t>
            </w:r>
          </w:p>
          <w:p w14:paraId="551BC482" w14:textId="3A39115F" w:rsidR="2348E4BA" w:rsidRPr="00B11842" w:rsidRDefault="2348E4BA" w:rsidP="009262D4">
            <w:pPr>
              <w:pStyle w:val="Paragraphedeliste"/>
              <w:numPr>
                <w:ilvl w:val="0"/>
                <w:numId w:val="22"/>
              </w:numPr>
              <w:ind w:left="360"/>
              <w:rPr>
                <w:rFonts w:ascii="Nunito" w:hAnsi="Nunito"/>
                <w:sz w:val="22"/>
                <w:szCs w:val="22"/>
                <w:lang w:val="fr-FR"/>
              </w:rPr>
            </w:pPr>
            <w:r w:rsidRPr="00B11842">
              <w:rPr>
                <w:rFonts w:ascii="Nunito" w:hAnsi="Nunito"/>
                <w:sz w:val="22"/>
                <w:szCs w:val="22"/>
                <w:lang w:val="fr-FR"/>
              </w:rPr>
              <w:t>A3.4 Soutien technique aux groupes sectoriels et plaidoyer en faveur d'une planification humanitaire inclusive.</w:t>
            </w:r>
          </w:p>
          <w:p w14:paraId="2A441E57" w14:textId="1721816F" w:rsidR="2348E4BA" w:rsidRPr="00B11842" w:rsidRDefault="2348E4BA" w:rsidP="009262D4">
            <w:pPr>
              <w:pStyle w:val="Paragraphedeliste"/>
              <w:numPr>
                <w:ilvl w:val="0"/>
                <w:numId w:val="22"/>
              </w:numPr>
              <w:ind w:left="360"/>
              <w:rPr>
                <w:rFonts w:ascii="Nunito" w:hAnsi="Nunito"/>
                <w:sz w:val="22"/>
                <w:szCs w:val="22"/>
                <w:lang w:val="fr-FR"/>
              </w:rPr>
            </w:pPr>
            <w:r w:rsidRPr="00B11842">
              <w:rPr>
                <w:rFonts w:ascii="Nunito" w:hAnsi="Nunito"/>
                <w:sz w:val="22"/>
                <w:szCs w:val="22"/>
                <w:lang w:val="fr-FR"/>
              </w:rPr>
              <w:t>A3.5 Identification, dépistage et fourniture d'appareils fonctionnels et de soutien psychosocial pour promouvoir l'autonomie des personnes handicapées.</w:t>
            </w:r>
          </w:p>
          <w:p w14:paraId="6CC7EF88" w14:textId="436FEC4B" w:rsidR="2348E4BA" w:rsidRPr="00B11842" w:rsidRDefault="2348E4BA" w:rsidP="007C3982">
            <w:pPr>
              <w:ind w:left="720"/>
              <w:rPr>
                <w:rFonts w:ascii="Nunito" w:eastAsia="Nunito" w:hAnsi="Nunito" w:cs="Nunito"/>
                <w:sz w:val="22"/>
                <w:szCs w:val="22"/>
                <w:lang w:val="fr-FR"/>
              </w:rPr>
            </w:pPr>
            <w:r w:rsidRPr="00B11842">
              <w:rPr>
                <w:rFonts w:ascii="Nunito" w:eastAsia="Nunito" w:hAnsi="Nunito" w:cs="Nunito"/>
                <w:sz w:val="22"/>
                <w:szCs w:val="22"/>
                <w:lang w:val="fr-FR"/>
              </w:rPr>
              <w:t xml:space="preserve"> </w:t>
            </w:r>
          </w:p>
          <w:p w14:paraId="699250E5" w14:textId="5D5127C2" w:rsidR="2348E4BA" w:rsidRPr="00B11842" w:rsidRDefault="2348E4BA" w:rsidP="007C3982">
            <w:pPr>
              <w:rPr>
                <w:rFonts w:ascii="Nunito" w:eastAsia="Nunito" w:hAnsi="Nunito" w:cs="Nunito"/>
                <w:b/>
                <w:bCs/>
                <w:sz w:val="22"/>
                <w:szCs w:val="22"/>
                <w:u w:val="single"/>
                <w:lang w:val="fr-FR"/>
              </w:rPr>
            </w:pPr>
            <w:r w:rsidRPr="00B11842">
              <w:rPr>
                <w:rFonts w:ascii="Nunito" w:eastAsia="Nunito" w:hAnsi="Nunito" w:cs="Nunito"/>
                <w:b/>
                <w:bCs/>
                <w:sz w:val="22"/>
                <w:szCs w:val="22"/>
                <w:u w:val="single"/>
                <w:lang w:val="fr-FR"/>
              </w:rPr>
              <w:t>Activités relatives au RA4</w:t>
            </w:r>
          </w:p>
          <w:p w14:paraId="292EF29D" w14:textId="17522F56" w:rsidR="2348E4BA" w:rsidRPr="00B11842" w:rsidRDefault="2348E4BA" w:rsidP="009262D4">
            <w:pPr>
              <w:pStyle w:val="Paragraphedeliste"/>
              <w:numPr>
                <w:ilvl w:val="0"/>
                <w:numId w:val="22"/>
              </w:numPr>
              <w:ind w:left="360"/>
              <w:rPr>
                <w:rFonts w:ascii="Nunito" w:hAnsi="Nunito"/>
                <w:sz w:val="22"/>
                <w:szCs w:val="22"/>
                <w:lang w:val="fr-FR"/>
              </w:rPr>
            </w:pPr>
            <w:r w:rsidRPr="00B11842">
              <w:rPr>
                <w:rFonts w:ascii="Nunito" w:hAnsi="Nunito"/>
                <w:sz w:val="22"/>
                <w:szCs w:val="22"/>
                <w:lang w:val="fr-FR"/>
              </w:rPr>
              <w:t>A4.1 Cibler les groupes les plus vulnérables</w:t>
            </w:r>
          </w:p>
          <w:p w14:paraId="34B16770" w14:textId="5A43AC8B" w:rsidR="2348E4BA" w:rsidRPr="00B11842" w:rsidRDefault="2348E4BA" w:rsidP="009262D4">
            <w:pPr>
              <w:pStyle w:val="Paragraphedeliste"/>
              <w:numPr>
                <w:ilvl w:val="0"/>
                <w:numId w:val="22"/>
              </w:numPr>
              <w:ind w:left="360"/>
              <w:rPr>
                <w:rFonts w:ascii="Nunito" w:hAnsi="Nunito"/>
                <w:sz w:val="22"/>
                <w:szCs w:val="22"/>
                <w:lang w:val="fr-FR"/>
              </w:rPr>
            </w:pPr>
            <w:r w:rsidRPr="00B11842">
              <w:rPr>
                <w:rFonts w:ascii="Nunito" w:hAnsi="Nunito"/>
                <w:sz w:val="22"/>
                <w:szCs w:val="22"/>
                <w:lang w:val="fr-FR"/>
              </w:rPr>
              <w:t>A4.2 Analyse de marché</w:t>
            </w:r>
          </w:p>
          <w:p w14:paraId="4DBB8DB5" w14:textId="51DD5967" w:rsidR="2348E4BA" w:rsidRPr="00B11842" w:rsidRDefault="2348E4BA" w:rsidP="009262D4">
            <w:pPr>
              <w:pStyle w:val="Paragraphedeliste"/>
              <w:numPr>
                <w:ilvl w:val="0"/>
                <w:numId w:val="22"/>
              </w:numPr>
              <w:ind w:left="360"/>
              <w:rPr>
                <w:rFonts w:ascii="Nunito" w:hAnsi="Nunito"/>
                <w:sz w:val="22"/>
                <w:szCs w:val="22"/>
                <w:lang w:val="fr-FR"/>
              </w:rPr>
            </w:pPr>
            <w:r w:rsidRPr="00B11842">
              <w:rPr>
                <w:rFonts w:ascii="Nunito" w:hAnsi="Nunito"/>
                <w:sz w:val="22"/>
                <w:szCs w:val="22"/>
                <w:lang w:val="fr-FR"/>
              </w:rPr>
              <w:t>A4.3 Distribution en nature, en espèces ou en kits en fonction des résultats du marché et de l'analyse des besoins.</w:t>
            </w:r>
          </w:p>
          <w:p w14:paraId="5A8421EB" w14:textId="4BB3B223" w:rsidR="2348E4BA" w:rsidRPr="00B11842" w:rsidRDefault="2348E4BA" w:rsidP="009262D4">
            <w:pPr>
              <w:pStyle w:val="Paragraphedeliste"/>
              <w:numPr>
                <w:ilvl w:val="0"/>
                <w:numId w:val="22"/>
              </w:numPr>
              <w:ind w:left="360"/>
              <w:rPr>
                <w:rFonts w:ascii="Nunito" w:hAnsi="Nunito"/>
                <w:sz w:val="22"/>
                <w:szCs w:val="22"/>
                <w:lang w:val="fr-FR"/>
              </w:rPr>
            </w:pPr>
            <w:r w:rsidRPr="00B11842">
              <w:rPr>
                <w:rFonts w:ascii="Nunito" w:hAnsi="Nunito"/>
                <w:sz w:val="22"/>
                <w:szCs w:val="22"/>
                <w:lang w:val="fr-FR"/>
              </w:rPr>
              <w:t>A4.4 Information et sensibilisation pour promouvoir des pratiques alimentaires sûres afin de réduire les risques sanitaires, les risques nutritionnels, la sécurité alimentaire et/ou l'orientation vers les acteurs de la nutrition et la sensibilisation à la gestion de trésorerie.</w:t>
            </w:r>
          </w:p>
          <w:p w14:paraId="4574CBFA" w14:textId="2E2EF057" w:rsidR="2348E4BA" w:rsidRPr="00B11842" w:rsidRDefault="2348E4BA" w:rsidP="009262D4">
            <w:pPr>
              <w:pStyle w:val="Paragraphedeliste"/>
              <w:numPr>
                <w:ilvl w:val="0"/>
                <w:numId w:val="22"/>
              </w:numPr>
              <w:ind w:left="360"/>
              <w:rPr>
                <w:rFonts w:ascii="Nunito" w:hAnsi="Nunito"/>
                <w:sz w:val="22"/>
                <w:szCs w:val="22"/>
                <w:lang w:val="fr-FR"/>
              </w:rPr>
            </w:pPr>
            <w:r w:rsidRPr="00B11842">
              <w:rPr>
                <w:rFonts w:ascii="Nunito" w:hAnsi="Nunito"/>
                <w:sz w:val="22"/>
                <w:szCs w:val="22"/>
                <w:lang w:val="fr-FR"/>
              </w:rPr>
              <w:t>A4.5 Soutenir les ménages vulnérables avec des actifs productifs (intrants agricoles, bétail, etc.) afin de protéger et/ou de reconstruire leurs moyens de subsistance.</w:t>
            </w:r>
          </w:p>
          <w:p w14:paraId="279678A3" w14:textId="7877222C" w:rsidR="2348E4BA" w:rsidRPr="00B11842" w:rsidRDefault="2348E4BA" w:rsidP="009262D4">
            <w:pPr>
              <w:pStyle w:val="Paragraphedeliste"/>
              <w:numPr>
                <w:ilvl w:val="0"/>
                <w:numId w:val="22"/>
              </w:numPr>
              <w:ind w:left="360"/>
              <w:rPr>
                <w:rFonts w:ascii="Nunito" w:hAnsi="Nunito"/>
                <w:sz w:val="22"/>
                <w:szCs w:val="22"/>
                <w:lang w:val="fr-FR"/>
              </w:rPr>
            </w:pPr>
            <w:r w:rsidRPr="00B11842">
              <w:rPr>
                <w:rFonts w:ascii="Nunito" w:hAnsi="Nunito"/>
                <w:sz w:val="22"/>
                <w:szCs w:val="22"/>
                <w:lang w:val="fr-FR"/>
              </w:rPr>
              <w:t>A4.6 Analyse de faisabilité et mise en œuvre d'activités d'intérêt collectif à forte intensité de main-d'œuvre (réhabilitation des infrastructures communautaires, agricoles et pastorales, etc.).</w:t>
            </w:r>
          </w:p>
          <w:p w14:paraId="2F4EC68A" w14:textId="38A24E51" w:rsidR="2348E4BA" w:rsidRPr="00B11842" w:rsidRDefault="2348E4BA" w:rsidP="009262D4">
            <w:pPr>
              <w:pStyle w:val="Paragraphedeliste"/>
              <w:numPr>
                <w:ilvl w:val="0"/>
                <w:numId w:val="22"/>
              </w:numPr>
              <w:ind w:left="360"/>
              <w:rPr>
                <w:rFonts w:ascii="Nunito" w:eastAsia="Nunito" w:hAnsi="Nunito" w:cs="Nunito"/>
                <w:sz w:val="22"/>
                <w:szCs w:val="22"/>
                <w:lang w:val="fr-FR"/>
              </w:rPr>
            </w:pPr>
            <w:r w:rsidRPr="00B11842">
              <w:rPr>
                <w:rFonts w:ascii="Nunito" w:hAnsi="Nunito"/>
                <w:sz w:val="22"/>
                <w:szCs w:val="22"/>
                <w:lang w:val="fr-FR"/>
              </w:rPr>
              <w:t>A4.7Surveillance après la distribution</w:t>
            </w:r>
          </w:p>
        </w:tc>
      </w:tr>
    </w:tbl>
    <w:p w14:paraId="0F214BE9" w14:textId="77777777" w:rsidR="00C903A7" w:rsidRPr="00B11842" w:rsidRDefault="00C903A7" w:rsidP="007C3982">
      <w:pPr>
        <w:tabs>
          <w:tab w:val="left" w:pos="950"/>
        </w:tabs>
        <w:ind w:right="226"/>
        <w:rPr>
          <w:rFonts w:ascii="Nunito" w:eastAsia="Nunito" w:hAnsi="Nunito" w:cs="Nunito"/>
          <w:sz w:val="22"/>
          <w:szCs w:val="22"/>
          <w:lang w:val="fr-FR"/>
        </w:rPr>
      </w:pPr>
    </w:p>
    <w:p w14:paraId="4C77ADEF" w14:textId="77777777" w:rsidR="00AE46A1" w:rsidRPr="00B11842" w:rsidRDefault="00AE46A1" w:rsidP="007C3982">
      <w:pPr>
        <w:rPr>
          <w:rFonts w:ascii="Nunito" w:hAnsi="Nunito"/>
          <w:sz w:val="22"/>
          <w:szCs w:val="22"/>
          <w:lang w:val="fr-FR"/>
        </w:rPr>
      </w:pPr>
    </w:p>
    <w:p w14:paraId="26589533" w14:textId="77777777" w:rsidR="002C38B7" w:rsidRPr="0029517C" w:rsidRDefault="00157A8A" w:rsidP="007C3982">
      <w:pPr>
        <w:ind w:firstLine="360"/>
        <w:rPr>
          <w:rFonts w:ascii="Nunito" w:hAnsi="Nunito"/>
          <w:b/>
          <w:color w:val="000000" w:themeColor="text1"/>
          <w:sz w:val="24"/>
          <w:lang w:val="fr-FR"/>
        </w:rPr>
      </w:pPr>
      <w:r w:rsidRPr="0029517C">
        <w:rPr>
          <w:rFonts w:ascii="Nunito" w:hAnsi="Nunito"/>
          <w:b/>
          <w:color w:val="000000" w:themeColor="text1"/>
          <w:sz w:val="24"/>
          <w:lang w:val="fr-FR"/>
        </w:rPr>
        <w:t xml:space="preserve">2.2 </w:t>
      </w:r>
      <w:r w:rsidR="002C38B7" w:rsidRPr="0029517C">
        <w:rPr>
          <w:rFonts w:ascii="Nunito" w:hAnsi="Nunito"/>
          <w:b/>
          <w:color w:val="000000" w:themeColor="text1"/>
          <w:sz w:val="24"/>
          <w:lang w:val="fr-FR"/>
        </w:rPr>
        <w:t>Justification de l’évaluation</w:t>
      </w:r>
    </w:p>
    <w:p w14:paraId="2F60842B" w14:textId="77777777" w:rsidR="002C38B7" w:rsidRPr="00B11842" w:rsidRDefault="002C38B7" w:rsidP="007C3982">
      <w:pPr>
        <w:rPr>
          <w:rFonts w:ascii="Nunito" w:hAnsi="Nunito"/>
          <w:sz w:val="22"/>
          <w:szCs w:val="22"/>
          <w:lang w:val="fr-FR"/>
        </w:rPr>
      </w:pPr>
    </w:p>
    <w:p w14:paraId="56699731" w14:textId="7ADE7316" w:rsidR="003A7EFA" w:rsidRPr="00B11842" w:rsidRDefault="630E8B6B" w:rsidP="43B55693">
      <w:pPr>
        <w:rPr>
          <w:rFonts w:ascii="Nunito" w:hAnsi="Nunito"/>
          <w:sz w:val="22"/>
          <w:szCs w:val="22"/>
          <w:lang w:val="fr-FR"/>
        </w:rPr>
      </w:pPr>
      <w:r w:rsidRPr="00B11842">
        <w:rPr>
          <w:rFonts w:ascii="Nunito" w:hAnsi="Nunito"/>
          <w:sz w:val="22"/>
          <w:szCs w:val="22"/>
          <w:lang w:val="fr-FR"/>
        </w:rPr>
        <w:t>Le financement GFFO a soutenu la mise en œuvre de trois projets complémentaires – Aide humanitaire inclusive</w:t>
      </w:r>
      <w:r w:rsidR="11E1E82E" w:rsidRPr="00B11842">
        <w:rPr>
          <w:rFonts w:ascii="Nunito" w:hAnsi="Nunito"/>
          <w:sz w:val="22"/>
          <w:szCs w:val="22"/>
          <w:lang w:val="fr-FR"/>
        </w:rPr>
        <w:t>/ Reduction de violence Armée (AHI/RVA)</w:t>
      </w:r>
      <w:r w:rsidRPr="00B11842">
        <w:rPr>
          <w:rFonts w:ascii="Nunito" w:hAnsi="Nunito"/>
          <w:sz w:val="22"/>
          <w:szCs w:val="22"/>
          <w:lang w:val="fr-FR"/>
        </w:rPr>
        <w:t xml:space="preserve">, Réponse aux besoins de base et Plateforme </w:t>
      </w:r>
      <w:r w:rsidR="4D62D74A" w:rsidRPr="00B11842">
        <w:rPr>
          <w:rFonts w:ascii="Nunito" w:hAnsi="Nunito"/>
          <w:sz w:val="22"/>
          <w:szCs w:val="22"/>
          <w:lang w:val="fr-FR"/>
        </w:rPr>
        <w:t xml:space="preserve">Logistique </w:t>
      </w:r>
      <w:r w:rsidRPr="00B11842">
        <w:rPr>
          <w:rFonts w:ascii="Nunito" w:hAnsi="Nunito"/>
          <w:sz w:val="22"/>
          <w:szCs w:val="22"/>
          <w:lang w:val="fr-FR"/>
        </w:rPr>
        <w:t>– déployés au Burkina Faso et au Niger, dans un contexte régional marqué par des crises humanitaires prolongées, une insécurité persistante et des vulnérabilités structurelles accrues.</w:t>
      </w:r>
    </w:p>
    <w:p w14:paraId="763C0F71" w14:textId="33372B90" w:rsidR="003A7EFA" w:rsidRPr="00B11842" w:rsidRDefault="79CE4431" w:rsidP="007C3982">
      <w:pPr>
        <w:rPr>
          <w:rFonts w:ascii="Nunito" w:hAnsi="Nunito"/>
          <w:iCs/>
          <w:sz w:val="22"/>
          <w:szCs w:val="22"/>
          <w:lang w:val="fr-FR"/>
        </w:rPr>
      </w:pPr>
      <w:r w:rsidRPr="00B11842">
        <w:rPr>
          <w:rFonts w:ascii="Nunito" w:hAnsi="Nunito"/>
          <w:iCs/>
          <w:sz w:val="22"/>
          <w:szCs w:val="22"/>
          <w:lang w:val="fr-FR"/>
        </w:rPr>
        <w:t>À l’issue de la période de mise en œuvre, la conduite d’une évaluation finale externe est justifiée afin d’apprécier de manière indépendante, objective et systématique la performance globale des projets financés, ainsi que leur contribution aux objectifs stratégiques du financement GFFO dans les deux pays d’intervention. Cette évaluation s’inscrit dans une logique de redevabilité vis</w:t>
      </w:r>
      <w:r w:rsidR="003A7EFA" w:rsidRPr="00B11842">
        <w:rPr>
          <w:rFonts w:ascii="Nunito" w:hAnsi="Nunito"/>
          <w:iCs/>
          <w:sz w:val="22"/>
          <w:szCs w:val="22"/>
          <w:lang w:val="fr-FR"/>
        </w:rPr>
        <w:noBreakHyphen/>
      </w:r>
      <w:r w:rsidRPr="00B11842">
        <w:rPr>
          <w:rFonts w:ascii="Nunito" w:hAnsi="Nunito"/>
          <w:iCs/>
          <w:sz w:val="22"/>
          <w:szCs w:val="22"/>
          <w:lang w:val="fr-FR"/>
        </w:rPr>
        <w:t>à</w:t>
      </w:r>
      <w:r w:rsidR="003A7EFA" w:rsidRPr="00B11842">
        <w:rPr>
          <w:rFonts w:ascii="Nunito" w:hAnsi="Nunito"/>
          <w:iCs/>
          <w:sz w:val="22"/>
          <w:szCs w:val="22"/>
          <w:lang w:val="fr-FR"/>
        </w:rPr>
        <w:noBreakHyphen/>
      </w:r>
      <w:r w:rsidRPr="00B11842">
        <w:rPr>
          <w:rFonts w:ascii="Nunito" w:hAnsi="Nunito"/>
          <w:iCs/>
          <w:sz w:val="22"/>
          <w:szCs w:val="22"/>
          <w:lang w:val="fr-FR"/>
        </w:rPr>
        <w:t>vis du bailleur, des partenaires institutionnels et opérationnels, ainsi que des populations affectées.</w:t>
      </w:r>
    </w:p>
    <w:p w14:paraId="088E9320" w14:textId="31196004" w:rsidR="003A7EFA" w:rsidRPr="00B11842" w:rsidRDefault="79CE4431" w:rsidP="009262D4">
      <w:pPr>
        <w:rPr>
          <w:rFonts w:ascii="Nunito" w:eastAsia="Segoe UI" w:hAnsi="Nunito" w:cs="Segoe UI"/>
          <w:iCs/>
          <w:sz w:val="22"/>
          <w:szCs w:val="22"/>
          <w:lang w:val="fr-FR"/>
        </w:rPr>
      </w:pPr>
      <w:r w:rsidRPr="00B11842">
        <w:rPr>
          <w:rFonts w:ascii="Nunito" w:eastAsia="Segoe UI" w:hAnsi="Nunito" w:cs="Segoe UI"/>
          <w:iCs/>
          <w:sz w:val="22"/>
          <w:szCs w:val="22"/>
          <w:lang w:val="fr-FR"/>
        </w:rPr>
        <w:t>L’évaluation finale externe permettra notamment :</w:t>
      </w:r>
    </w:p>
    <w:p w14:paraId="06483B8B" w14:textId="7D830A7C" w:rsidR="003A7EFA" w:rsidRPr="00B11842" w:rsidRDefault="00C903A7" w:rsidP="009262D4">
      <w:pPr>
        <w:pStyle w:val="Paragraphedeliste"/>
        <w:numPr>
          <w:ilvl w:val="0"/>
          <w:numId w:val="22"/>
        </w:numPr>
        <w:ind w:left="360"/>
        <w:rPr>
          <w:rFonts w:ascii="Nunito" w:hAnsi="Nunito"/>
          <w:sz w:val="22"/>
          <w:szCs w:val="22"/>
          <w:lang w:val="fr-FR" w:eastAsia="en-GB"/>
        </w:rPr>
      </w:pPr>
      <w:r w:rsidRPr="00B11842">
        <w:rPr>
          <w:rFonts w:ascii="Nunito" w:hAnsi="Nunito"/>
          <w:sz w:val="22"/>
          <w:szCs w:val="22"/>
          <w:lang w:val="fr-FR" w:eastAsia="en-GB"/>
        </w:rPr>
        <w:t>D’analyser</w:t>
      </w:r>
      <w:r w:rsidR="79CE4431" w:rsidRPr="00B11842">
        <w:rPr>
          <w:rFonts w:ascii="Nunito" w:hAnsi="Nunito"/>
          <w:sz w:val="22"/>
          <w:szCs w:val="22"/>
          <w:lang w:val="fr-FR" w:eastAsia="en-GB"/>
        </w:rPr>
        <w:t xml:space="preserve"> le niveau d’atteinte des résultats et objectifs fixés par chaque projet ;</w:t>
      </w:r>
    </w:p>
    <w:p w14:paraId="20B71266" w14:textId="667C5DC9" w:rsidR="003A7EFA" w:rsidRPr="00B11842" w:rsidRDefault="00C903A7" w:rsidP="009262D4">
      <w:pPr>
        <w:pStyle w:val="Paragraphedeliste"/>
        <w:numPr>
          <w:ilvl w:val="0"/>
          <w:numId w:val="22"/>
        </w:numPr>
        <w:ind w:left="360"/>
        <w:rPr>
          <w:rFonts w:ascii="Nunito" w:hAnsi="Nunito"/>
          <w:sz w:val="22"/>
          <w:szCs w:val="22"/>
          <w:lang w:val="fr-FR" w:eastAsia="en-GB"/>
        </w:rPr>
      </w:pPr>
      <w:r w:rsidRPr="00B11842">
        <w:rPr>
          <w:rFonts w:ascii="Nunito" w:hAnsi="Nunito"/>
          <w:sz w:val="22"/>
          <w:szCs w:val="22"/>
          <w:lang w:val="fr-FR" w:eastAsia="en-GB"/>
        </w:rPr>
        <w:t>D’évaluer</w:t>
      </w:r>
      <w:r w:rsidR="79CE4431" w:rsidRPr="00B11842">
        <w:rPr>
          <w:rFonts w:ascii="Nunito" w:hAnsi="Nunito"/>
          <w:sz w:val="22"/>
          <w:szCs w:val="22"/>
          <w:lang w:val="fr-FR" w:eastAsia="en-GB"/>
        </w:rPr>
        <w:t xml:space="preserve"> la cohérence, la complémentarité et les synergies entre les trois projets, en particulier dans une approche multi-projets et multi-pays ;</w:t>
      </w:r>
    </w:p>
    <w:p w14:paraId="5175A43A" w14:textId="0BBBC37A" w:rsidR="003A7EFA" w:rsidRPr="00B11842" w:rsidRDefault="00C903A7" w:rsidP="009262D4">
      <w:pPr>
        <w:pStyle w:val="Paragraphedeliste"/>
        <w:numPr>
          <w:ilvl w:val="0"/>
          <w:numId w:val="22"/>
        </w:numPr>
        <w:ind w:left="360"/>
        <w:rPr>
          <w:rFonts w:ascii="Nunito" w:hAnsi="Nunito"/>
          <w:sz w:val="22"/>
          <w:szCs w:val="22"/>
          <w:lang w:val="fr-FR" w:eastAsia="en-GB"/>
        </w:rPr>
      </w:pPr>
      <w:r w:rsidRPr="00B11842">
        <w:rPr>
          <w:rFonts w:ascii="Nunito" w:hAnsi="Nunito"/>
          <w:sz w:val="22"/>
          <w:szCs w:val="22"/>
          <w:lang w:val="fr-FR" w:eastAsia="en-GB"/>
        </w:rPr>
        <w:t>D’apprécier</w:t>
      </w:r>
      <w:r w:rsidR="79CE4431" w:rsidRPr="00B11842">
        <w:rPr>
          <w:rFonts w:ascii="Nunito" w:hAnsi="Nunito"/>
          <w:sz w:val="22"/>
          <w:szCs w:val="22"/>
          <w:lang w:val="fr-FR" w:eastAsia="en-GB"/>
        </w:rPr>
        <w:t xml:space="preserve"> la pertinence des stratégies mises en œuvre face aux besoins des populations ciblées et à l’évolution des contextes humanitaires au Burkina Faso et au Niger ;</w:t>
      </w:r>
    </w:p>
    <w:p w14:paraId="61C1F7EB" w14:textId="626D7E22" w:rsidR="003A7EFA" w:rsidRPr="00B11842" w:rsidRDefault="00C903A7" w:rsidP="009262D4">
      <w:pPr>
        <w:pStyle w:val="Paragraphedeliste"/>
        <w:numPr>
          <w:ilvl w:val="0"/>
          <w:numId w:val="22"/>
        </w:numPr>
        <w:ind w:left="360"/>
        <w:rPr>
          <w:rFonts w:ascii="Nunito" w:hAnsi="Nunito"/>
          <w:sz w:val="22"/>
          <w:szCs w:val="22"/>
          <w:lang w:val="fr-FR" w:eastAsia="en-GB"/>
        </w:rPr>
      </w:pPr>
      <w:r w:rsidRPr="00B11842">
        <w:rPr>
          <w:rFonts w:ascii="Nunito" w:hAnsi="Nunito"/>
          <w:sz w:val="22"/>
          <w:szCs w:val="22"/>
          <w:lang w:val="fr-FR" w:eastAsia="en-GB"/>
        </w:rPr>
        <w:lastRenderedPageBreak/>
        <w:t>D’identifier</w:t>
      </w:r>
      <w:r w:rsidR="79CE4431" w:rsidRPr="00B11842">
        <w:rPr>
          <w:rFonts w:ascii="Nunito" w:hAnsi="Nunito"/>
          <w:sz w:val="22"/>
          <w:szCs w:val="22"/>
          <w:lang w:val="fr-FR" w:eastAsia="en-GB"/>
        </w:rPr>
        <w:t xml:space="preserve"> les bonnes pratiques, les leçons apprises et les défis rencontrés au cours de la mise en œuvre.</w:t>
      </w:r>
    </w:p>
    <w:p w14:paraId="61D2FF6A" w14:textId="0A00765E" w:rsidR="003A7EFA" w:rsidRPr="00B11842" w:rsidRDefault="79CE4431" w:rsidP="009262D4">
      <w:pPr>
        <w:rPr>
          <w:rFonts w:ascii="Nunito" w:eastAsia="Segoe UI" w:hAnsi="Nunito" w:cs="Segoe UI"/>
          <w:sz w:val="22"/>
          <w:szCs w:val="22"/>
          <w:lang w:val="fr-FR"/>
        </w:rPr>
      </w:pPr>
      <w:r w:rsidRPr="00B11842">
        <w:rPr>
          <w:rFonts w:ascii="Nunito" w:eastAsia="Segoe UI" w:hAnsi="Nunito" w:cs="Segoe UI"/>
          <w:sz w:val="22"/>
          <w:szCs w:val="22"/>
          <w:lang w:val="fr-FR"/>
        </w:rPr>
        <w:t>Le caractère externe de l’évaluation vise à garantir la crédibilité, la neutralité et l’objectivité des analyses et des conclusions, tout en renforçant l’appropriation des résultats par le bailleur et les parties prenantes. Une attention particulière sera portée aux critères d’évaluation standards (pertinence, efficacité, efficience, impact et durabilité), ainsi qu’aux thématiques transversales promues par le financement GFFO, notamment :</w:t>
      </w:r>
    </w:p>
    <w:p w14:paraId="4B96F1C5" w14:textId="3A74A21F" w:rsidR="003A7EFA" w:rsidRPr="00B11842" w:rsidRDefault="00C903A7" w:rsidP="009262D4">
      <w:pPr>
        <w:pStyle w:val="Paragraphedeliste"/>
        <w:numPr>
          <w:ilvl w:val="0"/>
          <w:numId w:val="22"/>
        </w:numPr>
        <w:ind w:left="360"/>
        <w:rPr>
          <w:rFonts w:ascii="Nunito" w:hAnsi="Nunito"/>
          <w:sz w:val="22"/>
          <w:szCs w:val="22"/>
          <w:lang w:val="fr-FR" w:eastAsia="en-GB"/>
        </w:rPr>
      </w:pPr>
      <w:r w:rsidRPr="00B11842">
        <w:rPr>
          <w:rFonts w:ascii="Nunito" w:hAnsi="Nunito"/>
          <w:sz w:val="22"/>
          <w:szCs w:val="22"/>
          <w:lang w:val="fr-FR" w:eastAsia="en-GB"/>
        </w:rPr>
        <w:t>L’inclusion</w:t>
      </w:r>
      <w:r w:rsidR="79CE4431" w:rsidRPr="00B11842">
        <w:rPr>
          <w:rFonts w:ascii="Nunito" w:hAnsi="Nunito"/>
          <w:sz w:val="22"/>
          <w:szCs w:val="22"/>
          <w:lang w:val="fr-FR" w:eastAsia="en-GB"/>
        </w:rPr>
        <w:t xml:space="preserve"> des personnes vulnérables, y compris les personnes en situation de handicap ;</w:t>
      </w:r>
    </w:p>
    <w:p w14:paraId="18A4FA7D" w14:textId="65B88B8B" w:rsidR="003A7EFA" w:rsidRPr="00B11842" w:rsidRDefault="00C903A7" w:rsidP="009262D4">
      <w:pPr>
        <w:pStyle w:val="Paragraphedeliste"/>
        <w:numPr>
          <w:ilvl w:val="0"/>
          <w:numId w:val="22"/>
        </w:numPr>
        <w:ind w:left="360"/>
        <w:rPr>
          <w:rFonts w:ascii="Nunito" w:hAnsi="Nunito"/>
          <w:sz w:val="22"/>
          <w:szCs w:val="22"/>
          <w:lang w:val="fr-FR" w:eastAsia="en-GB"/>
        </w:rPr>
      </w:pPr>
      <w:r w:rsidRPr="00B11842">
        <w:rPr>
          <w:rFonts w:ascii="Nunito" w:hAnsi="Nunito"/>
          <w:sz w:val="22"/>
          <w:szCs w:val="22"/>
          <w:lang w:val="fr-FR" w:eastAsia="en-GB"/>
        </w:rPr>
        <w:t>La</w:t>
      </w:r>
      <w:r w:rsidR="79CE4431" w:rsidRPr="00B11842">
        <w:rPr>
          <w:rFonts w:ascii="Nunito" w:hAnsi="Nunito"/>
          <w:sz w:val="22"/>
          <w:szCs w:val="22"/>
          <w:lang w:val="fr-FR" w:eastAsia="en-GB"/>
        </w:rPr>
        <w:t xml:space="preserve"> protection et la prévention des risques d’abus et d’exploitation ;</w:t>
      </w:r>
    </w:p>
    <w:p w14:paraId="0E6F1217" w14:textId="483527D6" w:rsidR="003A7EFA" w:rsidRPr="00B11842" w:rsidRDefault="00C903A7" w:rsidP="009262D4">
      <w:pPr>
        <w:pStyle w:val="Paragraphedeliste"/>
        <w:numPr>
          <w:ilvl w:val="0"/>
          <w:numId w:val="22"/>
        </w:numPr>
        <w:ind w:left="360"/>
        <w:rPr>
          <w:rFonts w:ascii="Nunito" w:hAnsi="Nunito"/>
          <w:sz w:val="22"/>
          <w:szCs w:val="22"/>
          <w:lang w:val="fr-FR" w:eastAsia="en-GB"/>
        </w:rPr>
      </w:pPr>
      <w:r w:rsidRPr="00B11842">
        <w:rPr>
          <w:rFonts w:ascii="Nunito" w:hAnsi="Nunito"/>
          <w:sz w:val="22"/>
          <w:szCs w:val="22"/>
          <w:lang w:val="fr-FR" w:eastAsia="en-GB"/>
        </w:rPr>
        <w:t>La</w:t>
      </w:r>
      <w:r w:rsidR="79CE4431" w:rsidRPr="00B11842">
        <w:rPr>
          <w:rFonts w:ascii="Nunito" w:hAnsi="Nunito"/>
          <w:sz w:val="22"/>
          <w:szCs w:val="22"/>
          <w:lang w:val="fr-FR" w:eastAsia="en-GB"/>
        </w:rPr>
        <w:t xml:space="preserve"> redevabilité envers les populations affectées ;</w:t>
      </w:r>
    </w:p>
    <w:p w14:paraId="2B5F6433" w14:textId="2D86E7AF" w:rsidR="003A7EFA" w:rsidRPr="00B11842" w:rsidRDefault="00C903A7" w:rsidP="009262D4">
      <w:pPr>
        <w:pStyle w:val="Paragraphedeliste"/>
        <w:numPr>
          <w:ilvl w:val="0"/>
          <w:numId w:val="22"/>
        </w:numPr>
        <w:ind w:left="360"/>
        <w:rPr>
          <w:rFonts w:ascii="Nunito" w:hAnsi="Nunito"/>
          <w:sz w:val="22"/>
          <w:szCs w:val="22"/>
          <w:lang w:val="fr-FR" w:eastAsia="en-GB"/>
        </w:rPr>
      </w:pPr>
      <w:r w:rsidRPr="00B11842">
        <w:rPr>
          <w:rFonts w:ascii="Nunito" w:hAnsi="Nunito"/>
          <w:sz w:val="22"/>
          <w:szCs w:val="22"/>
          <w:lang w:val="fr-FR" w:eastAsia="en-GB"/>
        </w:rPr>
        <w:t>La</w:t>
      </w:r>
      <w:r w:rsidR="79CE4431" w:rsidRPr="00B11842">
        <w:rPr>
          <w:rFonts w:ascii="Nunito" w:hAnsi="Nunito"/>
          <w:sz w:val="22"/>
          <w:szCs w:val="22"/>
          <w:lang w:val="fr-FR" w:eastAsia="en-GB"/>
        </w:rPr>
        <w:t xml:space="preserve"> coordination, l’innovation et l’adaptation aux contraintes sécuritaires et opérationnelles.</w:t>
      </w:r>
    </w:p>
    <w:p w14:paraId="3303D97F" w14:textId="677A5245" w:rsidR="003A7EFA" w:rsidRPr="00B11842" w:rsidRDefault="79CE4431" w:rsidP="009262D4">
      <w:pPr>
        <w:rPr>
          <w:rFonts w:ascii="Nunito" w:eastAsia="Segoe UI" w:hAnsi="Nunito" w:cs="Segoe UI"/>
          <w:sz w:val="22"/>
          <w:szCs w:val="22"/>
          <w:lang w:val="fr-FR"/>
        </w:rPr>
      </w:pPr>
      <w:r w:rsidRPr="00B11842">
        <w:rPr>
          <w:rFonts w:ascii="Nunito" w:eastAsia="Segoe UI" w:hAnsi="Nunito" w:cs="Segoe UI"/>
          <w:sz w:val="22"/>
          <w:szCs w:val="22"/>
          <w:lang w:val="fr-FR"/>
        </w:rPr>
        <w:t>Enfin, cette évaluation finale externe vise à produire des recommandations opérationnelles et stratégiques permettant d’éclairer les décisions futures du bailleur et de l’organisation en matière de programmation humanitaire dans la région du Sahel, ainsi que de capitaliser sur l’expérience acquise dans la mise en œuvre de financements multi-projets et multi-pays.</w:t>
      </w:r>
    </w:p>
    <w:p w14:paraId="35BBA7FE" w14:textId="77777777" w:rsidR="009A3C84" w:rsidRPr="00B11842" w:rsidRDefault="009A3C84" w:rsidP="007C3982">
      <w:pPr>
        <w:ind w:firstLine="360"/>
        <w:rPr>
          <w:rFonts w:ascii="Nunito" w:hAnsi="Nunito"/>
          <w:i/>
          <w:sz w:val="22"/>
          <w:szCs w:val="22"/>
          <w:lang w:val="fr-FR"/>
        </w:rPr>
      </w:pPr>
    </w:p>
    <w:p w14:paraId="7B28805B" w14:textId="0C29CC9F" w:rsidR="002C38B7" w:rsidRPr="0029517C" w:rsidRDefault="002C38B7" w:rsidP="007C3982">
      <w:pPr>
        <w:pStyle w:val="Paragraphedeliste"/>
        <w:numPr>
          <w:ilvl w:val="0"/>
          <w:numId w:val="23"/>
        </w:numPr>
        <w:pBdr>
          <w:top w:val="single" w:sz="12" w:space="1" w:color="0077C8"/>
          <w:left w:val="single" w:sz="12" w:space="4" w:color="0077C8"/>
          <w:bottom w:val="single" w:sz="12" w:space="1" w:color="0077C8"/>
          <w:right w:val="single" w:sz="12" w:space="4" w:color="0077C8"/>
        </w:pBdr>
        <w:rPr>
          <w:rFonts w:ascii="Nunito" w:hAnsi="Nunito"/>
          <w:b/>
          <w:color w:val="0077C8"/>
          <w:sz w:val="24"/>
          <w:lang w:val="fr-FR"/>
        </w:rPr>
      </w:pPr>
      <w:r w:rsidRPr="0029517C">
        <w:rPr>
          <w:rFonts w:ascii="Nunito" w:hAnsi="Nunito"/>
          <w:b/>
          <w:color w:val="0077C8"/>
          <w:sz w:val="24"/>
          <w:lang w:val="fr-FR"/>
        </w:rPr>
        <w:t xml:space="preserve">Objectifs de l’évaluation </w:t>
      </w:r>
    </w:p>
    <w:p w14:paraId="5BD10F07" w14:textId="77777777" w:rsidR="00217F0E" w:rsidRPr="0029517C" w:rsidRDefault="00217F0E" w:rsidP="007C3982">
      <w:pPr>
        <w:rPr>
          <w:rFonts w:ascii="Nunito" w:hAnsi="Nunito"/>
          <w:sz w:val="24"/>
          <w:lang w:val="fr-FR"/>
        </w:rPr>
      </w:pPr>
    </w:p>
    <w:p w14:paraId="7E3A7600" w14:textId="77777777" w:rsidR="002C38B7" w:rsidRPr="0029517C" w:rsidRDefault="00217F0E" w:rsidP="007C3982">
      <w:pPr>
        <w:pStyle w:val="Paragraphedeliste"/>
        <w:numPr>
          <w:ilvl w:val="1"/>
          <w:numId w:val="27"/>
        </w:numPr>
        <w:rPr>
          <w:rFonts w:ascii="Nunito" w:hAnsi="Nunito"/>
          <w:b/>
          <w:sz w:val="24"/>
          <w:lang w:val="fr-FR"/>
        </w:rPr>
      </w:pPr>
      <w:r w:rsidRPr="0029517C">
        <w:rPr>
          <w:rFonts w:ascii="Nunito" w:hAnsi="Nunito"/>
          <w:b/>
          <w:sz w:val="24"/>
          <w:lang w:val="fr-FR"/>
        </w:rPr>
        <w:t xml:space="preserve"> </w:t>
      </w:r>
      <w:r w:rsidR="002C38B7" w:rsidRPr="0029517C">
        <w:rPr>
          <w:rFonts w:ascii="Nunito" w:hAnsi="Nunito"/>
          <w:b/>
          <w:sz w:val="24"/>
          <w:lang w:val="fr-FR"/>
        </w:rPr>
        <w:t>Objectif</w:t>
      </w:r>
      <w:r w:rsidR="00F54271" w:rsidRPr="0029517C">
        <w:rPr>
          <w:rFonts w:ascii="Nunito" w:hAnsi="Nunito"/>
          <w:b/>
          <w:sz w:val="24"/>
          <w:lang w:val="fr-FR"/>
        </w:rPr>
        <w:t>s et attentes</w:t>
      </w:r>
      <w:r w:rsidR="002C38B7" w:rsidRPr="0029517C">
        <w:rPr>
          <w:rFonts w:ascii="Nunito" w:hAnsi="Nunito"/>
          <w:b/>
          <w:sz w:val="24"/>
          <w:lang w:val="fr-FR"/>
        </w:rPr>
        <w:t xml:space="preserve"> général</w:t>
      </w:r>
      <w:r w:rsidR="00F54271" w:rsidRPr="0029517C">
        <w:rPr>
          <w:rFonts w:ascii="Nunito" w:hAnsi="Nunito"/>
          <w:b/>
          <w:sz w:val="24"/>
          <w:lang w:val="fr-FR"/>
        </w:rPr>
        <w:t>es</w:t>
      </w:r>
      <w:r w:rsidR="002C38B7" w:rsidRPr="0029517C">
        <w:rPr>
          <w:rFonts w:ascii="Nunito" w:hAnsi="Nunito"/>
          <w:b/>
          <w:sz w:val="24"/>
          <w:lang w:val="fr-FR"/>
        </w:rPr>
        <w:t xml:space="preserve"> de l’évaluation </w:t>
      </w:r>
    </w:p>
    <w:p w14:paraId="1F9BE0F8" w14:textId="3EE52E04" w:rsidR="2348E4BA" w:rsidRPr="00B11842" w:rsidRDefault="2348E4BA" w:rsidP="007C3982">
      <w:pPr>
        <w:tabs>
          <w:tab w:val="left" w:pos="0"/>
        </w:tabs>
        <w:rPr>
          <w:rFonts w:ascii="Nunito" w:hAnsi="Nunito"/>
          <w:i/>
          <w:iCs/>
          <w:sz w:val="22"/>
          <w:szCs w:val="22"/>
          <w:lang w:val="fr-FR"/>
        </w:rPr>
      </w:pPr>
    </w:p>
    <w:p w14:paraId="650621B1" w14:textId="006047D8" w:rsidR="151A4335" w:rsidRPr="00B11842" w:rsidRDefault="151A4335" w:rsidP="007C3982">
      <w:pPr>
        <w:ind w:right="93"/>
        <w:rPr>
          <w:rFonts w:ascii="Nunito" w:eastAsia="Nunito" w:hAnsi="Nunito" w:cs="Nunito"/>
          <w:sz w:val="22"/>
          <w:szCs w:val="22"/>
          <w:lang w:val="fr-FR"/>
        </w:rPr>
      </w:pPr>
      <w:r w:rsidRPr="00B11842">
        <w:rPr>
          <w:rFonts w:ascii="Nunito" w:eastAsia="Nunito" w:hAnsi="Nunito" w:cs="Nunito"/>
          <w:sz w:val="22"/>
          <w:szCs w:val="22"/>
          <w:lang w:val="fr-FR"/>
        </w:rPr>
        <w:t xml:space="preserve">L'objectif de cette évaluation est de déterminer si le projet </w:t>
      </w:r>
      <w:r w:rsidR="002A7334" w:rsidRPr="00B11842">
        <w:rPr>
          <w:rFonts w:ascii="Nunito" w:eastAsia="Nunito" w:hAnsi="Nunito" w:cs="Nunito"/>
          <w:sz w:val="22"/>
          <w:szCs w:val="22"/>
          <w:lang w:val="fr-FR"/>
        </w:rPr>
        <w:t xml:space="preserve">a </w:t>
      </w:r>
      <w:r w:rsidRPr="00B11842">
        <w:rPr>
          <w:rFonts w:ascii="Nunito" w:eastAsia="Nunito" w:hAnsi="Nunito" w:cs="Nunito"/>
          <w:sz w:val="22"/>
          <w:szCs w:val="22"/>
          <w:lang w:val="fr-FR"/>
        </w:rPr>
        <w:t>induit des changements positifs dans la vie des bénéficiaires</w:t>
      </w:r>
      <w:r w:rsidR="322CB66B" w:rsidRPr="00B11842">
        <w:rPr>
          <w:rFonts w:ascii="Nunito" w:eastAsia="Nunito" w:hAnsi="Nunito" w:cs="Nunito"/>
          <w:sz w:val="22"/>
          <w:szCs w:val="22"/>
          <w:lang w:val="fr-FR"/>
        </w:rPr>
        <w:t xml:space="preserve"> </w:t>
      </w:r>
      <w:r w:rsidR="00431CFD" w:rsidRPr="00B11842">
        <w:rPr>
          <w:rFonts w:ascii="Nunito" w:eastAsia="Nunito" w:hAnsi="Nunito" w:cs="Nunito"/>
          <w:sz w:val="22"/>
          <w:szCs w:val="22"/>
          <w:lang w:val="fr-FR"/>
        </w:rPr>
        <w:t>to</w:t>
      </w:r>
      <w:r w:rsidR="005D0B60" w:rsidRPr="00B11842">
        <w:rPr>
          <w:rFonts w:ascii="Nunito" w:eastAsia="Nunito" w:hAnsi="Nunito" w:cs="Nunito"/>
          <w:sz w:val="22"/>
          <w:szCs w:val="22"/>
          <w:lang w:val="fr-FR"/>
        </w:rPr>
        <w:t xml:space="preserve">ut en </w:t>
      </w:r>
      <w:r w:rsidR="00910B02" w:rsidRPr="00B11842">
        <w:rPr>
          <w:rFonts w:ascii="Nunito" w:eastAsia="Nunito" w:hAnsi="Nunito" w:cs="Nunito"/>
          <w:sz w:val="22"/>
          <w:szCs w:val="22"/>
          <w:lang w:val="fr-FR"/>
        </w:rPr>
        <w:t>analysant</w:t>
      </w:r>
      <w:r w:rsidR="005D0B60" w:rsidRPr="00B11842">
        <w:rPr>
          <w:rFonts w:ascii="Nunito" w:eastAsia="Nunito" w:hAnsi="Nunito" w:cs="Nunito"/>
          <w:sz w:val="22"/>
          <w:szCs w:val="22"/>
          <w:lang w:val="fr-FR"/>
        </w:rPr>
        <w:t xml:space="preserve"> le rôle de la </w:t>
      </w:r>
      <w:r w:rsidR="00910B02" w:rsidRPr="00B11842">
        <w:rPr>
          <w:rFonts w:ascii="Nunito" w:eastAsia="Nunito" w:hAnsi="Nunito" w:cs="Nunito"/>
          <w:sz w:val="22"/>
          <w:szCs w:val="22"/>
          <w:lang w:val="fr-FR"/>
        </w:rPr>
        <w:t>redevabilité</w:t>
      </w:r>
      <w:r w:rsidR="005D0B60" w:rsidRPr="00B11842">
        <w:rPr>
          <w:rFonts w:ascii="Nunito" w:eastAsia="Nunito" w:hAnsi="Nunito" w:cs="Nunito"/>
          <w:sz w:val="22"/>
          <w:szCs w:val="22"/>
          <w:lang w:val="fr-FR"/>
        </w:rPr>
        <w:t xml:space="preserve"> </w:t>
      </w:r>
      <w:r w:rsidR="00035846" w:rsidRPr="00B11842">
        <w:rPr>
          <w:rFonts w:ascii="Nunito" w:eastAsia="Nunito" w:hAnsi="Nunito" w:cs="Nunito"/>
          <w:sz w:val="22"/>
          <w:szCs w:val="22"/>
          <w:lang w:val="fr-FR"/>
        </w:rPr>
        <w:t xml:space="preserve">et des </w:t>
      </w:r>
      <w:r w:rsidR="00910B02" w:rsidRPr="00B11842">
        <w:rPr>
          <w:rFonts w:ascii="Nunito" w:eastAsia="Nunito" w:hAnsi="Nunito" w:cs="Nunito"/>
          <w:sz w:val="22"/>
          <w:szCs w:val="22"/>
          <w:lang w:val="fr-FR"/>
        </w:rPr>
        <w:t>partenariats</w:t>
      </w:r>
      <w:r w:rsidR="00035846" w:rsidRPr="00B11842">
        <w:rPr>
          <w:rFonts w:ascii="Nunito" w:eastAsia="Nunito" w:hAnsi="Nunito" w:cs="Nunito"/>
          <w:sz w:val="22"/>
          <w:szCs w:val="22"/>
          <w:lang w:val="fr-FR"/>
        </w:rPr>
        <w:t xml:space="preserve"> dans </w:t>
      </w:r>
      <w:r w:rsidR="00910B02" w:rsidRPr="00B11842">
        <w:rPr>
          <w:rFonts w:ascii="Nunito" w:eastAsia="Nunito" w:hAnsi="Nunito" w:cs="Nunito"/>
          <w:sz w:val="22"/>
          <w:szCs w:val="22"/>
          <w:lang w:val="fr-FR"/>
        </w:rPr>
        <w:t xml:space="preserve">l’amélioration continue des </w:t>
      </w:r>
      <w:r w:rsidR="006F77C6" w:rsidRPr="00B11842">
        <w:rPr>
          <w:rFonts w:ascii="Nunito" w:eastAsia="Nunito" w:hAnsi="Nunito" w:cs="Nunito"/>
          <w:sz w:val="22"/>
          <w:szCs w:val="22"/>
          <w:lang w:val="fr-FR"/>
        </w:rPr>
        <w:t>actions.</w:t>
      </w:r>
      <w:r w:rsidR="00910B02" w:rsidRPr="00B11842">
        <w:rPr>
          <w:rFonts w:ascii="Nunito" w:eastAsia="Nunito" w:hAnsi="Nunito" w:cs="Nunito"/>
          <w:sz w:val="22"/>
          <w:szCs w:val="22"/>
          <w:lang w:val="fr-FR"/>
        </w:rPr>
        <w:t xml:space="preserve"> </w:t>
      </w:r>
    </w:p>
    <w:p w14:paraId="646D0496" w14:textId="77777777" w:rsidR="00A00329" w:rsidRPr="00B11842" w:rsidRDefault="00A00329" w:rsidP="009262D4">
      <w:pPr>
        <w:rPr>
          <w:rFonts w:ascii="Nunito" w:hAnsi="Nunito"/>
          <w:b/>
          <w:sz w:val="22"/>
          <w:szCs w:val="22"/>
          <w:lang w:val="fr-FR"/>
        </w:rPr>
      </w:pPr>
    </w:p>
    <w:p w14:paraId="19061DD2" w14:textId="77777777" w:rsidR="00217F0E" w:rsidRPr="0029517C" w:rsidRDefault="00157A8A" w:rsidP="007C3982">
      <w:pPr>
        <w:ind w:firstLine="360"/>
        <w:rPr>
          <w:rFonts w:ascii="Nunito" w:hAnsi="Nunito"/>
          <w:b/>
          <w:sz w:val="24"/>
          <w:lang w:val="fr-FR"/>
        </w:rPr>
      </w:pPr>
      <w:r w:rsidRPr="0029517C">
        <w:rPr>
          <w:rFonts w:ascii="Nunito" w:hAnsi="Nunito"/>
          <w:b/>
          <w:sz w:val="24"/>
          <w:lang w:val="fr-FR"/>
        </w:rPr>
        <w:t xml:space="preserve">3.2 </w:t>
      </w:r>
      <w:r w:rsidR="002C38B7" w:rsidRPr="0029517C">
        <w:rPr>
          <w:rFonts w:ascii="Nunito" w:hAnsi="Nunito"/>
          <w:b/>
          <w:sz w:val="24"/>
          <w:lang w:val="fr-FR"/>
        </w:rPr>
        <w:t xml:space="preserve">Objectifs spécifiques </w:t>
      </w:r>
    </w:p>
    <w:p w14:paraId="2EE4EBE9" w14:textId="4F84D129" w:rsidR="0088625E" w:rsidRPr="00B11842" w:rsidRDefault="00C76E10" w:rsidP="009262D4">
      <w:pPr>
        <w:pStyle w:val="Paragraphedeliste"/>
        <w:numPr>
          <w:ilvl w:val="0"/>
          <w:numId w:val="22"/>
        </w:numPr>
        <w:ind w:left="360"/>
        <w:rPr>
          <w:rFonts w:ascii="Nunito" w:hAnsi="Nunito"/>
          <w:sz w:val="22"/>
          <w:szCs w:val="22"/>
          <w:lang w:val="fr-FR" w:eastAsia="en-GB"/>
        </w:rPr>
      </w:pPr>
      <w:r w:rsidRPr="00B11842">
        <w:rPr>
          <w:rFonts w:ascii="Nunito" w:hAnsi="Nunito"/>
          <w:sz w:val="22"/>
          <w:szCs w:val="22"/>
          <w:lang w:val="fr-FR" w:eastAsia="en-GB"/>
        </w:rPr>
        <w:t xml:space="preserve">Apprécier la performance des </w:t>
      </w:r>
      <w:r w:rsidR="000E24E1" w:rsidRPr="00B11842">
        <w:rPr>
          <w:rFonts w:ascii="Nunito" w:hAnsi="Nunito"/>
          <w:sz w:val="22"/>
          <w:szCs w:val="22"/>
          <w:lang w:val="fr-FR" w:eastAsia="en-GB"/>
        </w:rPr>
        <w:t>mécanismes de redevabilité envers les populations affectée</w:t>
      </w:r>
      <w:r w:rsidR="00327B2C" w:rsidRPr="00B11842">
        <w:rPr>
          <w:rFonts w:ascii="Nunito" w:hAnsi="Nunito"/>
          <w:sz w:val="22"/>
          <w:szCs w:val="22"/>
          <w:lang w:val="fr-FR" w:eastAsia="en-GB"/>
        </w:rPr>
        <w:t>s en</w:t>
      </w:r>
      <w:r w:rsidR="00BF440D" w:rsidRPr="00B11842">
        <w:rPr>
          <w:rFonts w:ascii="Nunito" w:hAnsi="Nunito"/>
          <w:sz w:val="22"/>
          <w:szCs w:val="22"/>
          <w:lang w:val="fr-FR" w:eastAsia="en-GB"/>
        </w:rPr>
        <w:t xml:space="preserve"> </w:t>
      </w:r>
      <w:r w:rsidR="00327B2C" w:rsidRPr="00B11842">
        <w:rPr>
          <w:rFonts w:ascii="Nunito" w:hAnsi="Nunito"/>
          <w:sz w:val="22"/>
          <w:szCs w:val="22"/>
          <w:lang w:val="fr-FR" w:eastAsia="en-GB"/>
        </w:rPr>
        <w:t xml:space="preserve">évaluant leur </w:t>
      </w:r>
      <w:r w:rsidR="002A7334" w:rsidRPr="00B11842">
        <w:rPr>
          <w:rFonts w:ascii="Nunito" w:hAnsi="Nunito"/>
          <w:sz w:val="22"/>
          <w:szCs w:val="22"/>
          <w:lang w:val="fr-FR" w:eastAsia="en-GB"/>
        </w:rPr>
        <w:t>qualité,</w:t>
      </w:r>
      <w:r w:rsidR="00327B2C" w:rsidRPr="00B11842">
        <w:rPr>
          <w:rFonts w:ascii="Nunito" w:hAnsi="Nunito"/>
          <w:sz w:val="22"/>
          <w:szCs w:val="22"/>
          <w:lang w:val="fr-FR" w:eastAsia="en-GB"/>
        </w:rPr>
        <w:t xml:space="preserve"> leur access</w:t>
      </w:r>
      <w:r w:rsidR="006C070F" w:rsidRPr="00B11842">
        <w:rPr>
          <w:rFonts w:ascii="Nunito" w:hAnsi="Nunito"/>
          <w:sz w:val="22"/>
          <w:szCs w:val="22"/>
          <w:lang w:val="fr-FR" w:eastAsia="en-GB"/>
        </w:rPr>
        <w:t xml:space="preserve">ibilité et </w:t>
      </w:r>
      <w:r w:rsidR="002A7334" w:rsidRPr="00B11842">
        <w:rPr>
          <w:rFonts w:ascii="Nunito" w:hAnsi="Nunito"/>
          <w:sz w:val="22"/>
          <w:szCs w:val="22"/>
          <w:lang w:val="fr-FR" w:eastAsia="en-GB"/>
        </w:rPr>
        <w:t>leur effectivité</w:t>
      </w:r>
      <w:r w:rsidR="006C070F" w:rsidRPr="00B11842">
        <w:rPr>
          <w:rFonts w:ascii="Nunito" w:hAnsi="Nunito"/>
          <w:sz w:val="22"/>
          <w:szCs w:val="22"/>
          <w:lang w:val="fr-FR" w:eastAsia="en-GB"/>
        </w:rPr>
        <w:t xml:space="preserve"> </w:t>
      </w:r>
      <w:r w:rsidR="00A24C0A" w:rsidRPr="00B11842">
        <w:rPr>
          <w:rFonts w:ascii="Nunito" w:hAnsi="Nunito"/>
          <w:sz w:val="22"/>
          <w:szCs w:val="22"/>
          <w:lang w:val="fr-FR" w:eastAsia="en-GB"/>
        </w:rPr>
        <w:t>ainsi que leur contribution à l’intégration des besoins et pri</w:t>
      </w:r>
      <w:r w:rsidR="00F25260" w:rsidRPr="00B11842">
        <w:rPr>
          <w:rFonts w:ascii="Nunito" w:hAnsi="Nunito"/>
          <w:sz w:val="22"/>
          <w:szCs w:val="22"/>
          <w:lang w:val="fr-FR" w:eastAsia="en-GB"/>
        </w:rPr>
        <w:t>orités des bénéficiaires ;</w:t>
      </w:r>
    </w:p>
    <w:p w14:paraId="7112BE2E" w14:textId="667B7A29" w:rsidR="13CEFF15" w:rsidRPr="00B11842" w:rsidRDefault="13CEFF15" w:rsidP="009262D4">
      <w:pPr>
        <w:pStyle w:val="Paragraphedeliste"/>
        <w:numPr>
          <w:ilvl w:val="0"/>
          <w:numId w:val="22"/>
        </w:numPr>
        <w:ind w:left="360"/>
        <w:rPr>
          <w:rFonts w:ascii="Nunito" w:hAnsi="Nunito"/>
          <w:sz w:val="22"/>
          <w:szCs w:val="22"/>
          <w:lang w:val="fr-FR" w:eastAsia="en-GB"/>
        </w:rPr>
      </w:pPr>
      <w:r w:rsidRPr="00B11842">
        <w:rPr>
          <w:rFonts w:ascii="Nunito" w:hAnsi="Nunito"/>
          <w:sz w:val="22"/>
          <w:szCs w:val="22"/>
          <w:lang w:val="fr-FR" w:eastAsia="en-GB"/>
        </w:rPr>
        <w:t>Apprécier la qualité des partenariats et la collaboration entre les parties prenantes, notamment les autorités nationales, les organismes de coordination, les acteurs communautaires, les structures sanitaires</w:t>
      </w:r>
      <w:r w:rsidR="00903534" w:rsidRPr="00B11842">
        <w:rPr>
          <w:rFonts w:ascii="Nunito" w:hAnsi="Nunito"/>
          <w:sz w:val="22"/>
          <w:szCs w:val="22"/>
          <w:lang w:val="fr-FR" w:eastAsia="en-GB"/>
        </w:rPr>
        <w:t>, organisations de personnes han</w:t>
      </w:r>
      <w:r w:rsidR="00F94F03" w:rsidRPr="00B11842">
        <w:rPr>
          <w:rFonts w:ascii="Nunito" w:hAnsi="Nunito"/>
          <w:sz w:val="22"/>
          <w:szCs w:val="22"/>
          <w:lang w:val="fr-FR" w:eastAsia="en-GB"/>
        </w:rPr>
        <w:t>dicapées (OPH)</w:t>
      </w:r>
      <w:r w:rsidRPr="00B11842">
        <w:rPr>
          <w:rFonts w:ascii="Nunito" w:hAnsi="Nunito"/>
          <w:sz w:val="22"/>
          <w:szCs w:val="22"/>
          <w:lang w:val="fr-FR" w:eastAsia="en-GB"/>
        </w:rPr>
        <w:t xml:space="preserve"> et les équipes du projet, ainsi que leur degré d’implication dans les activités mises en œuvre.</w:t>
      </w:r>
    </w:p>
    <w:p w14:paraId="59CB8896" w14:textId="4C851AF2" w:rsidR="13CEFF15" w:rsidRPr="00B11842" w:rsidRDefault="4728D427" w:rsidP="009262D4">
      <w:pPr>
        <w:pStyle w:val="Paragraphedeliste"/>
        <w:numPr>
          <w:ilvl w:val="0"/>
          <w:numId w:val="22"/>
        </w:numPr>
        <w:ind w:left="360"/>
        <w:rPr>
          <w:rFonts w:ascii="Nunito" w:hAnsi="Nunito"/>
          <w:sz w:val="22"/>
          <w:szCs w:val="22"/>
          <w:lang w:val="fr-FR" w:eastAsia="en-GB"/>
        </w:rPr>
      </w:pPr>
      <w:r w:rsidRPr="00B11842">
        <w:rPr>
          <w:rFonts w:ascii="Nunito" w:hAnsi="Nunito"/>
          <w:sz w:val="22"/>
          <w:szCs w:val="22"/>
          <w:lang w:val="fr-FR" w:eastAsia="en-GB"/>
        </w:rPr>
        <w:t>Évaluer la qualité des prestations offertes, en particulier, les services logistiques mutualisés y compris la température contrôlée, le renforcement des capacités des acteurs</w:t>
      </w:r>
      <w:r w:rsidR="47DF3EEE" w:rsidRPr="00B11842">
        <w:rPr>
          <w:rFonts w:ascii="Nunito" w:hAnsi="Nunito"/>
          <w:sz w:val="22"/>
          <w:szCs w:val="22"/>
          <w:lang w:val="fr-FR" w:eastAsia="en-GB"/>
        </w:rPr>
        <w:t xml:space="preserve"> y compris le transfert de métier d’entreposage dans le cadre de la localisation</w:t>
      </w:r>
      <w:r w:rsidRPr="00B11842">
        <w:rPr>
          <w:rFonts w:ascii="Nunito" w:hAnsi="Nunito"/>
          <w:sz w:val="22"/>
          <w:szCs w:val="22"/>
          <w:lang w:val="fr-FR" w:eastAsia="en-GB"/>
        </w:rPr>
        <w:t>, en matière de sensibilisation aux risques liés aux engins explosifs (EORE), d’assistance aux victimes (réadaptation, accompagnement psychosocial, etc.), et de soutien à la résilience communautaire</w:t>
      </w:r>
      <w:r w:rsidR="629B9FAE" w:rsidRPr="00B11842">
        <w:rPr>
          <w:rFonts w:ascii="Nunito" w:hAnsi="Nunito"/>
          <w:sz w:val="22"/>
          <w:szCs w:val="22"/>
          <w:lang w:val="fr-FR" w:eastAsia="en-GB"/>
        </w:rPr>
        <w:t>, la fourniture d’Aides technique à la mobilité (ATM)</w:t>
      </w:r>
      <w:r w:rsidRPr="00B11842">
        <w:rPr>
          <w:rFonts w:ascii="Nunito" w:hAnsi="Nunito"/>
          <w:sz w:val="22"/>
          <w:szCs w:val="22"/>
          <w:lang w:val="fr-FR" w:eastAsia="en-GB"/>
        </w:rPr>
        <w:t>.</w:t>
      </w:r>
    </w:p>
    <w:p w14:paraId="0A9A16AA" w14:textId="0D50A1F1" w:rsidR="13CEFF15" w:rsidRPr="00B11842" w:rsidRDefault="13CEFF15" w:rsidP="009262D4">
      <w:pPr>
        <w:pStyle w:val="Paragraphedeliste"/>
        <w:numPr>
          <w:ilvl w:val="0"/>
          <w:numId w:val="22"/>
        </w:numPr>
        <w:ind w:left="360"/>
        <w:rPr>
          <w:rFonts w:ascii="Nunito" w:hAnsi="Nunito"/>
          <w:sz w:val="22"/>
          <w:szCs w:val="22"/>
          <w:lang w:val="fr-FR" w:eastAsia="en-GB"/>
        </w:rPr>
      </w:pPr>
      <w:r w:rsidRPr="00B11842">
        <w:rPr>
          <w:rFonts w:ascii="Nunito" w:hAnsi="Nunito"/>
          <w:sz w:val="22"/>
          <w:szCs w:val="22"/>
          <w:lang w:val="fr-FR" w:eastAsia="en-GB"/>
        </w:rPr>
        <w:t>Mesurer les effets directs et les changements observables induits par le projet dans la vie des bénéficiaires, en termes de sécurité, de résilience et d’accès aux services.</w:t>
      </w:r>
    </w:p>
    <w:p w14:paraId="348E0E1E" w14:textId="34708DD9" w:rsidR="13CEFF15" w:rsidRPr="00B11842" w:rsidRDefault="13CEFF15" w:rsidP="009262D4">
      <w:pPr>
        <w:pStyle w:val="Paragraphedeliste"/>
        <w:numPr>
          <w:ilvl w:val="0"/>
          <w:numId w:val="22"/>
        </w:numPr>
        <w:ind w:left="360"/>
        <w:rPr>
          <w:rFonts w:ascii="Nunito" w:hAnsi="Nunito"/>
          <w:sz w:val="22"/>
          <w:szCs w:val="22"/>
          <w:lang w:val="fr-FR" w:eastAsia="en-GB"/>
        </w:rPr>
      </w:pPr>
      <w:r w:rsidRPr="00B11842">
        <w:rPr>
          <w:rFonts w:ascii="Nunito" w:hAnsi="Nunito"/>
          <w:sz w:val="22"/>
          <w:szCs w:val="22"/>
          <w:lang w:val="fr-FR" w:eastAsia="en-GB"/>
        </w:rPr>
        <w:t>Documenter les leçons apprises, les innovations et les bonnes pratiques afin de formuler des recommandations opérationnelles et stratégiques à l’attention des parties prenantes, des partenaires et des bailleurs, en vue d’alimenter les futures interventions.</w:t>
      </w:r>
    </w:p>
    <w:p w14:paraId="2438CA61" w14:textId="77777777" w:rsidR="00157A8A" w:rsidRPr="0029517C" w:rsidRDefault="00157A8A" w:rsidP="007C3982">
      <w:pPr>
        <w:ind w:firstLine="360"/>
        <w:rPr>
          <w:rFonts w:ascii="Nunito" w:hAnsi="Nunito"/>
          <w:b/>
          <w:sz w:val="24"/>
          <w:lang w:val="fr-FR"/>
        </w:rPr>
      </w:pPr>
    </w:p>
    <w:p w14:paraId="31B8BBB6" w14:textId="77777777" w:rsidR="002C38B7" w:rsidRPr="0029517C" w:rsidRDefault="6D64A17B" w:rsidP="007C3982">
      <w:pPr>
        <w:ind w:firstLine="360"/>
        <w:rPr>
          <w:rFonts w:ascii="Nunito" w:hAnsi="Nunito"/>
          <w:b/>
          <w:bCs/>
          <w:sz w:val="24"/>
          <w:lang w:val="fr-FR"/>
        </w:rPr>
      </w:pPr>
      <w:r w:rsidRPr="0029517C">
        <w:rPr>
          <w:rFonts w:ascii="Nunito" w:hAnsi="Nunito"/>
          <w:b/>
          <w:bCs/>
          <w:sz w:val="24"/>
          <w:lang w:val="fr-FR"/>
        </w:rPr>
        <w:t xml:space="preserve">3.3 </w:t>
      </w:r>
      <w:r w:rsidR="542DBBB5" w:rsidRPr="0029517C">
        <w:rPr>
          <w:rFonts w:ascii="Nunito" w:hAnsi="Nunito"/>
          <w:b/>
          <w:bCs/>
          <w:sz w:val="24"/>
          <w:lang w:val="fr-FR"/>
        </w:rPr>
        <w:t>Critères d’éva</w:t>
      </w:r>
      <w:r w:rsidR="406F2F19" w:rsidRPr="0029517C">
        <w:rPr>
          <w:rFonts w:ascii="Nunito" w:hAnsi="Nunito"/>
          <w:b/>
          <w:bCs/>
          <w:sz w:val="24"/>
          <w:lang w:val="fr-FR"/>
        </w:rPr>
        <w:t xml:space="preserve">luation et questions évaluatives </w:t>
      </w:r>
      <w:r w:rsidR="542DBBB5" w:rsidRPr="0029517C">
        <w:rPr>
          <w:rFonts w:ascii="Nunito" w:hAnsi="Nunito"/>
          <w:b/>
          <w:bCs/>
          <w:sz w:val="24"/>
          <w:lang w:val="fr-FR"/>
        </w:rPr>
        <w:t xml:space="preserve"> </w:t>
      </w:r>
    </w:p>
    <w:p w14:paraId="1706121B" w14:textId="77777777" w:rsidR="00F45B4E" w:rsidRPr="00B11842" w:rsidRDefault="00F45B4E" w:rsidP="007C3982">
      <w:pPr>
        <w:rPr>
          <w:rFonts w:ascii="Nunito" w:hAnsi="Nunito"/>
          <w:b/>
          <w:sz w:val="22"/>
          <w:szCs w:val="22"/>
          <w:lang w:val="fr-FR"/>
        </w:rPr>
      </w:pPr>
    </w:p>
    <w:p w14:paraId="2AD4E1D2" w14:textId="315BF0D9" w:rsidR="00727B9A" w:rsidRPr="00B11842" w:rsidRDefault="506B9BE7" w:rsidP="009262D4">
      <w:pPr>
        <w:spacing w:after="200"/>
        <w:jc w:val="left"/>
        <w:rPr>
          <w:rFonts w:ascii="Nunito" w:hAnsi="Nunito"/>
          <w:i/>
          <w:sz w:val="22"/>
          <w:szCs w:val="22"/>
          <w:lang w:val="fr-FR"/>
        </w:rPr>
        <w:sectPr w:rsidR="00727B9A" w:rsidRPr="00B11842" w:rsidSect="0042749A">
          <w:headerReference w:type="default" r:id="rId12"/>
          <w:footerReference w:type="default" r:id="rId13"/>
          <w:pgSz w:w="11900" w:h="16840"/>
          <w:pgMar w:top="851" w:right="851" w:bottom="851" w:left="851" w:header="720" w:footer="894" w:gutter="0"/>
          <w:cols w:space="720"/>
          <w:titlePg/>
          <w:docGrid w:linePitch="272"/>
        </w:sectPr>
      </w:pPr>
      <w:r w:rsidRPr="00B11842">
        <w:rPr>
          <w:rFonts w:ascii="Nunito" w:hAnsi="Nunito"/>
          <w:i/>
          <w:iCs/>
          <w:sz w:val="22"/>
          <w:szCs w:val="22"/>
          <w:lang w:val="fr-FR"/>
        </w:rPr>
        <w:t xml:space="preserve">Dans le cadre de cette évaluation finale externe, </w:t>
      </w:r>
      <w:r w:rsidR="71EDC7A6" w:rsidRPr="00B11842">
        <w:rPr>
          <w:rFonts w:ascii="Nunito" w:hAnsi="Nunito"/>
          <w:i/>
          <w:iCs/>
          <w:sz w:val="22"/>
          <w:szCs w:val="22"/>
          <w:lang w:val="fr-FR"/>
        </w:rPr>
        <w:t xml:space="preserve">en s’appuyant du référentiel qualité de HI, </w:t>
      </w:r>
      <w:r w:rsidRPr="00B11842">
        <w:rPr>
          <w:rFonts w:ascii="Nunito" w:hAnsi="Nunito"/>
          <w:i/>
          <w:iCs/>
          <w:sz w:val="22"/>
          <w:szCs w:val="22"/>
          <w:lang w:val="fr-FR"/>
        </w:rPr>
        <w:t xml:space="preserve">les critères de changement (effets), de redevabilité envers les populations affectées et de partenariats sont </w:t>
      </w:r>
      <w:r w:rsidRPr="00B11842">
        <w:rPr>
          <w:rFonts w:ascii="Nunito" w:hAnsi="Nunito"/>
          <w:i/>
          <w:iCs/>
          <w:sz w:val="22"/>
          <w:szCs w:val="22"/>
          <w:lang w:val="fr-FR"/>
        </w:rPr>
        <w:lastRenderedPageBreak/>
        <w:t>étroitement articulés afin de refléter une approche intégrée de la performance des projets financés. Cette approche vise à analyser non seulement les résultats produits, mais également les mécanismes et relations ayant permis (ou limité) l’atteinte de ces changements, dans un environnement humanitaire multi</w:t>
      </w:r>
      <w:r w:rsidR="00412B20" w:rsidRPr="00B11842">
        <w:rPr>
          <w:rFonts w:ascii="Nunito" w:hAnsi="Nunito"/>
          <w:i/>
          <w:iCs/>
          <w:sz w:val="22"/>
          <w:szCs w:val="22"/>
          <w:lang w:val="fr-FR"/>
        </w:rPr>
        <w:noBreakHyphen/>
      </w:r>
      <w:r w:rsidRPr="00B11842">
        <w:rPr>
          <w:rFonts w:ascii="Nunito" w:hAnsi="Nunito"/>
          <w:i/>
          <w:iCs/>
          <w:sz w:val="22"/>
          <w:szCs w:val="22"/>
          <w:lang w:val="fr-FR"/>
        </w:rPr>
        <w:t>acteurs et multi</w:t>
      </w:r>
      <w:r w:rsidR="00412B20" w:rsidRPr="00B11842">
        <w:rPr>
          <w:rFonts w:ascii="Nunito" w:hAnsi="Nunito"/>
          <w:i/>
          <w:iCs/>
          <w:sz w:val="22"/>
          <w:szCs w:val="22"/>
          <w:lang w:val="fr-FR"/>
        </w:rPr>
        <w:noBreakHyphen/>
      </w:r>
      <w:r w:rsidRPr="00B11842">
        <w:rPr>
          <w:rFonts w:ascii="Nunito" w:hAnsi="Nunito"/>
          <w:i/>
          <w:iCs/>
          <w:sz w:val="22"/>
          <w:szCs w:val="22"/>
          <w:lang w:val="fr-FR"/>
        </w:rPr>
        <w:t>pays.</w:t>
      </w:r>
    </w:p>
    <w:p w14:paraId="4BB075A9" w14:textId="77777777" w:rsidR="008743D9" w:rsidRPr="00B11842" w:rsidRDefault="008743D9" w:rsidP="009262D4">
      <w:pPr>
        <w:spacing w:after="200"/>
        <w:jc w:val="left"/>
        <w:rPr>
          <w:rFonts w:ascii="Nunito" w:hAnsi="Nunito"/>
          <w:i/>
          <w:sz w:val="22"/>
          <w:szCs w:val="22"/>
          <w:lang w:val="fr-FR"/>
        </w:rPr>
      </w:pPr>
    </w:p>
    <w:tbl>
      <w:tblPr>
        <w:tblStyle w:val="Grilledutableau"/>
        <w:tblW w:w="13603" w:type="dxa"/>
        <w:jc w:val="center"/>
        <w:tblLook w:val="04A0" w:firstRow="1" w:lastRow="0" w:firstColumn="1" w:lastColumn="0" w:noHBand="0" w:noVBand="1"/>
      </w:tblPr>
      <w:tblGrid>
        <w:gridCol w:w="1521"/>
        <w:gridCol w:w="1841"/>
        <w:gridCol w:w="10241"/>
      </w:tblGrid>
      <w:tr w:rsidR="008465DF" w:rsidRPr="00B11842" w14:paraId="3A066407" w14:textId="77777777" w:rsidTr="00B34DA7">
        <w:trPr>
          <w:trHeight w:val="285"/>
          <w:jc w:val="center"/>
        </w:trPr>
        <w:tc>
          <w:tcPr>
            <w:tcW w:w="1521" w:type="dxa"/>
            <w:shd w:val="clear" w:color="auto" w:fill="4F81BD" w:themeFill="accent1"/>
            <w:hideMark/>
          </w:tcPr>
          <w:p w14:paraId="6D3D62E0" w14:textId="77777777" w:rsidR="008465DF" w:rsidRPr="00B11842" w:rsidRDefault="008465DF" w:rsidP="007C3982">
            <w:pPr>
              <w:jc w:val="center"/>
              <w:textAlignment w:val="baseline"/>
              <w:rPr>
                <w:rFonts w:ascii="Nunito" w:eastAsia="Times New Roman" w:hAnsi="Nunito" w:cs="Segoe UI"/>
                <w:color w:val="FFFFFF" w:themeColor="background1"/>
                <w:sz w:val="22"/>
                <w:szCs w:val="22"/>
                <w:lang w:val="fr-FR"/>
              </w:rPr>
            </w:pPr>
            <w:r w:rsidRPr="00B11842">
              <w:rPr>
                <w:rFonts w:ascii="Nunito" w:eastAsia="Times New Roman" w:hAnsi="Nunito" w:cs="Calibri"/>
                <w:b/>
                <w:bCs/>
                <w:color w:val="FFFFFF" w:themeColor="background1"/>
                <w:sz w:val="22"/>
                <w:szCs w:val="22"/>
                <w:lang w:val="fr-FR"/>
              </w:rPr>
              <w:t>Critères</w:t>
            </w:r>
          </w:p>
        </w:tc>
        <w:tc>
          <w:tcPr>
            <w:tcW w:w="1841" w:type="dxa"/>
            <w:shd w:val="clear" w:color="auto" w:fill="4F81BD" w:themeFill="accent1"/>
            <w:hideMark/>
          </w:tcPr>
          <w:p w14:paraId="670724C2" w14:textId="77777777" w:rsidR="008465DF" w:rsidRPr="00B11842" w:rsidRDefault="008465DF" w:rsidP="007C3982">
            <w:pPr>
              <w:jc w:val="center"/>
              <w:textAlignment w:val="baseline"/>
              <w:rPr>
                <w:rFonts w:ascii="Nunito" w:eastAsia="Times New Roman" w:hAnsi="Nunito" w:cs="Segoe UI"/>
                <w:color w:val="FFFFFF" w:themeColor="background1"/>
                <w:sz w:val="22"/>
                <w:szCs w:val="22"/>
                <w:lang w:val="fr-FR"/>
              </w:rPr>
            </w:pPr>
            <w:r w:rsidRPr="00B11842">
              <w:rPr>
                <w:rFonts w:ascii="Nunito" w:eastAsia="Times New Roman" w:hAnsi="Nunito" w:cs="Calibri"/>
                <w:b/>
                <w:bCs/>
                <w:color w:val="FFFFFF" w:themeColor="background1"/>
                <w:sz w:val="22"/>
                <w:szCs w:val="22"/>
                <w:lang w:val="fr-FR"/>
              </w:rPr>
              <w:t>Mots clés</w:t>
            </w:r>
          </w:p>
        </w:tc>
        <w:tc>
          <w:tcPr>
            <w:tcW w:w="10241" w:type="dxa"/>
            <w:shd w:val="clear" w:color="auto" w:fill="4F81BD" w:themeFill="accent1"/>
            <w:hideMark/>
          </w:tcPr>
          <w:p w14:paraId="181A0A35" w14:textId="77777777" w:rsidR="008465DF" w:rsidRPr="00B11842" w:rsidRDefault="008465DF" w:rsidP="007C3982">
            <w:pPr>
              <w:jc w:val="center"/>
              <w:textAlignment w:val="baseline"/>
              <w:rPr>
                <w:rFonts w:ascii="Nunito" w:eastAsia="Times New Roman" w:hAnsi="Nunito" w:cs="Segoe UI"/>
                <w:color w:val="FFFFFF" w:themeColor="background1"/>
                <w:sz w:val="22"/>
                <w:szCs w:val="22"/>
                <w:lang w:val="fr-FR"/>
              </w:rPr>
            </w:pPr>
            <w:r w:rsidRPr="00B11842">
              <w:rPr>
                <w:rFonts w:ascii="Nunito" w:eastAsia="Times New Roman" w:hAnsi="Nunito" w:cs="Calibri"/>
                <w:b/>
                <w:bCs/>
                <w:color w:val="FFFFFF" w:themeColor="background1"/>
                <w:sz w:val="22"/>
                <w:szCs w:val="22"/>
                <w:lang w:val="fr-FR"/>
              </w:rPr>
              <w:t>Question</w:t>
            </w:r>
          </w:p>
        </w:tc>
      </w:tr>
      <w:tr w:rsidR="008465DF" w:rsidRPr="00B11842" w14:paraId="62723BA4" w14:textId="77777777" w:rsidTr="00B34DA7">
        <w:trPr>
          <w:trHeight w:val="471"/>
          <w:jc w:val="center"/>
        </w:trPr>
        <w:tc>
          <w:tcPr>
            <w:tcW w:w="1521" w:type="dxa"/>
            <w:vMerge w:val="restart"/>
            <w:vAlign w:val="center"/>
            <w:hideMark/>
          </w:tcPr>
          <w:p w14:paraId="2238330B" w14:textId="77777777" w:rsidR="008465DF" w:rsidRPr="00B11842" w:rsidRDefault="008465DF" w:rsidP="007C3982">
            <w:pPr>
              <w:jc w:val="center"/>
              <w:textAlignment w:val="baseline"/>
              <w:rPr>
                <w:rFonts w:ascii="Nunito" w:eastAsia="Times New Roman" w:hAnsi="Nunito" w:cs="Segoe UI"/>
                <w:b/>
                <w:bCs/>
                <w:sz w:val="22"/>
                <w:szCs w:val="22"/>
                <w:lang w:val="fr-FR"/>
              </w:rPr>
            </w:pPr>
            <w:r w:rsidRPr="00B11842">
              <w:rPr>
                <w:rFonts w:ascii="Nunito" w:eastAsia="Times New Roman" w:hAnsi="Nunito" w:cs="Calibri"/>
                <w:b/>
                <w:bCs/>
                <w:color w:val="000000"/>
                <w:sz w:val="22"/>
                <w:szCs w:val="22"/>
                <w:lang w:val="fr-FR"/>
              </w:rPr>
              <w:t>Redevabilité</w:t>
            </w:r>
          </w:p>
        </w:tc>
        <w:tc>
          <w:tcPr>
            <w:tcW w:w="1841" w:type="dxa"/>
            <w:vAlign w:val="center"/>
            <w:hideMark/>
          </w:tcPr>
          <w:p w14:paraId="610ADFF2" w14:textId="77777777" w:rsidR="008465DF" w:rsidRPr="00B11842" w:rsidRDefault="008465DF" w:rsidP="009262D4">
            <w:pPr>
              <w:jc w:val="left"/>
              <w:textAlignment w:val="baseline"/>
              <w:rPr>
                <w:rFonts w:ascii="Nunito" w:eastAsia="Times New Roman" w:hAnsi="Nunito" w:cs="Segoe UI"/>
                <w:sz w:val="22"/>
                <w:szCs w:val="22"/>
                <w:lang w:val="fr-FR"/>
              </w:rPr>
            </w:pPr>
            <w:r w:rsidRPr="00B11842">
              <w:rPr>
                <w:rFonts w:ascii="Nunito" w:eastAsia="Times New Roman" w:hAnsi="Nunito" w:cs="Calibri"/>
                <w:color w:val="000000"/>
                <w:sz w:val="22"/>
                <w:szCs w:val="22"/>
                <w:lang w:val="fr-FR"/>
              </w:rPr>
              <w:t>Participation</w:t>
            </w:r>
          </w:p>
        </w:tc>
        <w:tc>
          <w:tcPr>
            <w:tcW w:w="10241" w:type="dxa"/>
            <w:vAlign w:val="center"/>
            <w:hideMark/>
          </w:tcPr>
          <w:p w14:paraId="793E3488" w14:textId="77777777" w:rsidR="008465DF" w:rsidRPr="00B11842" w:rsidRDefault="008465DF" w:rsidP="00121285">
            <w:pPr>
              <w:jc w:val="left"/>
              <w:textAlignment w:val="baseline"/>
              <w:rPr>
                <w:rFonts w:ascii="Nunito" w:eastAsia="Times New Roman" w:hAnsi="Nunito" w:cs="Segoe UI"/>
                <w:sz w:val="22"/>
                <w:szCs w:val="22"/>
                <w:lang w:val="fr-FR"/>
              </w:rPr>
            </w:pPr>
            <w:r w:rsidRPr="00B11842">
              <w:rPr>
                <w:rFonts w:ascii="Nunito" w:eastAsia="Times New Roman" w:hAnsi="Nunito" w:cs="Calibri"/>
                <w:color w:val="000000"/>
                <w:sz w:val="22"/>
                <w:szCs w:val="22"/>
                <w:lang w:val="fr-FR"/>
              </w:rPr>
              <w:t>Dans quelle mesure les populations affectées ont</w:t>
            </w:r>
            <w:r w:rsidRPr="00B11842">
              <w:rPr>
                <w:rFonts w:ascii="Nunito" w:eastAsia="Times New Roman" w:hAnsi="Nunito" w:cs="Calibri"/>
                <w:color w:val="000000"/>
                <w:sz w:val="22"/>
                <w:szCs w:val="22"/>
                <w:lang w:val="fr-FR"/>
              </w:rPr>
              <w:noBreakHyphen/>
              <w:t>elles été effectivement impliquées dans la conception, la mise en œuvre et l’ajustement des interventions ?</w:t>
            </w:r>
          </w:p>
        </w:tc>
      </w:tr>
      <w:tr w:rsidR="008465DF" w:rsidRPr="00B11842" w14:paraId="3029A363" w14:textId="77777777" w:rsidTr="00B34DA7">
        <w:trPr>
          <w:trHeight w:val="336"/>
          <w:jc w:val="center"/>
        </w:trPr>
        <w:tc>
          <w:tcPr>
            <w:tcW w:w="1521" w:type="dxa"/>
            <w:vMerge/>
            <w:hideMark/>
          </w:tcPr>
          <w:p w14:paraId="5366F4B1" w14:textId="77777777" w:rsidR="008465DF" w:rsidRPr="00B11842" w:rsidRDefault="008465DF" w:rsidP="007C3982">
            <w:pPr>
              <w:rPr>
                <w:rFonts w:ascii="Nunito" w:eastAsia="Times New Roman" w:hAnsi="Nunito" w:cs="Segoe UI"/>
                <w:sz w:val="22"/>
                <w:szCs w:val="22"/>
                <w:lang w:val="fr-FR"/>
              </w:rPr>
            </w:pPr>
          </w:p>
        </w:tc>
        <w:tc>
          <w:tcPr>
            <w:tcW w:w="1841" w:type="dxa"/>
            <w:vAlign w:val="center"/>
            <w:hideMark/>
          </w:tcPr>
          <w:p w14:paraId="2FC61CA5" w14:textId="77777777" w:rsidR="008465DF" w:rsidRPr="00B11842" w:rsidRDefault="008465DF" w:rsidP="009262D4">
            <w:pPr>
              <w:jc w:val="left"/>
              <w:textAlignment w:val="baseline"/>
              <w:rPr>
                <w:rFonts w:ascii="Nunito" w:eastAsia="Times New Roman" w:hAnsi="Nunito" w:cs="Segoe UI"/>
                <w:sz w:val="22"/>
                <w:szCs w:val="22"/>
                <w:lang w:val="fr-FR"/>
              </w:rPr>
            </w:pPr>
            <w:r w:rsidRPr="00B11842">
              <w:rPr>
                <w:rFonts w:ascii="Nunito" w:eastAsia="Times New Roman" w:hAnsi="Nunito" w:cs="Calibri"/>
                <w:color w:val="000000"/>
                <w:sz w:val="22"/>
                <w:szCs w:val="22"/>
                <w:lang w:val="fr-FR"/>
              </w:rPr>
              <w:t>Expression </w:t>
            </w:r>
          </w:p>
        </w:tc>
        <w:tc>
          <w:tcPr>
            <w:tcW w:w="10241" w:type="dxa"/>
            <w:vAlign w:val="center"/>
            <w:hideMark/>
          </w:tcPr>
          <w:p w14:paraId="5E45A075" w14:textId="2F33872E" w:rsidR="008465DF" w:rsidRPr="00B11842" w:rsidRDefault="008465DF" w:rsidP="00121285">
            <w:pPr>
              <w:jc w:val="left"/>
              <w:textAlignment w:val="baseline"/>
              <w:rPr>
                <w:rFonts w:ascii="Nunito" w:eastAsia="Times New Roman" w:hAnsi="Nunito" w:cs="Segoe UI"/>
                <w:sz w:val="22"/>
                <w:szCs w:val="22"/>
                <w:lang w:val="fr-FR"/>
              </w:rPr>
            </w:pPr>
            <w:r w:rsidRPr="00B11842">
              <w:rPr>
                <w:rFonts w:ascii="Nunito" w:eastAsia="Times New Roman" w:hAnsi="Nunito" w:cs="Calibri"/>
                <w:color w:val="000000"/>
                <w:sz w:val="22"/>
                <w:szCs w:val="22"/>
                <w:lang w:val="fr-FR"/>
              </w:rPr>
              <w:t>Les mécanismes mis en place ont</w:t>
            </w:r>
            <w:r w:rsidRPr="00B11842">
              <w:rPr>
                <w:rFonts w:ascii="Nunito" w:eastAsia="Times New Roman" w:hAnsi="Nunito" w:cs="Calibri"/>
                <w:color w:val="000000"/>
                <w:sz w:val="22"/>
                <w:szCs w:val="22"/>
                <w:lang w:val="fr-FR"/>
              </w:rPr>
              <w:noBreakHyphen/>
              <w:t>ils permis aux populations d’exprimer librement et en toute</w:t>
            </w:r>
            <w:r w:rsidR="0010580C" w:rsidRPr="00B11842">
              <w:rPr>
                <w:rFonts w:ascii="Nunito" w:eastAsia="Times New Roman" w:hAnsi="Nunito" w:cs="Calibri"/>
                <w:color w:val="000000"/>
                <w:sz w:val="22"/>
                <w:szCs w:val="22"/>
                <w:lang w:val="fr-FR"/>
              </w:rPr>
              <w:t xml:space="preserve"> </w:t>
            </w:r>
            <w:r w:rsidRPr="00B11842">
              <w:rPr>
                <w:rFonts w:ascii="Nunito" w:eastAsia="Times New Roman" w:hAnsi="Nunito" w:cs="Calibri"/>
                <w:color w:val="000000"/>
                <w:sz w:val="22"/>
                <w:szCs w:val="22"/>
                <w:lang w:val="fr-FR"/>
              </w:rPr>
              <w:t>sécurité leurs avis, préoccupations ou plaintes, et comment ces expressions ont</w:t>
            </w:r>
            <w:r w:rsidRPr="00B11842">
              <w:rPr>
                <w:rFonts w:ascii="Nunito" w:eastAsia="Times New Roman" w:hAnsi="Nunito" w:cs="Calibri"/>
                <w:color w:val="000000"/>
                <w:sz w:val="22"/>
                <w:szCs w:val="22"/>
                <w:lang w:val="fr-FR"/>
              </w:rPr>
              <w:noBreakHyphen/>
              <w:t>elles été prises en compte ? </w:t>
            </w:r>
          </w:p>
        </w:tc>
      </w:tr>
      <w:tr w:rsidR="008465DF" w:rsidRPr="00B11842" w14:paraId="47BC2245" w14:textId="77777777" w:rsidTr="00B34DA7">
        <w:trPr>
          <w:trHeight w:val="486"/>
          <w:jc w:val="center"/>
        </w:trPr>
        <w:tc>
          <w:tcPr>
            <w:tcW w:w="1521" w:type="dxa"/>
            <w:vMerge/>
            <w:hideMark/>
          </w:tcPr>
          <w:p w14:paraId="486DE29C" w14:textId="77777777" w:rsidR="008465DF" w:rsidRPr="00B11842" w:rsidRDefault="008465DF" w:rsidP="007C3982">
            <w:pPr>
              <w:rPr>
                <w:rFonts w:ascii="Nunito" w:eastAsia="Times New Roman" w:hAnsi="Nunito" w:cs="Segoe UI"/>
                <w:sz w:val="22"/>
                <w:szCs w:val="22"/>
                <w:lang w:val="fr-FR"/>
              </w:rPr>
            </w:pPr>
          </w:p>
        </w:tc>
        <w:tc>
          <w:tcPr>
            <w:tcW w:w="1841" w:type="dxa"/>
            <w:vAlign w:val="center"/>
            <w:hideMark/>
          </w:tcPr>
          <w:p w14:paraId="3A9B45C0" w14:textId="77777777" w:rsidR="008465DF" w:rsidRPr="00B11842" w:rsidRDefault="008465DF" w:rsidP="009262D4">
            <w:pPr>
              <w:jc w:val="left"/>
              <w:textAlignment w:val="baseline"/>
              <w:rPr>
                <w:rFonts w:ascii="Nunito" w:eastAsia="Times New Roman" w:hAnsi="Nunito" w:cs="Segoe UI"/>
                <w:sz w:val="22"/>
                <w:szCs w:val="22"/>
                <w:lang w:val="fr-FR"/>
              </w:rPr>
            </w:pPr>
            <w:r w:rsidRPr="00B11842">
              <w:rPr>
                <w:rFonts w:ascii="Nunito" w:eastAsia="Times New Roman" w:hAnsi="Nunito" w:cs="Calibri"/>
                <w:color w:val="000000"/>
                <w:sz w:val="22"/>
                <w:szCs w:val="22"/>
                <w:lang w:val="fr-FR"/>
              </w:rPr>
              <w:t>Information </w:t>
            </w:r>
          </w:p>
        </w:tc>
        <w:tc>
          <w:tcPr>
            <w:tcW w:w="10241" w:type="dxa"/>
            <w:vAlign w:val="center"/>
            <w:hideMark/>
          </w:tcPr>
          <w:p w14:paraId="71CFB0BC" w14:textId="7C8E7271" w:rsidR="008465DF" w:rsidRPr="00B11842" w:rsidRDefault="008465DF" w:rsidP="00121285">
            <w:pPr>
              <w:jc w:val="left"/>
              <w:textAlignment w:val="baseline"/>
              <w:rPr>
                <w:rFonts w:ascii="Nunito" w:eastAsia="Times New Roman" w:hAnsi="Nunito" w:cs="Segoe UI"/>
                <w:sz w:val="22"/>
                <w:szCs w:val="22"/>
                <w:lang w:val="fr-FR"/>
              </w:rPr>
            </w:pPr>
            <w:r w:rsidRPr="00B11842">
              <w:rPr>
                <w:rFonts w:ascii="Nunito" w:eastAsia="Times New Roman" w:hAnsi="Nunito" w:cs="Calibri"/>
                <w:color w:val="000000"/>
                <w:sz w:val="22"/>
                <w:szCs w:val="22"/>
                <w:lang w:val="fr-FR"/>
              </w:rPr>
              <w:t>Dans</w:t>
            </w:r>
            <w:r w:rsidR="007C278C" w:rsidRPr="00B11842">
              <w:rPr>
                <w:rFonts w:ascii="Nunito" w:eastAsia="Times New Roman" w:hAnsi="Nunito" w:cs="Calibri"/>
                <w:color w:val="000000"/>
                <w:sz w:val="22"/>
                <w:szCs w:val="22"/>
                <w:lang w:val="fr-FR"/>
              </w:rPr>
              <w:t xml:space="preserve"> </w:t>
            </w:r>
            <w:r w:rsidRPr="00B11842">
              <w:rPr>
                <w:rFonts w:ascii="Nunito" w:eastAsia="Times New Roman" w:hAnsi="Nunito" w:cs="Calibri"/>
                <w:color w:val="000000"/>
                <w:sz w:val="22"/>
                <w:szCs w:val="22"/>
                <w:lang w:val="fr-FR"/>
              </w:rPr>
              <w:t>quelle mesure l’information fournie aux populations était</w:t>
            </w:r>
            <w:r w:rsidRPr="00B11842">
              <w:rPr>
                <w:rFonts w:ascii="Nunito" w:eastAsia="Times New Roman" w:hAnsi="Nunito" w:cs="Calibri"/>
                <w:color w:val="000000"/>
                <w:sz w:val="22"/>
                <w:szCs w:val="22"/>
                <w:lang w:val="fr-FR"/>
              </w:rPr>
              <w:noBreakHyphen/>
              <w:t>elle accessible, compréhensible et suffisante pour leur permettre de comprendre les projets et leurs droits ? </w:t>
            </w:r>
          </w:p>
        </w:tc>
      </w:tr>
      <w:tr w:rsidR="008465DF" w:rsidRPr="00B11842" w14:paraId="2EBFDAB0" w14:textId="77777777" w:rsidTr="00B34DA7">
        <w:trPr>
          <w:trHeight w:val="352"/>
          <w:jc w:val="center"/>
        </w:trPr>
        <w:tc>
          <w:tcPr>
            <w:tcW w:w="1521" w:type="dxa"/>
            <w:vMerge w:val="restart"/>
            <w:vAlign w:val="center"/>
            <w:hideMark/>
          </w:tcPr>
          <w:p w14:paraId="177B8237" w14:textId="77777777" w:rsidR="008465DF" w:rsidRPr="00B11842" w:rsidRDefault="008465DF" w:rsidP="007C3982">
            <w:pPr>
              <w:jc w:val="center"/>
              <w:textAlignment w:val="baseline"/>
              <w:rPr>
                <w:rFonts w:ascii="Nunito" w:eastAsia="Times New Roman" w:hAnsi="Nunito" w:cs="Segoe UI"/>
                <w:b/>
                <w:bCs/>
                <w:sz w:val="22"/>
                <w:szCs w:val="22"/>
                <w:lang w:val="fr-FR"/>
              </w:rPr>
            </w:pPr>
            <w:r w:rsidRPr="00B11842">
              <w:rPr>
                <w:rFonts w:ascii="Nunito" w:eastAsia="Times New Roman" w:hAnsi="Nunito" w:cs="Calibri"/>
                <w:b/>
                <w:bCs/>
                <w:color w:val="000000"/>
                <w:sz w:val="22"/>
                <w:szCs w:val="22"/>
                <w:lang w:val="fr-FR"/>
              </w:rPr>
              <w:t>Changement</w:t>
            </w:r>
          </w:p>
        </w:tc>
        <w:tc>
          <w:tcPr>
            <w:tcW w:w="1841" w:type="dxa"/>
            <w:vAlign w:val="center"/>
            <w:hideMark/>
          </w:tcPr>
          <w:p w14:paraId="783F46F4" w14:textId="77777777" w:rsidR="008465DF" w:rsidRPr="00B11842" w:rsidRDefault="008465DF" w:rsidP="009262D4">
            <w:pPr>
              <w:jc w:val="left"/>
              <w:textAlignment w:val="baseline"/>
              <w:rPr>
                <w:rFonts w:ascii="Nunito" w:eastAsia="Times New Roman" w:hAnsi="Nunito" w:cs="Segoe UI"/>
                <w:sz w:val="22"/>
                <w:szCs w:val="22"/>
                <w:lang w:val="fr-FR"/>
              </w:rPr>
            </w:pPr>
            <w:r w:rsidRPr="00B11842">
              <w:rPr>
                <w:rFonts w:ascii="Nunito" w:eastAsia="Times New Roman" w:hAnsi="Nunito" w:cs="Calibri"/>
                <w:color w:val="000000"/>
                <w:sz w:val="22"/>
                <w:szCs w:val="22"/>
                <w:lang w:val="fr-FR"/>
              </w:rPr>
              <w:t>Continuité </w:t>
            </w:r>
          </w:p>
        </w:tc>
        <w:tc>
          <w:tcPr>
            <w:tcW w:w="10241" w:type="dxa"/>
            <w:vAlign w:val="center"/>
            <w:hideMark/>
          </w:tcPr>
          <w:p w14:paraId="2E91E9B7" w14:textId="77777777" w:rsidR="008465DF" w:rsidRPr="00B11842" w:rsidRDefault="008465DF" w:rsidP="00121285">
            <w:pPr>
              <w:jc w:val="left"/>
              <w:textAlignment w:val="baseline"/>
              <w:rPr>
                <w:rFonts w:ascii="Nunito" w:eastAsia="Times New Roman" w:hAnsi="Nunito" w:cs="Segoe UI"/>
                <w:sz w:val="22"/>
                <w:szCs w:val="22"/>
                <w:lang w:val="fr-FR"/>
              </w:rPr>
            </w:pPr>
            <w:r w:rsidRPr="00B11842">
              <w:rPr>
                <w:rFonts w:ascii="Nunito" w:eastAsia="Times New Roman" w:hAnsi="Nunito" w:cs="Calibri"/>
                <w:color w:val="000000"/>
                <w:sz w:val="22"/>
                <w:szCs w:val="22"/>
                <w:lang w:val="fr-FR"/>
              </w:rPr>
              <w:t>Dans quelle mesure les interventions ont</w:t>
            </w:r>
            <w:r w:rsidRPr="00B11842">
              <w:rPr>
                <w:rFonts w:ascii="Nunito" w:eastAsia="Times New Roman" w:hAnsi="Nunito" w:cs="Calibri"/>
                <w:color w:val="000000"/>
                <w:sz w:val="22"/>
                <w:szCs w:val="22"/>
                <w:lang w:val="fr-FR"/>
              </w:rPr>
              <w:noBreakHyphen/>
              <w:t>elles contribué à assurer la continuité des services, des pratiques et des capacités au</w:t>
            </w:r>
            <w:r w:rsidRPr="00B11842">
              <w:rPr>
                <w:rFonts w:ascii="Nunito" w:eastAsia="Times New Roman" w:hAnsi="Nunito" w:cs="Calibri"/>
                <w:color w:val="000000"/>
                <w:sz w:val="22"/>
                <w:szCs w:val="22"/>
                <w:lang w:val="fr-FR"/>
              </w:rPr>
              <w:noBreakHyphen/>
              <w:t>delà de la durée du financement ?</w:t>
            </w:r>
          </w:p>
        </w:tc>
      </w:tr>
      <w:tr w:rsidR="008465DF" w:rsidRPr="00B11842" w14:paraId="0676A6BB" w14:textId="77777777" w:rsidTr="00B34DA7">
        <w:trPr>
          <w:trHeight w:val="374"/>
          <w:jc w:val="center"/>
        </w:trPr>
        <w:tc>
          <w:tcPr>
            <w:tcW w:w="1521" w:type="dxa"/>
            <w:vMerge/>
            <w:hideMark/>
          </w:tcPr>
          <w:p w14:paraId="1135572D" w14:textId="77777777" w:rsidR="008465DF" w:rsidRPr="00B11842" w:rsidRDefault="008465DF" w:rsidP="007C3982">
            <w:pPr>
              <w:rPr>
                <w:rFonts w:ascii="Nunito" w:eastAsia="Times New Roman" w:hAnsi="Nunito" w:cs="Segoe UI"/>
                <w:sz w:val="22"/>
                <w:szCs w:val="22"/>
                <w:lang w:val="fr-FR"/>
              </w:rPr>
            </w:pPr>
          </w:p>
        </w:tc>
        <w:tc>
          <w:tcPr>
            <w:tcW w:w="1841" w:type="dxa"/>
            <w:vAlign w:val="center"/>
            <w:hideMark/>
          </w:tcPr>
          <w:p w14:paraId="465E0688" w14:textId="77777777" w:rsidR="008465DF" w:rsidRPr="00B11842" w:rsidRDefault="008465DF" w:rsidP="009262D4">
            <w:pPr>
              <w:jc w:val="left"/>
              <w:textAlignment w:val="baseline"/>
              <w:rPr>
                <w:rFonts w:ascii="Nunito" w:eastAsia="Times New Roman" w:hAnsi="Nunito" w:cs="Segoe UI"/>
                <w:sz w:val="22"/>
                <w:szCs w:val="22"/>
                <w:lang w:val="fr-FR"/>
              </w:rPr>
            </w:pPr>
            <w:r w:rsidRPr="00B11842">
              <w:rPr>
                <w:rFonts w:ascii="Nunito" w:eastAsia="Times New Roman" w:hAnsi="Nunito" w:cs="Calibri"/>
                <w:color w:val="000000"/>
                <w:sz w:val="22"/>
                <w:szCs w:val="22"/>
                <w:lang w:val="fr-FR"/>
              </w:rPr>
              <w:t>Effets </w:t>
            </w:r>
          </w:p>
        </w:tc>
        <w:tc>
          <w:tcPr>
            <w:tcW w:w="10241" w:type="dxa"/>
            <w:vAlign w:val="center"/>
            <w:hideMark/>
          </w:tcPr>
          <w:p w14:paraId="202D5731" w14:textId="77777777" w:rsidR="008465DF" w:rsidRPr="00B11842" w:rsidRDefault="008465DF" w:rsidP="00121285">
            <w:pPr>
              <w:jc w:val="left"/>
              <w:textAlignment w:val="baseline"/>
              <w:rPr>
                <w:rFonts w:ascii="Nunito" w:eastAsia="Times New Roman" w:hAnsi="Nunito" w:cs="Segoe UI"/>
                <w:sz w:val="22"/>
                <w:szCs w:val="22"/>
                <w:lang w:val="fr-FR"/>
              </w:rPr>
            </w:pPr>
            <w:r w:rsidRPr="00B11842">
              <w:rPr>
                <w:rFonts w:ascii="Nunito" w:eastAsia="Times New Roman" w:hAnsi="Nunito" w:cs="Calibri"/>
                <w:color w:val="000000"/>
                <w:sz w:val="22"/>
                <w:szCs w:val="22"/>
                <w:lang w:val="fr-FR"/>
              </w:rPr>
              <w:t>Quels changements significatifs ont été observés dans la situation des populations ciblées et dans la qualité de la réponse humanitaire à la suite des projets ?</w:t>
            </w:r>
          </w:p>
        </w:tc>
      </w:tr>
      <w:tr w:rsidR="008465DF" w:rsidRPr="00B11842" w14:paraId="603DABE0" w14:textId="77777777" w:rsidTr="00B34DA7">
        <w:trPr>
          <w:trHeight w:val="524"/>
          <w:jc w:val="center"/>
        </w:trPr>
        <w:tc>
          <w:tcPr>
            <w:tcW w:w="1521" w:type="dxa"/>
            <w:vMerge/>
            <w:hideMark/>
          </w:tcPr>
          <w:p w14:paraId="10E702B1" w14:textId="77777777" w:rsidR="008465DF" w:rsidRPr="00B11842" w:rsidRDefault="008465DF" w:rsidP="007C3982">
            <w:pPr>
              <w:rPr>
                <w:rFonts w:ascii="Nunito" w:eastAsia="Times New Roman" w:hAnsi="Nunito" w:cs="Segoe UI"/>
                <w:sz w:val="22"/>
                <w:szCs w:val="22"/>
                <w:lang w:val="fr-FR"/>
              </w:rPr>
            </w:pPr>
          </w:p>
        </w:tc>
        <w:tc>
          <w:tcPr>
            <w:tcW w:w="1841" w:type="dxa"/>
            <w:vAlign w:val="center"/>
            <w:hideMark/>
          </w:tcPr>
          <w:p w14:paraId="095F00F8" w14:textId="77777777" w:rsidR="008465DF" w:rsidRPr="00B11842" w:rsidRDefault="008465DF" w:rsidP="009262D4">
            <w:pPr>
              <w:jc w:val="left"/>
              <w:textAlignment w:val="baseline"/>
              <w:rPr>
                <w:rFonts w:ascii="Nunito" w:eastAsia="Times New Roman" w:hAnsi="Nunito" w:cs="Segoe UI"/>
                <w:sz w:val="22"/>
                <w:szCs w:val="22"/>
                <w:lang w:val="fr-FR"/>
              </w:rPr>
            </w:pPr>
            <w:r w:rsidRPr="00B11842">
              <w:rPr>
                <w:rFonts w:ascii="Nunito" w:eastAsia="Times New Roman" w:hAnsi="Nunito" w:cs="Calibri"/>
                <w:color w:val="000000"/>
                <w:sz w:val="22"/>
                <w:szCs w:val="22"/>
                <w:lang w:val="fr-FR"/>
              </w:rPr>
              <w:t>Effets </w:t>
            </w:r>
          </w:p>
        </w:tc>
        <w:tc>
          <w:tcPr>
            <w:tcW w:w="10241" w:type="dxa"/>
            <w:vAlign w:val="center"/>
            <w:hideMark/>
          </w:tcPr>
          <w:p w14:paraId="1CB4D435" w14:textId="327BAC10" w:rsidR="008465DF" w:rsidRPr="00B11842" w:rsidRDefault="7B908088" w:rsidP="43B55693">
            <w:pPr>
              <w:jc w:val="left"/>
              <w:textAlignment w:val="baseline"/>
              <w:rPr>
                <w:rFonts w:ascii="Nunito" w:eastAsia="Times New Roman" w:hAnsi="Nunito" w:cs="Calibri"/>
                <w:color w:val="000000" w:themeColor="text1"/>
                <w:sz w:val="22"/>
                <w:szCs w:val="22"/>
                <w:lang w:val="fr-FR"/>
              </w:rPr>
            </w:pPr>
            <w:r w:rsidRPr="00B11842">
              <w:rPr>
                <w:rFonts w:ascii="Nunito" w:eastAsia="Times New Roman" w:hAnsi="Nunito" w:cs="Calibri"/>
                <w:color w:val="000000" w:themeColor="text1"/>
                <w:sz w:val="22"/>
                <w:szCs w:val="22"/>
                <w:lang w:val="fr-FR"/>
              </w:rPr>
              <w:t>Dans quelle mesure les stratégies mises en œuvre (mutualisation logistique</w:t>
            </w:r>
            <w:r w:rsidR="0817FE98" w:rsidRPr="00B11842">
              <w:rPr>
                <w:rFonts w:ascii="Nunito" w:eastAsia="Times New Roman" w:hAnsi="Nunito" w:cs="Calibri"/>
                <w:color w:val="000000" w:themeColor="text1"/>
                <w:sz w:val="22"/>
                <w:szCs w:val="22"/>
                <w:lang w:val="fr-FR"/>
              </w:rPr>
              <w:t xml:space="preserve"> du transport et du stockage y compris la température contrôlée et la chaine de froid</w:t>
            </w:r>
            <w:r w:rsidRPr="00B11842">
              <w:rPr>
                <w:rFonts w:ascii="Nunito" w:eastAsia="Times New Roman" w:hAnsi="Nunito" w:cs="Calibri"/>
                <w:color w:val="000000" w:themeColor="text1"/>
                <w:sz w:val="22"/>
                <w:szCs w:val="22"/>
                <w:lang w:val="fr-FR"/>
              </w:rPr>
              <w:t>,</w:t>
            </w:r>
            <w:r w:rsidR="5259B1E6" w:rsidRPr="00B11842">
              <w:rPr>
                <w:rFonts w:ascii="Nunito" w:eastAsia="Times New Roman" w:hAnsi="Nunito" w:cs="Calibri"/>
                <w:color w:val="000000" w:themeColor="text1"/>
                <w:sz w:val="22"/>
                <w:szCs w:val="22"/>
                <w:lang w:val="fr-FR"/>
              </w:rPr>
              <w:t xml:space="preserve"> </w:t>
            </w:r>
            <w:r w:rsidR="1A956115" w:rsidRPr="00B11842">
              <w:rPr>
                <w:rFonts w:ascii="Nunito" w:eastAsia="Times New Roman" w:hAnsi="Nunito" w:cs="Calibri"/>
                <w:color w:val="000000" w:themeColor="text1"/>
                <w:sz w:val="22"/>
                <w:szCs w:val="22"/>
                <w:lang w:val="fr-FR"/>
              </w:rPr>
              <w:t xml:space="preserve">la </w:t>
            </w:r>
            <w:r w:rsidRPr="00B11842">
              <w:rPr>
                <w:rFonts w:ascii="Nunito" w:eastAsia="Times New Roman" w:hAnsi="Nunito" w:cs="Calibri"/>
                <w:color w:val="000000" w:themeColor="text1"/>
                <w:sz w:val="22"/>
                <w:szCs w:val="22"/>
                <w:lang w:val="fr-FR"/>
              </w:rPr>
              <w:t>coordination, </w:t>
            </w:r>
            <w:r w:rsidR="3F806A8D" w:rsidRPr="00B11842">
              <w:rPr>
                <w:rFonts w:ascii="Nunito" w:eastAsia="Times New Roman" w:hAnsi="Nunito" w:cs="Calibri"/>
                <w:color w:val="000000" w:themeColor="text1"/>
                <w:sz w:val="22"/>
                <w:szCs w:val="22"/>
                <w:lang w:val="fr-FR"/>
              </w:rPr>
              <w:t>le renforcement des capacités par la formation et la sensibilisation</w:t>
            </w:r>
            <w:r w:rsidRPr="00B11842">
              <w:rPr>
                <w:rFonts w:ascii="Nunito" w:eastAsia="Times New Roman" w:hAnsi="Nunito" w:cs="Calibri"/>
                <w:color w:val="000000" w:themeColor="text1"/>
                <w:sz w:val="22"/>
                <w:szCs w:val="22"/>
                <w:lang w:val="fr-FR"/>
              </w:rPr>
              <w:t>) ont</w:t>
            </w:r>
            <w:r w:rsidR="008465DF" w:rsidRPr="00B11842">
              <w:rPr>
                <w:sz w:val="22"/>
                <w:szCs w:val="22"/>
                <w:lang w:val="fr-FR"/>
              </w:rPr>
              <w:noBreakHyphen/>
            </w:r>
            <w:r w:rsidRPr="00B11842">
              <w:rPr>
                <w:rFonts w:ascii="Nunito" w:eastAsia="Times New Roman" w:hAnsi="Nunito" w:cs="Calibri"/>
                <w:color w:val="000000" w:themeColor="text1"/>
                <w:sz w:val="22"/>
                <w:szCs w:val="22"/>
                <w:lang w:val="fr-FR"/>
              </w:rPr>
              <w:t>elles contribué à </w:t>
            </w:r>
            <w:r w:rsidR="3D1F0F1F" w:rsidRPr="00B11842">
              <w:rPr>
                <w:rFonts w:ascii="Nunito" w:eastAsia="Times New Roman" w:hAnsi="Nunito" w:cs="Calibri"/>
                <w:color w:val="000000" w:themeColor="text1"/>
                <w:sz w:val="22"/>
                <w:szCs w:val="22"/>
                <w:lang w:val="fr-FR"/>
              </w:rPr>
              <w:t xml:space="preserve">sauver des vies, à </w:t>
            </w:r>
            <w:r w:rsidRPr="00B11842">
              <w:rPr>
                <w:rFonts w:ascii="Nunito" w:eastAsia="Times New Roman" w:hAnsi="Nunito" w:cs="Calibri"/>
                <w:color w:val="000000" w:themeColor="text1"/>
                <w:sz w:val="22"/>
                <w:szCs w:val="22"/>
                <w:lang w:val="fr-FR"/>
              </w:rPr>
              <w:t>améliorer l’efficience et à réduire les impacts environnementaux des interventions ? </w:t>
            </w:r>
          </w:p>
        </w:tc>
      </w:tr>
      <w:tr w:rsidR="008465DF" w:rsidRPr="00B11842" w14:paraId="14D1A1DE" w14:textId="77777777" w:rsidTr="00B34DA7">
        <w:trPr>
          <w:trHeight w:val="532"/>
          <w:jc w:val="center"/>
        </w:trPr>
        <w:tc>
          <w:tcPr>
            <w:tcW w:w="1521" w:type="dxa"/>
            <w:vMerge/>
            <w:hideMark/>
          </w:tcPr>
          <w:p w14:paraId="38F79A2D" w14:textId="77777777" w:rsidR="008465DF" w:rsidRPr="00B11842" w:rsidRDefault="008465DF" w:rsidP="007C3982">
            <w:pPr>
              <w:rPr>
                <w:rFonts w:ascii="Nunito" w:eastAsia="Times New Roman" w:hAnsi="Nunito" w:cs="Segoe UI"/>
                <w:sz w:val="22"/>
                <w:szCs w:val="22"/>
                <w:lang w:val="fr-FR"/>
              </w:rPr>
            </w:pPr>
          </w:p>
        </w:tc>
        <w:tc>
          <w:tcPr>
            <w:tcW w:w="1841" w:type="dxa"/>
            <w:vAlign w:val="center"/>
            <w:hideMark/>
          </w:tcPr>
          <w:p w14:paraId="0DE2761C" w14:textId="77777777" w:rsidR="008465DF" w:rsidRPr="00B11842" w:rsidRDefault="008465DF" w:rsidP="009262D4">
            <w:pPr>
              <w:jc w:val="left"/>
              <w:textAlignment w:val="baseline"/>
              <w:rPr>
                <w:rFonts w:ascii="Nunito" w:eastAsia="Times New Roman" w:hAnsi="Nunito" w:cs="Segoe UI"/>
                <w:sz w:val="22"/>
                <w:szCs w:val="22"/>
                <w:lang w:val="fr-FR"/>
              </w:rPr>
            </w:pPr>
            <w:r w:rsidRPr="00B11842">
              <w:rPr>
                <w:rFonts w:ascii="Nunito" w:eastAsia="Times New Roman" w:hAnsi="Nunito" w:cs="Calibri"/>
                <w:color w:val="000000"/>
                <w:sz w:val="22"/>
                <w:szCs w:val="22"/>
                <w:lang w:val="fr-FR"/>
              </w:rPr>
              <w:t>Autonomisation </w:t>
            </w:r>
          </w:p>
        </w:tc>
        <w:tc>
          <w:tcPr>
            <w:tcW w:w="10241" w:type="dxa"/>
            <w:vAlign w:val="center"/>
            <w:hideMark/>
          </w:tcPr>
          <w:p w14:paraId="43D9C7C5" w14:textId="7CE5D283" w:rsidR="008465DF" w:rsidRPr="00B11842" w:rsidRDefault="7B908088" w:rsidP="00121285">
            <w:pPr>
              <w:jc w:val="left"/>
              <w:textAlignment w:val="baseline"/>
              <w:rPr>
                <w:rFonts w:ascii="Nunito" w:eastAsia="Times New Roman" w:hAnsi="Nunito" w:cs="Segoe UI"/>
                <w:sz w:val="22"/>
                <w:szCs w:val="22"/>
                <w:lang w:val="fr-FR"/>
              </w:rPr>
            </w:pPr>
            <w:r w:rsidRPr="00B11842">
              <w:rPr>
                <w:rFonts w:ascii="Nunito" w:eastAsia="Times New Roman" w:hAnsi="Nunito" w:cs="Calibri"/>
                <w:color w:val="000000" w:themeColor="text1"/>
                <w:sz w:val="22"/>
                <w:szCs w:val="22"/>
                <w:lang w:val="fr-FR"/>
              </w:rPr>
              <w:t>Dans quelle mesure le projet </w:t>
            </w:r>
            <w:proofErr w:type="spellStart"/>
            <w:r w:rsidR="1239A116" w:rsidRPr="00B11842">
              <w:rPr>
                <w:rFonts w:ascii="Nunito" w:eastAsia="Times New Roman" w:hAnsi="Nunito" w:cs="Calibri"/>
                <w:color w:val="000000" w:themeColor="text1"/>
                <w:sz w:val="22"/>
                <w:szCs w:val="22"/>
                <w:lang w:val="fr-FR"/>
              </w:rPr>
              <w:t>a</w:t>
            </w:r>
            <w:r w:rsidR="008465DF" w:rsidRPr="00B11842">
              <w:rPr>
                <w:sz w:val="22"/>
                <w:szCs w:val="22"/>
                <w:lang w:val="fr-FR"/>
              </w:rPr>
              <w:noBreakHyphen/>
            </w:r>
            <w:r w:rsidRPr="00B11842">
              <w:rPr>
                <w:rFonts w:ascii="Nunito" w:eastAsia="Times New Roman" w:hAnsi="Nunito" w:cs="Calibri"/>
                <w:color w:val="000000" w:themeColor="text1"/>
                <w:sz w:val="22"/>
                <w:szCs w:val="22"/>
                <w:lang w:val="fr-FR"/>
              </w:rPr>
              <w:t>il</w:t>
            </w:r>
            <w:proofErr w:type="spellEnd"/>
            <w:r w:rsidRPr="00B11842">
              <w:rPr>
                <w:rFonts w:ascii="Nunito" w:eastAsia="Times New Roman" w:hAnsi="Nunito" w:cs="Calibri"/>
                <w:color w:val="000000" w:themeColor="text1"/>
                <w:sz w:val="22"/>
                <w:szCs w:val="22"/>
                <w:lang w:val="fr-FR"/>
              </w:rPr>
              <w:t> renforcé l’autonomie et les capacités des acteurs locaux, notamment à travers le transfert de compétences </w:t>
            </w:r>
            <w:r w:rsidR="7ED8DA39" w:rsidRPr="00B11842">
              <w:rPr>
                <w:rFonts w:ascii="Nunito" w:eastAsia="Times New Roman" w:hAnsi="Nunito" w:cs="Calibri"/>
                <w:color w:val="000000" w:themeColor="text1"/>
                <w:sz w:val="22"/>
                <w:szCs w:val="22"/>
                <w:lang w:val="fr-FR"/>
              </w:rPr>
              <w:t xml:space="preserve">(la localisation) </w:t>
            </w:r>
            <w:r w:rsidRPr="00B11842">
              <w:rPr>
                <w:rFonts w:ascii="Nunito" w:eastAsia="Times New Roman" w:hAnsi="Nunito" w:cs="Calibri"/>
                <w:color w:val="000000" w:themeColor="text1"/>
                <w:sz w:val="22"/>
                <w:szCs w:val="22"/>
                <w:lang w:val="fr-FR"/>
              </w:rPr>
              <w:t>et de responsabilités ? </w:t>
            </w:r>
          </w:p>
        </w:tc>
      </w:tr>
      <w:tr w:rsidR="008465DF" w:rsidRPr="00B11842" w14:paraId="48705D8A" w14:textId="77777777" w:rsidTr="00B34DA7">
        <w:trPr>
          <w:trHeight w:val="554"/>
          <w:jc w:val="center"/>
        </w:trPr>
        <w:tc>
          <w:tcPr>
            <w:tcW w:w="1521" w:type="dxa"/>
            <w:vMerge w:val="restart"/>
            <w:vAlign w:val="center"/>
            <w:hideMark/>
          </w:tcPr>
          <w:p w14:paraId="493B7832" w14:textId="77777777" w:rsidR="008465DF" w:rsidRPr="00B11842" w:rsidRDefault="008465DF" w:rsidP="007C3982">
            <w:pPr>
              <w:jc w:val="center"/>
              <w:textAlignment w:val="baseline"/>
              <w:rPr>
                <w:rFonts w:ascii="Nunito" w:eastAsia="Times New Roman" w:hAnsi="Nunito" w:cs="Segoe UI"/>
                <w:b/>
                <w:bCs/>
                <w:sz w:val="22"/>
                <w:szCs w:val="22"/>
                <w:lang w:val="fr-FR"/>
              </w:rPr>
            </w:pPr>
            <w:r w:rsidRPr="00B11842">
              <w:rPr>
                <w:rFonts w:ascii="Nunito" w:eastAsia="Times New Roman" w:hAnsi="Nunito" w:cs="Calibri"/>
                <w:b/>
                <w:bCs/>
                <w:color w:val="000000"/>
                <w:sz w:val="22"/>
                <w:szCs w:val="22"/>
                <w:lang w:val="fr-FR"/>
              </w:rPr>
              <w:t>Partenariats</w:t>
            </w:r>
          </w:p>
        </w:tc>
        <w:tc>
          <w:tcPr>
            <w:tcW w:w="1841" w:type="dxa"/>
            <w:vAlign w:val="center"/>
            <w:hideMark/>
          </w:tcPr>
          <w:p w14:paraId="097EF900" w14:textId="3486EFF9" w:rsidR="008465DF" w:rsidRPr="00B11842" w:rsidRDefault="008426AE" w:rsidP="009262D4">
            <w:pPr>
              <w:jc w:val="left"/>
              <w:textAlignment w:val="baseline"/>
              <w:rPr>
                <w:rFonts w:ascii="Nunito" w:eastAsia="Times New Roman" w:hAnsi="Nunito" w:cs="Segoe UI"/>
                <w:sz w:val="22"/>
                <w:szCs w:val="22"/>
                <w:lang w:val="fr-FR"/>
              </w:rPr>
            </w:pPr>
            <w:r w:rsidRPr="00B11842">
              <w:rPr>
                <w:rFonts w:ascii="Nunito" w:eastAsia="Times New Roman" w:hAnsi="Nunito" w:cs="Calibri"/>
                <w:color w:val="000000"/>
                <w:sz w:val="22"/>
                <w:szCs w:val="22"/>
                <w:lang w:val="fr-FR"/>
              </w:rPr>
              <w:t>Collaboration</w:t>
            </w:r>
          </w:p>
        </w:tc>
        <w:tc>
          <w:tcPr>
            <w:tcW w:w="10241" w:type="dxa"/>
            <w:vAlign w:val="center"/>
            <w:hideMark/>
          </w:tcPr>
          <w:p w14:paraId="67231884" w14:textId="635DA434" w:rsidR="008465DF" w:rsidRPr="00B11842" w:rsidRDefault="008426AE" w:rsidP="009262D4">
            <w:pPr>
              <w:jc w:val="left"/>
              <w:textAlignment w:val="baseline"/>
              <w:rPr>
                <w:rFonts w:ascii="Nunito" w:eastAsia="Times New Roman" w:hAnsi="Nunito" w:cs="Calibri"/>
                <w:color w:val="000000"/>
                <w:sz w:val="22"/>
                <w:szCs w:val="22"/>
                <w:lang w:val="fr-FR"/>
              </w:rPr>
            </w:pPr>
            <w:r w:rsidRPr="00B11842">
              <w:rPr>
                <w:rFonts w:ascii="Nunito" w:eastAsia="Times New Roman" w:hAnsi="Nunito" w:cs="Calibri"/>
                <w:color w:val="000000"/>
                <w:sz w:val="22"/>
                <w:szCs w:val="22"/>
                <w:lang w:val="fr-FR"/>
              </w:rPr>
              <w:t>Dans quelle mesure le projet met-il en œuvre une collaboration effective avec ses partenaires, depuis l’identification conjointe des besoins jusqu’à la planification, la mise en œuvre et le suivi d’actions opérationnelles, afin de garantir des partenariats réfléchis, pertinents et efficaces ?</w:t>
            </w:r>
          </w:p>
        </w:tc>
      </w:tr>
      <w:tr w:rsidR="008465DF" w:rsidRPr="00B11842" w14:paraId="6A785AE0" w14:textId="77777777" w:rsidTr="00B34DA7">
        <w:trPr>
          <w:trHeight w:val="548"/>
          <w:jc w:val="center"/>
        </w:trPr>
        <w:tc>
          <w:tcPr>
            <w:tcW w:w="1521" w:type="dxa"/>
            <w:vMerge/>
            <w:hideMark/>
          </w:tcPr>
          <w:p w14:paraId="19C14BF4" w14:textId="77777777" w:rsidR="008465DF" w:rsidRPr="00B11842" w:rsidRDefault="008465DF" w:rsidP="007C3982">
            <w:pPr>
              <w:rPr>
                <w:rFonts w:ascii="Nunito" w:eastAsia="Times New Roman" w:hAnsi="Nunito" w:cs="Segoe UI"/>
                <w:sz w:val="22"/>
                <w:szCs w:val="22"/>
                <w:lang w:val="fr-FR"/>
              </w:rPr>
            </w:pPr>
          </w:p>
        </w:tc>
        <w:tc>
          <w:tcPr>
            <w:tcW w:w="1841" w:type="dxa"/>
            <w:vAlign w:val="center"/>
            <w:hideMark/>
          </w:tcPr>
          <w:p w14:paraId="278B9ACC" w14:textId="6984A242" w:rsidR="008465DF" w:rsidRPr="00B11842" w:rsidRDefault="008426AE" w:rsidP="009262D4">
            <w:pPr>
              <w:jc w:val="left"/>
              <w:textAlignment w:val="baseline"/>
              <w:rPr>
                <w:rFonts w:ascii="Nunito" w:eastAsia="Times New Roman" w:hAnsi="Nunito" w:cs="Segoe UI"/>
                <w:sz w:val="22"/>
                <w:szCs w:val="22"/>
                <w:lang w:val="fr-FR"/>
              </w:rPr>
            </w:pPr>
            <w:r w:rsidRPr="00B11842">
              <w:rPr>
                <w:rFonts w:ascii="Nunito" w:eastAsia="Times New Roman" w:hAnsi="Nunito" w:cs="Calibri"/>
                <w:color w:val="000000"/>
                <w:sz w:val="22"/>
                <w:szCs w:val="22"/>
                <w:lang w:val="fr-FR"/>
              </w:rPr>
              <w:t>Implication</w:t>
            </w:r>
          </w:p>
        </w:tc>
        <w:tc>
          <w:tcPr>
            <w:tcW w:w="10241" w:type="dxa"/>
            <w:vAlign w:val="center"/>
            <w:hideMark/>
          </w:tcPr>
          <w:p w14:paraId="31BE3EB4" w14:textId="6F81CB6F" w:rsidR="008465DF" w:rsidRPr="00B11842" w:rsidRDefault="008426AE" w:rsidP="009262D4">
            <w:pPr>
              <w:jc w:val="left"/>
              <w:textAlignment w:val="baseline"/>
              <w:rPr>
                <w:rFonts w:ascii="Nunito" w:eastAsia="Times New Roman" w:hAnsi="Nunito" w:cs="Calibri"/>
                <w:color w:val="000000"/>
                <w:sz w:val="22"/>
                <w:szCs w:val="22"/>
                <w:lang w:val="fr-FR"/>
              </w:rPr>
            </w:pPr>
            <w:r w:rsidRPr="00B11842">
              <w:rPr>
                <w:rFonts w:ascii="Nunito" w:eastAsia="Times New Roman" w:hAnsi="Nunito" w:cs="Calibri"/>
                <w:color w:val="000000"/>
                <w:sz w:val="22"/>
                <w:szCs w:val="22"/>
                <w:lang w:val="fr-FR"/>
              </w:rPr>
              <w:t>Dans quelle mesure les partenaires sont-ils régulièrement informés et effectivement impliqués dans des processus de décision transparents et argumentés concernant les orientations stratégiques, la mise en œuvre des activités, l’atteinte des objectifs et le succès global du projet ?</w:t>
            </w:r>
          </w:p>
        </w:tc>
      </w:tr>
      <w:tr w:rsidR="008465DF" w:rsidRPr="00B11842" w14:paraId="572E6722" w14:textId="77777777" w:rsidTr="00B34DA7">
        <w:trPr>
          <w:trHeight w:val="556"/>
          <w:jc w:val="center"/>
        </w:trPr>
        <w:tc>
          <w:tcPr>
            <w:tcW w:w="1521" w:type="dxa"/>
            <w:vMerge/>
            <w:hideMark/>
          </w:tcPr>
          <w:p w14:paraId="26433B43" w14:textId="77777777" w:rsidR="008465DF" w:rsidRPr="00B11842" w:rsidRDefault="008465DF" w:rsidP="007C3982">
            <w:pPr>
              <w:rPr>
                <w:rFonts w:ascii="Nunito" w:eastAsia="Times New Roman" w:hAnsi="Nunito" w:cs="Segoe UI"/>
                <w:sz w:val="22"/>
                <w:szCs w:val="22"/>
                <w:lang w:val="fr-FR"/>
              </w:rPr>
            </w:pPr>
          </w:p>
        </w:tc>
        <w:tc>
          <w:tcPr>
            <w:tcW w:w="1841" w:type="dxa"/>
            <w:vAlign w:val="center"/>
            <w:hideMark/>
          </w:tcPr>
          <w:p w14:paraId="7C4544CA" w14:textId="62330744" w:rsidR="008465DF" w:rsidRPr="00B11842" w:rsidRDefault="008426AE" w:rsidP="009262D4">
            <w:pPr>
              <w:jc w:val="left"/>
              <w:textAlignment w:val="baseline"/>
              <w:rPr>
                <w:rFonts w:ascii="Nunito" w:eastAsia="Times New Roman" w:hAnsi="Nunito" w:cs="Segoe UI"/>
                <w:sz w:val="22"/>
                <w:szCs w:val="22"/>
                <w:lang w:val="fr-FR"/>
              </w:rPr>
            </w:pPr>
            <w:r w:rsidRPr="00B11842">
              <w:rPr>
                <w:rFonts w:ascii="Nunito" w:eastAsia="Times New Roman" w:hAnsi="Nunito" w:cs="Calibri"/>
                <w:color w:val="000000"/>
                <w:sz w:val="22"/>
                <w:szCs w:val="22"/>
                <w:lang w:val="fr-FR"/>
              </w:rPr>
              <w:t>Relation</w:t>
            </w:r>
          </w:p>
        </w:tc>
        <w:tc>
          <w:tcPr>
            <w:tcW w:w="10241" w:type="dxa"/>
            <w:vAlign w:val="center"/>
            <w:hideMark/>
          </w:tcPr>
          <w:p w14:paraId="086CF638" w14:textId="645DC99C" w:rsidR="008465DF" w:rsidRPr="00B11842" w:rsidRDefault="008426AE" w:rsidP="009262D4">
            <w:pPr>
              <w:jc w:val="left"/>
              <w:textAlignment w:val="baseline"/>
              <w:rPr>
                <w:rFonts w:ascii="Nunito" w:eastAsia="Times New Roman" w:hAnsi="Nunito" w:cs="Calibri"/>
                <w:color w:val="000000"/>
                <w:sz w:val="22"/>
                <w:szCs w:val="22"/>
                <w:lang w:val="fr-FR"/>
              </w:rPr>
            </w:pPr>
            <w:r w:rsidRPr="00B11842">
              <w:rPr>
                <w:rFonts w:ascii="Nunito" w:eastAsia="Times New Roman" w:hAnsi="Nunito" w:cs="Calibri"/>
                <w:color w:val="000000"/>
                <w:sz w:val="22"/>
                <w:szCs w:val="22"/>
                <w:lang w:val="fr-FR"/>
              </w:rPr>
              <w:t>Dans quelle mesure la relation entre les partenaires du projet est-elle réciproque, dynamique et maîtrisée, favorisant des échanges équilibrés, une adaptation continue et une gestion efficace des interactions tout au long du cycle du projet ?</w:t>
            </w:r>
          </w:p>
        </w:tc>
      </w:tr>
    </w:tbl>
    <w:p w14:paraId="0C98A726" w14:textId="150B8D36" w:rsidR="00965B4E" w:rsidRPr="00B11842" w:rsidRDefault="00965B4E" w:rsidP="43B55693">
      <w:pPr>
        <w:spacing w:after="200"/>
        <w:jc w:val="left"/>
        <w:rPr>
          <w:rFonts w:ascii="Nunito" w:hAnsi="Nunito"/>
          <w:i/>
          <w:iCs/>
          <w:sz w:val="22"/>
          <w:szCs w:val="22"/>
          <w:lang w:val="fr-FR"/>
        </w:rPr>
        <w:sectPr w:rsidR="00965B4E" w:rsidRPr="00B11842" w:rsidSect="00965B4E">
          <w:pgSz w:w="16840" w:h="11900" w:orient="landscape"/>
          <w:pgMar w:top="851" w:right="851" w:bottom="851" w:left="851" w:header="720" w:footer="896" w:gutter="0"/>
          <w:cols w:space="720"/>
          <w:titlePg/>
          <w:docGrid w:linePitch="272"/>
        </w:sectPr>
      </w:pPr>
    </w:p>
    <w:p w14:paraId="38FE151E" w14:textId="4708A799" w:rsidR="002C38B7" w:rsidRPr="0029517C" w:rsidRDefault="07ADDC61" w:rsidP="007C3982">
      <w:pPr>
        <w:pStyle w:val="Paragraphedeliste"/>
        <w:numPr>
          <w:ilvl w:val="0"/>
          <w:numId w:val="23"/>
        </w:numPr>
        <w:pBdr>
          <w:top w:val="single" w:sz="12" w:space="1" w:color="0077C8"/>
          <w:left w:val="single" w:sz="12" w:space="4" w:color="0077C8"/>
          <w:bottom w:val="single" w:sz="12" w:space="1" w:color="0077C8"/>
          <w:right w:val="single" w:sz="12" w:space="4" w:color="0077C8"/>
        </w:pBdr>
        <w:rPr>
          <w:rFonts w:ascii="Nunito" w:hAnsi="Nunito"/>
          <w:b/>
          <w:bCs/>
          <w:color w:val="0077C8"/>
          <w:sz w:val="24"/>
          <w:lang w:val="fr-FR"/>
        </w:rPr>
      </w:pPr>
      <w:r w:rsidRPr="0029517C">
        <w:rPr>
          <w:rFonts w:ascii="Nunito" w:hAnsi="Nunito"/>
          <w:b/>
          <w:bCs/>
          <w:color w:val="0077C8"/>
          <w:sz w:val="24"/>
          <w:lang w:val="fr-FR"/>
        </w:rPr>
        <w:lastRenderedPageBreak/>
        <w:t>Méthodologie de l’évaluation</w:t>
      </w:r>
      <w:r w:rsidR="08150EE7" w:rsidRPr="0029517C">
        <w:rPr>
          <w:rFonts w:ascii="Nunito" w:hAnsi="Nunito"/>
          <w:b/>
          <w:bCs/>
          <w:color w:val="0077C8"/>
          <w:sz w:val="24"/>
          <w:lang w:val="fr-FR"/>
        </w:rPr>
        <w:t xml:space="preserve"> et organisation de la mission</w:t>
      </w:r>
    </w:p>
    <w:p w14:paraId="067CEB0E" w14:textId="77777777" w:rsidR="00217F0E" w:rsidRPr="0029517C" w:rsidRDefault="00217F0E" w:rsidP="007C3982">
      <w:pPr>
        <w:pStyle w:val="Titre2"/>
        <w:rPr>
          <w:rFonts w:ascii="Nunito" w:eastAsia="SimSun" w:hAnsi="Nunito" w:cs="Times New Roman"/>
          <w:bCs w:val="0"/>
          <w:color w:val="auto"/>
          <w:szCs w:val="24"/>
          <w:lang w:val="fr-FR"/>
        </w:rPr>
      </w:pPr>
    </w:p>
    <w:p w14:paraId="015232AF" w14:textId="77777777" w:rsidR="00217F0E" w:rsidRPr="0029517C" w:rsidRDefault="00157A8A" w:rsidP="007C3982">
      <w:pPr>
        <w:pStyle w:val="Paragraphedeliste"/>
        <w:ind w:left="360"/>
        <w:rPr>
          <w:rFonts w:ascii="Nunito" w:hAnsi="Nunito"/>
          <w:b/>
          <w:sz w:val="24"/>
          <w:lang w:val="fr-FR"/>
        </w:rPr>
      </w:pPr>
      <w:r w:rsidRPr="0029517C">
        <w:rPr>
          <w:rFonts w:ascii="Nunito" w:hAnsi="Nunito"/>
          <w:b/>
          <w:sz w:val="24"/>
          <w:lang w:val="fr-FR"/>
        </w:rPr>
        <w:t>4.1 Méthode</w:t>
      </w:r>
      <w:r w:rsidR="00217F0E" w:rsidRPr="0029517C">
        <w:rPr>
          <w:rFonts w:ascii="Nunito" w:hAnsi="Nunito"/>
          <w:b/>
          <w:sz w:val="24"/>
          <w:lang w:val="fr-FR"/>
        </w:rPr>
        <w:t xml:space="preserve"> de collecte  </w:t>
      </w:r>
    </w:p>
    <w:p w14:paraId="496F18B3" w14:textId="77777777" w:rsidR="00205667" w:rsidRPr="0029517C" w:rsidRDefault="00205667" w:rsidP="007C3982">
      <w:pPr>
        <w:rPr>
          <w:rFonts w:ascii="Nunito" w:hAnsi="Nunito"/>
          <w:b/>
          <w:sz w:val="24"/>
          <w:lang w:val="fr-FR"/>
        </w:rPr>
      </w:pPr>
    </w:p>
    <w:p w14:paraId="11359FBF" w14:textId="4D230097" w:rsidR="001F3723" w:rsidRPr="00B11842" w:rsidRDefault="32C18C96" w:rsidP="001F3723">
      <w:pPr>
        <w:rPr>
          <w:rFonts w:ascii="Nunito" w:hAnsi="Nunito" w:cs="Arial"/>
          <w:sz w:val="22"/>
          <w:szCs w:val="22"/>
          <w:lang w:val="fr-FR"/>
        </w:rPr>
      </w:pPr>
      <w:r w:rsidRPr="00B11842">
        <w:rPr>
          <w:rFonts w:ascii="Nunito" w:hAnsi="Nunito" w:cs="Arial"/>
          <w:sz w:val="22"/>
          <w:szCs w:val="22"/>
          <w:lang w:val="fr-FR"/>
        </w:rPr>
        <w:t xml:space="preserve">La collecte des données devra correspondre aux questions évaluatives listées précédemment. Elle devra mêler regroupement de données secondaires (par exemple, via les différents documents élaborés dans le cadre de l’élaboration, de la mise en œuvre et du suivi du projet dans les </w:t>
      </w:r>
      <w:r w:rsidR="1A7408F8" w:rsidRPr="00B11842">
        <w:rPr>
          <w:rFonts w:ascii="Nunito" w:hAnsi="Nunito" w:cs="Arial"/>
          <w:sz w:val="22"/>
          <w:szCs w:val="22"/>
          <w:lang w:val="fr-FR"/>
        </w:rPr>
        <w:t>deux (02)</w:t>
      </w:r>
      <w:r w:rsidRPr="00B11842">
        <w:rPr>
          <w:rFonts w:ascii="Nunito" w:hAnsi="Nunito" w:cs="Arial"/>
          <w:sz w:val="22"/>
          <w:szCs w:val="22"/>
          <w:lang w:val="fr-FR"/>
        </w:rPr>
        <w:t xml:space="preserve"> pays d’intervention) et collecte de données primaires (par exemple, observation des réalisations du projet, entretiens avec des parties prenantes à la mise en œuvre, etc.).</w:t>
      </w:r>
    </w:p>
    <w:p w14:paraId="605426C6" w14:textId="77777777" w:rsidR="00205667" w:rsidRPr="00B11842" w:rsidRDefault="00205667" w:rsidP="007C3982">
      <w:pPr>
        <w:rPr>
          <w:rFonts w:ascii="Nunito" w:hAnsi="Nunito"/>
          <w:b/>
          <w:sz w:val="22"/>
          <w:szCs w:val="22"/>
          <w:lang w:val="fr-FR"/>
        </w:rPr>
      </w:pPr>
    </w:p>
    <w:p w14:paraId="176066F4" w14:textId="77777777" w:rsidR="00157A8A" w:rsidRPr="0029517C" w:rsidRDefault="00157A8A" w:rsidP="007C3982">
      <w:pPr>
        <w:pStyle w:val="Paragraphedeliste"/>
        <w:ind w:left="360"/>
        <w:rPr>
          <w:rFonts w:ascii="Nunito" w:hAnsi="Nunito"/>
          <w:b/>
          <w:sz w:val="24"/>
          <w:lang w:val="fr-FR"/>
        </w:rPr>
      </w:pPr>
      <w:r w:rsidRPr="0029517C">
        <w:rPr>
          <w:rFonts w:ascii="Nunito" w:hAnsi="Nunito"/>
          <w:b/>
          <w:sz w:val="24"/>
          <w:lang w:val="fr-FR"/>
        </w:rPr>
        <w:t>4.2 Acteurs impliqués dans l’évaluation</w:t>
      </w:r>
    </w:p>
    <w:p w14:paraId="685A5D21" w14:textId="77777777" w:rsidR="00205667" w:rsidRPr="00B11842" w:rsidRDefault="00157A8A" w:rsidP="007C3982">
      <w:pPr>
        <w:pStyle w:val="Paragraphedeliste"/>
        <w:ind w:left="360"/>
        <w:rPr>
          <w:rFonts w:ascii="Nunito" w:hAnsi="Nunito"/>
          <w:b/>
          <w:sz w:val="22"/>
          <w:szCs w:val="22"/>
          <w:lang w:val="fr-FR"/>
        </w:rPr>
      </w:pPr>
      <w:r w:rsidRPr="00B11842">
        <w:rPr>
          <w:rFonts w:ascii="Nunito" w:hAnsi="Nunito"/>
          <w:b/>
          <w:sz w:val="22"/>
          <w:szCs w:val="22"/>
          <w:lang w:val="fr-FR"/>
        </w:rPr>
        <w:t xml:space="preserve">  </w:t>
      </w:r>
    </w:p>
    <w:p w14:paraId="0BDDC111" w14:textId="3B6DB153" w:rsidR="0681204D" w:rsidRPr="00B11842" w:rsidRDefault="0681204D" w:rsidP="007C3982">
      <w:pPr>
        <w:ind w:left="142"/>
        <w:rPr>
          <w:rFonts w:ascii="Nunito" w:hAnsi="Nunito"/>
          <w:i/>
          <w:iCs/>
          <w:sz w:val="22"/>
          <w:szCs w:val="22"/>
          <w:lang w:val="fr-FR"/>
        </w:rPr>
      </w:pPr>
      <w:r w:rsidRPr="00B11842">
        <w:rPr>
          <w:rFonts w:ascii="Nunito" w:hAnsi="Nunito"/>
          <w:i/>
          <w:iCs/>
          <w:sz w:val="22"/>
          <w:szCs w:val="22"/>
          <w:lang w:val="fr-FR"/>
        </w:rPr>
        <w:t>Tableau récapitulatif des acteurs impliqués dans l’évaluation</w:t>
      </w:r>
    </w:p>
    <w:p w14:paraId="7A64B320" w14:textId="070E7E7B" w:rsidR="2348E4BA" w:rsidRPr="00B11842" w:rsidRDefault="2348E4BA" w:rsidP="007C3982">
      <w:pPr>
        <w:ind w:left="142"/>
        <w:rPr>
          <w:rFonts w:ascii="Nunito" w:hAnsi="Nunito"/>
          <w:i/>
          <w:iCs/>
          <w:sz w:val="22"/>
          <w:szCs w:val="22"/>
          <w:lang w:val="fr-FR"/>
        </w:rPr>
      </w:pPr>
    </w:p>
    <w:tbl>
      <w:tblPr>
        <w:tblW w:w="10369" w:type="dxa"/>
        <w:jc w:val="center"/>
        <w:tblCellMar>
          <w:left w:w="70" w:type="dxa"/>
          <w:right w:w="70" w:type="dxa"/>
        </w:tblCellMar>
        <w:tblLook w:val="04A0" w:firstRow="1" w:lastRow="0" w:firstColumn="1" w:lastColumn="0" w:noHBand="0" w:noVBand="1"/>
      </w:tblPr>
      <w:tblGrid>
        <w:gridCol w:w="1912"/>
        <w:gridCol w:w="2085"/>
        <w:gridCol w:w="2535"/>
        <w:gridCol w:w="1755"/>
        <w:gridCol w:w="2082"/>
      </w:tblGrid>
      <w:tr w:rsidR="00CB3C55" w:rsidRPr="00B11842" w14:paraId="5217DDF9" w14:textId="77777777" w:rsidTr="43B55693">
        <w:trPr>
          <w:trHeight w:val="196"/>
          <w:jc w:val="center"/>
        </w:trPr>
        <w:tc>
          <w:tcPr>
            <w:tcW w:w="1912" w:type="dxa"/>
            <w:tcBorders>
              <w:top w:val="single" w:sz="4" w:space="0" w:color="auto"/>
              <w:left w:val="single" w:sz="4" w:space="0" w:color="auto"/>
              <w:bottom w:val="single" w:sz="4" w:space="0" w:color="auto"/>
              <w:right w:val="single" w:sz="4" w:space="0" w:color="auto"/>
            </w:tcBorders>
            <w:shd w:val="clear" w:color="auto" w:fill="F5F5F5"/>
            <w:vAlign w:val="center"/>
            <w:hideMark/>
          </w:tcPr>
          <w:p w14:paraId="3D01E164" w14:textId="77777777" w:rsidR="00CB3C55" w:rsidRPr="00B11842" w:rsidRDefault="00CB3C55" w:rsidP="00CB3C55">
            <w:pPr>
              <w:jc w:val="center"/>
              <w:rPr>
                <w:rFonts w:ascii="Nunito" w:eastAsia="Times New Roman" w:hAnsi="Nunito" w:cs="Calibri"/>
                <w:b/>
                <w:bCs/>
                <w:color w:val="000000"/>
                <w:sz w:val="22"/>
                <w:szCs w:val="22"/>
                <w:lang w:val="fr-FR" w:eastAsia="fr-FR"/>
              </w:rPr>
            </w:pPr>
            <w:r w:rsidRPr="00B11842">
              <w:rPr>
                <w:rFonts w:ascii="Nunito" w:eastAsia="Times New Roman" w:hAnsi="Nunito" w:cs="Calibri"/>
                <w:b/>
                <w:bCs/>
                <w:color w:val="000000"/>
                <w:sz w:val="22"/>
                <w:szCs w:val="22"/>
                <w:lang w:val="fr-FR" w:eastAsia="fr-FR"/>
              </w:rPr>
              <w:t>Catégories d’acteurs</w:t>
            </w:r>
          </w:p>
        </w:tc>
        <w:tc>
          <w:tcPr>
            <w:tcW w:w="2085" w:type="dxa"/>
            <w:tcBorders>
              <w:top w:val="single" w:sz="4" w:space="0" w:color="auto"/>
              <w:left w:val="nil"/>
              <w:bottom w:val="single" w:sz="4" w:space="0" w:color="auto"/>
              <w:right w:val="single" w:sz="4" w:space="0" w:color="auto"/>
            </w:tcBorders>
            <w:shd w:val="clear" w:color="auto" w:fill="F5F5F5"/>
            <w:vAlign w:val="center"/>
            <w:hideMark/>
          </w:tcPr>
          <w:p w14:paraId="0C308DED" w14:textId="77777777" w:rsidR="00CB3C55" w:rsidRPr="00B11842" w:rsidRDefault="00CB3C55" w:rsidP="00CB3C55">
            <w:pPr>
              <w:jc w:val="center"/>
              <w:rPr>
                <w:rFonts w:ascii="Nunito" w:eastAsia="Times New Roman" w:hAnsi="Nunito" w:cs="Calibri"/>
                <w:b/>
                <w:bCs/>
                <w:color w:val="000000"/>
                <w:sz w:val="22"/>
                <w:szCs w:val="22"/>
                <w:lang w:val="fr-FR" w:eastAsia="fr-FR"/>
              </w:rPr>
            </w:pPr>
            <w:r w:rsidRPr="00B11842">
              <w:rPr>
                <w:rFonts w:ascii="Nunito" w:eastAsia="Times New Roman" w:hAnsi="Nunito" w:cs="Calibri"/>
                <w:b/>
                <w:bCs/>
                <w:color w:val="000000"/>
                <w:sz w:val="22"/>
                <w:szCs w:val="22"/>
                <w:lang w:val="fr-FR" w:eastAsia="fr-FR"/>
              </w:rPr>
              <w:t>Acteurs concernés</w:t>
            </w:r>
          </w:p>
        </w:tc>
        <w:tc>
          <w:tcPr>
            <w:tcW w:w="2535" w:type="dxa"/>
            <w:tcBorders>
              <w:top w:val="single" w:sz="4" w:space="0" w:color="auto"/>
              <w:left w:val="nil"/>
              <w:bottom w:val="single" w:sz="4" w:space="0" w:color="auto"/>
              <w:right w:val="single" w:sz="4" w:space="0" w:color="auto"/>
            </w:tcBorders>
            <w:shd w:val="clear" w:color="auto" w:fill="F5F5F5"/>
            <w:vAlign w:val="center"/>
            <w:hideMark/>
          </w:tcPr>
          <w:p w14:paraId="3DC17359" w14:textId="77777777" w:rsidR="00CB3C55" w:rsidRPr="00B11842" w:rsidRDefault="00CB3C55" w:rsidP="00CB3C55">
            <w:pPr>
              <w:jc w:val="center"/>
              <w:rPr>
                <w:rFonts w:ascii="Nunito" w:eastAsia="Times New Roman" w:hAnsi="Nunito" w:cs="Calibri"/>
                <w:b/>
                <w:bCs/>
                <w:color w:val="000000"/>
                <w:sz w:val="22"/>
                <w:szCs w:val="22"/>
                <w:lang w:val="fr-FR" w:eastAsia="fr-FR"/>
              </w:rPr>
            </w:pPr>
            <w:r w:rsidRPr="00B11842">
              <w:rPr>
                <w:rFonts w:ascii="Nunito" w:eastAsia="Times New Roman" w:hAnsi="Nunito" w:cs="Calibri"/>
                <w:b/>
                <w:bCs/>
                <w:color w:val="000000"/>
                <w:sz w:val="22"/>
                <w:szCs w:val="22"/>
                <w:lang w:val="fr-FR" w:eastAsia="fr-FR"/>
              </w:rPr>
              <w:t>Rôle dans l’évaluation</w:t>
            </w:r>
          </w:p>
        </w:tc>
        <w:tc>
          <w:tcPr>
            <w:tcW w:w="1755" w:type="dxa"/>
            <w:tcBorders>
              <w:top w:val="single" w:sz="4" w:space="0" w:color="auto"/>
              <w:left w:val="nil"/>
              <w:bottom w:val="single" w:sz="4" w:space="0" w:color="auto"/>
              <w:right w:val="single" w:sz="4" w:space="0" w:color="auto"/>
            </w:tcBorders>
            <w:shd w:val="clear" w:color="auto" w:fill="F5F5F5"/>
            <w:vAlign w:val="center"/>
            <w:hideMark/>
          </w:tcPr>
          <w:p w14:paraId="4172E44A" w14:textId="77777777" w:rsidR="00CB3C55" w:rsidRPr="00B11842" w:rsidRDefault="00CB3C55" w:rsidP="00CB3C55">
            <w:pPr>
              <w:jc w:val="center"/>
              <w:rPr>
                <w:rFonts w:ascii="Nunito" w:eastAsia="Times New Roman" w:hAnsi="Nunito" w:cs="Calibri"/>
                <w:b/>
                <w:bCs/>
                <w:color w:val="000000"/>
                <w:sz w:val="22"/>
                <w:szCs w:val="22"/>
                <w:lang w:val="fr-FR" w:eastAsia="fr-FR"/>
              </w:rPr>
            </w:pPr>
            <w:r w:rsidRPr="00B11842">
              <w:rPr>
                <w:rFonts w:ascii="Nunito" w:eastAsia="Times New Roman" w:hAnsi="Nunito" w:cs="Calibri"/>
                <w:b/>
                <w:bCs/>
                <w:color w:val="000000"/>
                <w:sz w:val="22"/>
                <w:szCs w:val="22"/>
                <w:lang w:val="fr-FR" w:eastAsia="fr-FR"/>
              </w:rPr>
              <w:t>Modalités d’implication</w:t>
            </w:r>
          </w:p>
        </w:tc>
        <w:tc>
          <w:tcPr>
            <w:tcW w:w="2082" w:type="dxa"/>
            <w:tcBorders>
              <w:top w:val="single" w:sz="4" w:space="0" w:color="auto"/>
              <w:left w:val="nil"/>
              <w:bottom w:val="single" w:sz="4" w:space="0" w:color="auto"/>
              <w:right w:val="single" w:sz="4" w:space="0" w:color="auto"/>
            </w:tcBorders>
            <w:shd w:val="clear" w:color="auto" w:fill="F5F5F5"/>
            <w:vAlign w:val="center"/>
            <w:hideMark/>
          </w:tcPr>
          <w:p w14:paraId="6FACC53E" w14:textId="77777777" w:rsidR="00CB3C55" w:rsidRPr="00B11842" w:rsidRDefault="00CB3C55" w:rsidP="00CB3C55">
            <w:pPr>
              <w:jc w:val="center"/>
              <w:rPr>
                <w:rFonts w:ascii="Nunito" w:eastAsia="Times New Roman" w:hAnsi="Nunito" w:cs="Calibri"/>
                <w:b/>
                <w:bCs/>
                <w:color w:val="000000"/>
                <w:sz w:val="22"/>
                <w:szCs w:val="22"/>
                <w:lang w:val="fr-FR" w:eastAsia="fr-FR"/>
              </w:rPr>
            </w:pPr>
            <w:r w:rsidRPr="00B11842">
              <w:rPr>
                <w:rFonts w:ascii="Nunito" w:eastAsia="Times New Roman" w:hAnsi="Nunito" w:cs="Calibri"/>
                <w:b/>
                <w:bCs/>
                <w:color w:val="000000"/>
                <w:sz w:val="22"/>
                <w:szCs w:val="22"/>
                <w:lang w:val="fr-FR" w:eastAsia="fr-FR"/>
              </w:rPr>
              <w:t>Moments clés de l’évaluation</w:t>
            </w:r>
          </w:p>
        </w:tc>
      </w:tr>
      <w:tr w:rsidR="00CB3C55" w:rsidRPr="00B11842" w14:paraId="272564F4" w14:textId="77777777" w:rsidTr="43B55693">
        <w:trPr>
          <w:trHeight w:val="1020"/>
          <w:jc w:val="center"/>
        </w:trPr>
        <w:tc>
          <w:tcPr>
            <w:tcW w:w="1912" w:type="dxa"/>
            <w:tcBorders>
              <w:top w:val="nil"/>
              <w:left w:val="single" w:sz="4" w:space="0" w:color="auto"/>
              <w:bottom w:val="single" w:sz="4" w:space="0" w:color="auto"/>
              <w:right w:val="single" w:sz="4" w:space="0" w:color="auto"/>
            </w:tcBorders>
            <w:shd w:val="clear" w:color="auto" w:fill="F5F5F5"/>
            <w:vAlign w:val="center"/>
            <w:hideMark/>
          </w:tcPr>
          <w:p w14:paraId="78AB7C6F" w14:textId="77777777" w:rsidR="00CB3C55" w:rsidRPr="00B11842" w:rsidRDefault="00CB3C55" w:rsidP="00CB3C55">
            <w:pPr>
              <w:jc w:val="center"/>
              <w:rPr>
                <w:rFonts w:ascii="Nunito" w:eastAsia="Times New Roman" w:hAnsi="Nunito" w:cs="Calibri"/>
                <w:b/>
                <w:bCs/>
                <w:color w:val="000000"/>
                <w:sz w:val="22"/>
                <w:szCs w:val="22"/>
                <w:lang w:val="fr-FR" w:eastAsia="fr-FR"/>
              </w:rPr>
            </w:pPr>
            <w:r w:rsidRPr="00B11842">
              <w:rPr>
                <w:rFonts w:ascii="Nunito" w:eastAsia="Times New Roman" w:hAnsi="Nunito" w:cs="Calibri"/>
                <w:b/>
                <w:bCs/>
                <w:color w:val="000000"/>
                <w:sz w:val="22"/>
                <w:szCs w:val="22"/>
                <w:lang w:val="fr-FR" w:eastAsia="fr-FR"/>
              </w:rPr>
              <w:t>Commanditaire</w:t>
            </w:r>
          </w:p>
        </w:tc>
        <w:tc>
          <w:tcPr>
            <w:tcW w:w="2085" w:type="dxa"/>
            <w:tcBorders>
              <w:top w:val="nil"/>
              <w:left w:val="nil"/>
              <w:bottom w:val="single" w:sz="4" w:space="0" w:color="auto"/>
              <w:right w:val="single" w:sz="4" w:space="0" w:color="auto"/>
            </w:tcBorders>
            <w:vAlign w:val="center"/>
            <w:hideMark/>
          </w:tcPr>
          <w:p w14:paraId="65D1AC80" w14:textId="77777777" w:rsidR="00CB3C55" w:rsidRPr="00B11842" w:rsidRDefault="00CB3C55" w:rsidP="00CB3C55">
            <w:pPr>
              <w:jc w:val="left"/>
              <w:rPr>
                <w:rFonts w:ascii="Nunito" w:eastAsia="Times New Roman" w:hAnsi="Nunito" w:cs="Calibri"/>
                <w:color w:val="000000"/>
                <w:sz w:val="22"/>
                <w:szCs w:val="22"/>
                <w:lang w:val="fr-FR" w:eastAsia="fr-FR"/>
              </w:rPr>
            </w:pPr>
            <w:r w:rsidRPr="00B11842">
              <w:rPr>
                <w:rFonts w:ascii="Nunito" w:eastAsia="Times New Roman" w:hAnsi="Nunito" w:cs="Calibri"/>
                <w:color w:val="000000"/>
                <w:sz w:val="22"/>
                <w:szCs w:val="22"/>
                <w:lang w:val="fr-FR" w:eastAsia="fr-FR"/>
              </w:rPr>
              <w:t>Bailleur(s), organisation chef de file</w:t>
            </w:r>
          </w:p>
        </w:tc>
        <w:tc>
          <w:tcPr>
            <w:tcW w:w="2535" w:type="dxa"/>
            <w:tcBorders>
              <w:top w:val="nil"/>
              <w:left w:val="nil"/>
              <w:bottom w:val="single" w:sz="4" w:space="0" w:color="auto"/>
              <w:right w:val="single" w:sz="4" w:space="0" w:color="auto"/>
            </w:tcBorders>
            <w:vAlign w:val="center"/>
            <w:hideMark/>
          </w:tcPr>
          <w:p w14:paraId="37D3A635" w14:textId="77777777" w:rsidR="00CB3C55" w:rsidRPr="00B11842" w:rsidRDefault="00CB3C55" w:rsidP="00CB3C55">
            <w:pPr>
              <w:jc w:val="left"/>
              <w:rPr>
                <w:rFonts w:ascii="Nunito" w:eastAsia="Times New Roman" w:hAnsi="Nunito" w:cs="Calibri"/>
                <w:color w:val="000000"/>
                <w:sz w:val="22"/>
                <w:szCs w:val="22"/>
                <w:lang w:val="fr-FR" w:eastAsia="fr-FR"/>
              </w:rPr>
            </w:pPr>
            <w:r w:rsidRPr="00B11842">
              <w:rPr>
                <w:rFonts w:ascii="Nunito" w:eastAsia="Times New Roman" w:hAnsi="Nunito" w:cs="Calibri"/>
                <w:color w:val="000000"/>
                <w:sz w:val="22"/>
                <w:szCs w:val="22"/>
                <w:lang w:val="fr-FR" w:eastAsia="fr-FR"/>
              </w:rPr>
              <w:t xml:space="preserve">Définition des objectifs de l’évaluation, validation des </w:t>
            </w:r>
            <w:proofErr w:type="spellStart"/>
            <w:r w:rsidRPr="00B11842">
              <w:rPr>
                <w:rFonts w:ascii="Nunito" w:eastAsia="Times New Roman" w:hAnsi="Nunito" w:cs="Calibri"/>
                <w:color w:val="000000"/>
                <w:sz w:val="22"/>
                <w:szCs w:val="22"/>
                <w:lang w:val="fr-FR" w:eastAsia="fr-FR"/>
              </w:rPr>
              <w:t>TdR</w:t>
            </w:r>
            <w:proofErr w:type="spellEnd"/>
            <w:r w:rsidRPr="00B11842">
              <w:rPr>
                <w:rFonts w:ascii="Nunito" w:eastAsia="Times New Roman" w:hAnsi="Nunito" w:cs="Calibri"/>
                <w:color w:val="000000"/>
                <w:sz w:val="22"/>
                <w:szCs w:val="22"/>
                <w:lang w:val="fr-FR" w:eastAsia="fr-FR"/>
              </w:rPr>
              <w:t>, suivi global</w:t>
            </w:r>
          </w:p>
        </w:tc>
        <w:tc>
          <w:tcPr>
            <w:tcW w:w="1755" w:type="dxa"/>
            <w:tcBorders>
              <w:top w:val="nil"/>
              <w:left w:val="nil"/>
              <w:bottom w:val="single" w:sz="4" w:space="0" w:color="auto"/>
              <w:right w:val="single" w:sz="4" w:space="0" w:color="auto"/>
            </w:tcBorders>
            <w:vAlign w:val="center"/>
            <w:hideMark/>
          </w:tcPr>
          <w:p w14:paraId="4D9C14D2" w14:textId="77777777" w:rsidR="00CB3C55" w:rsidRPr="00B11842" w:rsidRDefault="00CB3C55" w:rsidP="00CB3C55">
            <w:pPr>
              <w:jc w:val="left"/>
              <w:rPr>
                <w:rFonts w:ascii="Nunito" w:eastAsia="Times New Roman" w:hAnsi="Nunito" w:cs="Calibri"/>
                <w:color w:val="000000"/>
                <w:sz w:val="22"/>
                <w:szCs w:val="22"/>
                <w:lang w:val="fr-FR" w:eastAsia="fr-FR"/>
              </w:rPr>
            </w:pPr>
            <w:r w:rsidRPr="00B11842">
              <w:rPr>
                <w:rFonts w:ascii="Nunito" w:eastAsia="Times New Roman" w:hAnsi="Nunito" w:cs="Calibri"/>
                <w:color w:val="000000"/>
                <w:sz w:val="22"/>
                <w:szCs w:val="22"/>
                <w:lang w:val="fr-FR" w:eastAsia="fr-FR"/>
              </w:rPr>
              <w:t>Réunions de cadrage, validation des livrables</w:t>
            </w:r>
          </w:p>
        </w:tc>
        <w:tc>
          <w:tcPr>
            <w:tcW w:w="2082" w:type="dxa"/>
            <w:tcBorders>
              <w:top w:val="nil"/>
              <w:left w:val="nil"/>
              <w:bottom w:val="single" w:sz="4" w:space="0" w:color="auto"/>
              <w:right w:val="single" w:sz="4" w:space="0" w:color="auto"/>
            </w:tcBorders>
            <w:vAlign w:val="center"/>
            <w:hideMark/>
          </w:tcPr>
          <w:p w14:paraId="77D7A6C2" w14:textId="77777777" w:rsidR="00CB3C55" w:rsidRPr="00B11842" w:rsidRDefault="00CB3C55" w:rsidP="00CB3C55">
            <w:pPr>
              <w:jc w:val="left"/>
              <w:rPr>
                <w:rFonts w:ascii="Nunito" w:eastAsia="Times New Roman" w:hAnsi="Nunito" w:cs="Calibri"/>
                <w:color w:val="000000"/>
                <w:sz w:val="22"/>
                <w:szCs w:val="22"/>
                <w:lang w:val="fr-FR" w:eastAsia="fr-FR"/>
              </w:rPr>
            </w:pPr>
            <w:r w:rsidRPr="00B11842">
              <w:rPr>
                <w:rFonts w:ascii="Nunito" w:eastAsia="Times New Roman" w:hAnsi="Nunito" w:cs="Calibri"/>
                <w:color w:val="000000"/>
                <w:sz w:val="22"/>
                <w:szCs w:val="22"/>
                <w:lang w:val="fr-FR" w:eastAsia="fr-FR"/>
              </w:rPr>
              <w:t>Démarrage, validation du rapport final</w:t>
            </w:r>
          </w:p>
        </w:tc>
      </w:tr>
      <w:tr w:rsidR="00CB3C55" w:rsidRPr="00B11842" w14:paraId="270BA20B" w14:textId="77777777" w:rsidTr="43B55693">
        <w:trPr>
          <w:trHeight w:val="1360"/>
          <w:jc w:val="center"/>
        </w:trPr>
        <w:tc>
          <w:tcPr>
            <w:tcW w:w="1912" w:type="dxa"/>
            <w:tcBorders>
              <w:top w:val="nil"/>
              <w:left w:val="single" w:sz="4" w:space="0" w:color="auto"/>
              <w:bottom w:val="single" w:sz="4" w:space="0" w:color="auto"/>
              <w:right w:val="single" w:sz="4" w:space="0" w:color="auto"/>
            </w:tcBorders>
            <w:shd w:val="clear" w:color="auto" w:fill="F5F5F5"/>
            <w:vAlign w:val="center"/>
            <w:hideMark/>
          </w:tcPr>
          <w:p w14:paraId="609E9D82" w14:textId="77777777" w:rsidR="00CB3C55" w:rsidRPr="00B11842" w:rsidRDefault="00CB3C55" w:rsidP="00CB3C55">
            <w:pPr>
              <w:jc w:val="center"/>
              <w:rPr>
                <w:rFonts w:ascii="Nunito" w:eastAsia="Times New Roman" w:hAnsi="Nunito" w:cs="Calibri"/>
                <w:b/>
                <w:bCs/>
                <w:color w:val="000000"/>
                <w:sz w:val="22"/>
                <w:szCs w:val="22"/>
                <w:lang w:val="fr-FR" w:eastAsia="fr-FR"/>
              </w:rPr>
            </w:pPr>
            <w:r w:rsidRPr="00B11842">
              <w:rPr>
                <w:rFonts w:ascii="Nunito" w:eastAsia="Times New Roman" w:hAnsi="Nunito" w:cs="Calibri"/>
                <w:b/>
                <w:bCs/>
                <w:color w:val="000000"/>
                <w:sz w:val="22"/>
                <w:szCs w:val="22"/>
                <w:lang w:val="fr-FR" w:eastAsia="fr-FR"/>
              </w:rPr>
              <w:t>Évaluateur externe</w:t>
            </w:r>
          </w:p>
        </w:tc>
        <w:tc>
          <w:tcPr>
            <w:tcW w:w="2085" w:type="dxa"/>
            <w:tcBorders>
              <w:top w:val="nil"/>
              <w:left w:val="nil"/>
              <w:bottom w:val="single" w:sz="4" w:space="0" w:color="auto"/>
              <w:right w:val="single" w:sz="4" w:space="0" w:color="auto"/>
            </w:tcBorders>
            <w:vAlign w:val="center"/>
            <w:hideMark/>
          </w:tcPr>
          <w:p w14:paraId="400D7F42" w14:textId="77777777" w:rsidR="00CB3C55" w:rsidRPr="00B11842" w:rsidRDefault="00CB3C55" w:rsidP="00CB3C55">
            <w:pPr>
              <w:jc w:val="left"/>
              <w:rPr>
                <w:rFonts w:ascii="Nunito" w:eastAsia="Times New Roman" w:hAnsi="Nunito" w:cs="Calibri"/>
                <w:color w:val="000000"/>
                <w:sz w:val="22"/>
                <w:szCs w:val="22"/>
                <w:lang w:val="fr-FR" w:eastAsia="fr-FR"/>
              </w:rPr>
            </w:pPr>
            <w:r w:rsidRPr="00B11842">
              <w:rPr>
                <w:rFonts w:ascii="Nunito" w:eastAsia="Times New Roman" w:hAnsi="Nunito" w:cs="Calibri"/>
                <w:color w:val="000000"/>
                <w:sz w:val="22"/>
                <w:szCs w:val="22"/>
                <w:lang w:val="fr-FR" w:eastAsia="fr-FR"/>
              </w:rPr>
              <w:t>Consultant(s) ou cabinet indépendant</w:t>
            </w:r>
          </w:p>
        </w:tc>
        <w:tc>
          <w:tcPr>
            <w:tcW w:w="2535" w:type="dxa"/>
            <w:tcBorders>
              <w:top w:val="nil"/>
              <w:left w:val="nil"/>
              <w:bottom w:val="single" w:sz="4" w:space="0" w:color="auto"/>
              <w:right w:val="single" w:sz="4" w:space="0" w:color="auto"/>
            </w:tcBorders>
            <w:vAlign w:val="center"/>
            <w:hideMark/>
          </w:tcPr>
          <w:p w14:paraId="60D7EA8E" w14:textId="77777777" w:rsidR="00CB3C55" w:rsidRPr="00B11842" w:rsidRDefault="00CB3C55" w:rsidP="00CB3C55">
            <w:pPr>
              <w:jc w:val="left"/>
              <w:rPr>
                <w:rFonts w:ascii="Nunito" w:eastAsia="Times New Roman" w:hAnsi="Nunito" w:cs="Calibri"/>
                <w:color w:val="000000"/>
                <w:sz w:val="22"/>
                <w:szCs w:val="22"/>
                <w:lang w:val="fr-FR" w:eastAsia="fr-FR"/>
              </w:rPr>
            </w:pPr>
            <w:r w:rsidRPr="00B11842">
              <w:rPr>
                <w:rFonts w:ascii="Nunito" w:eastAsia="Times New Roman" w:hAnsi="Nunito" w:cs="Calibri"/>
                <w:color w:val="000000"/>
                <w:sz w:val="22"/>
                <w:szCs w:val="22"/>
                <w:lang w:val="fr-FR" w:eastAsia="fr-FR"/>
              </w:rPr>
              <w:t>Conception méthodologique, collecte et analyse des données, formulation des conclusions et recommandations</w:t>
            </w:r>
          </w:p>
        </w:tc>
        <w:tc>
          <w:tcPr>
            <w:tcW w:w="1755" w:type="dxa"/>
            <w:tcBorders>
              <w:top w:val="nil"/>
              <w:left w:val="nil"/>
              <w:bottom w:val="single" w:sz="4" w:space="0" w:color="auto"/>
              <w:right w:val="single" w:sz="4" w:space="0" w:color="auto"/>
            </w:tcBorders>
            <w:vAlign w:val="center"/>
            <w:hideMark/>
          </w:tcPr>
          <w:p w14:paraId="564E32C9" w14:textId="72C592B6" w:rsidR="00CB3C55" w:rsidRPr="00B11842" w:rsidRDefault="49C30A6E" w:rsidP="00CB3C55">
            <w:pPr>
              <w:jc w:val="left"/>
              <w:rPr>
                <w:rFonts w:ascii="Nunito" w:eastAsia="Times New Roman" w:hAnsi="Nunito" w:cs="Calibri"/>
                <w:color w:val="000000"/>
                <w:sz w:val="22"/>
                <w:szCs w:val="22"/>
                <w:lang w:val="fr-FR" w:eastAsia="fr-FR"/>
              </w:rPr>
            </w:pPr>
            <w:r w:rsidRPr="00B11842">
              <w:rPr>
                <w:rFonts w:ascii="Nunito" w:eastAsia="Times New Roman" w:hAnsi="Nunito" w:cs="Calibri"/>
                <w:color w:val="000000" w:themeColor="text1"/>
                <w:sz w:val="22"/>
                <w:szCs w:val="22"/>
                <w:lang w:val="fr-FR" w:eastAsia="fr-FR"/>
              </w:rPr>
              <w:t xml:space="preserve">Mission indépendante, entretiens, </w:t>
            </w:r>
            <w:r w:rsidR="17F430FC" w:rsidRPr="00B11842">
              <w:rPr>
                <w:rFonts w:ascii="Nunito" w:eastAsia="Times New Roman" w:hAnsi="Nunito" w:cs="Calibri"/>
                <w:color w:val="000000" w:themeColor="text1"/>
                <w:sz w:val="22"/>
                <w:szCs w:val="22"/>
                <w:lang w:val="fr-FR" w:eastAsia="fr-FR"/>
              </w:rPr>
              <w:t>sondage</w:t>
            </w:r>
            <w:r w:rsidRPr="00B11842">
              <w:rPr>
                <w:rFonts w:ascii="Nunito" w:eastAsia="Times New Roman" w:hAnsi="Nunito" w:cs="Calibri"/>
                <w:color w:val="000000" w:themeColor="text1"/>
                <w:sz w:val="22"/>
                <w:szCs w:val="22"/>
                <w:lang w:val="fr-FR" w:eastAsia="fr-FR"/>
              </w:rPr>
              <w:t>, analyses</w:t>
            </w:r>
          </w:p>
        </w:tc>
        <w:tc>
          <w:tcPr>
            <w:tcW w:w="2082" w:type="dxa"/>
            <w:tcBorders>
              <w:top w:val="nil"/>
              <w:left w:val="nil"/>
              <w:bottom w:val="single" w:sz="4" w:space="0" w:color="auto"/>
              <w:right w:val="single" w:sz="4" w:space="0" w:color="auto"/>
            </w:tcBorders>
            <w:vAlign w:val="center"/>
            <w:hideMark/>
          </w:tcPr>
          <w:p w14:paraId="10FF23C3" w14:textId="77777777" w:rsidR="00CB3C55" w:rsidRPr="00B11842" w:rsidRDefault="00CB3C55" w:rsidP="00CB3C55">
            <w:pPr>
              <w:jc w:val="left"/>
              <w:rPr>
                <w:rFonts w:ascii="Nunito" w:eastAsia="Times New Roman" w:hAnsi="Nunito" w:cs="Calibri"/>
                <w:color w:val="000000"/>
                <w:sz w:val="22"/>
                <w:szCs w:val="22"/>
                <w:lang w:val="fr-FR" w:eastAsia="fr-FR"/>
              </w:rPr>
            </w:pPr>
            <w:r w:rsidRPr="00B11842">
              <w:rPr>
                <w:rFonts w:ascii="Nunito" w:eastAsia="Times New Roman" w:hAnsi="Nunito" w:cs="Calibri"/>
                <w:color w:val="000000"/>
                <w:sz w:val="22"/>
                <w:szCs w:val="22"/>
                <w:lang w:val="fr-FR" w:eastAsia="fr-FR"/>
              </w:rPr>
              <w:t>Tout au long du processus</w:t>
            </w:r>
          </w:p>
        </w:tc>
      </w:tr>
      <w:tr w:rsidR="00CB3C55" w:rsidRPr="00B11842" w14:paraId="295C0888" w14:textId="77777777" w:rsidTr="43B55693">
        <w:trPr>
          <w:trHeight w:val="1020"/>
          <w:jc w:val="center"/>
        </w:trPr>
        <w:tc>
          <w:tcPr>
            <w:tcW w:w="1912" w:type="dxa"/>
            <w:tcBorders>
              <w:top w:val="nil"/>
              <w:left w:val="single" w:sz="4" w:space="0" w:color="auto"/>
              <w:bottom w:val="single" w:sz="4" w:space="0" w:color="auto"/>
              <w:right w:val="single" w:sz="4" w:space="0" w:color="auto"/>
            </w:tcBorders>
            <w:shd w:val="clear" w:color="auto" w:fill="F5F5F5"/>
            <w:vAlign w:val="center"/>
            <w:hideMark/>
          </w:tcPr>
          <w:p w14:paraId="04544E4D" w14:textId="77777777" w:rsidR="00CB3C55" w:rsidRPr="00B11842" w:rsidRDefault="00CB3C55" w:rsidP="00CB3C55">
            <w:pPr>
              <w:jc w:val="center"/>
              <w:rPr>
                <w:rFonts w:ascii="Nunito" w:eastAsia="Times New Roman" w:hAnsi="Nunito" w:cs="Calibri"/>
                <w:b/>
                <w:bCs/>
                <w:color w:val="000000"/>
                <w:sz w:val="22"/>
                <w:szCs w:val="22"/>
                <w:lang w:val="fr-FR" w:eastAsia="fr-FR"/>
              </w:rPr>
            </w:pPr>
            <w:r w:rsidRPr="00B11842">
              <w:rPr>
                <w:rFonts w:ascii="Nunito" w:eastAsia="Times New Roman" w:hAnsi="Nunito" w:cs="Calibri"/>
                <w:b/>
                <w:bCs/>
                <w:color w:val="000000"/>
                <w:sz w:val="22"/>
                <w:szCs w:val="22"/>
                <w:lang w:val="fr-FR" w:eastAsia="fr-FR"/>
              </w:rPr>
              <w:t>Équipe de mise en œuvre</w:t>
            </w:r>
          </w:p>
        </w:tc>
        <w:tc>
          <w:tcPr>
            <w:tcW w:w="2085" w:type="dxa"/>
            <w:tcBorders>
              <w:top w:val="nil"/>
              <w:left w:val="nil"/>
              <w:bottom w:val="single" w:sz="4" w:space="0" w:color="auto"/>
              <w:right w:val="single" w:sz="4" w:space="0" w:color="auto"/>
            </w:tcBorders>
            <w:vAlign w:val="center"/>
            <w:hideMark/>
          </w:tcPr>
          <w:p w14:paraId="314C8C55" w14:textId="77777777" w:rsidR="00CB3C55" w:rsidRPr="00B11842" w:rsidRDefault="00CB3C55" w:rsidP="00CB3C55">
            <w:pPr>
              <w:jc w:val="left"/>
              <w:rPr>
                <w:rFonts w:ascii="Nunito" w:eastAsia="Times New Roman" w:hAnsi="Nunito" w:cs="Calibri"/>
                <w:color w:val="000000"/>
                <w:sz w:val="22"/>
                <w:szCs w:val="22"/>
                <w:lang w:val="fr-FR" w:eastAsia="fr-FR"/>
              </w:rPr>
            </w:pPr>
            <w:r w:rsidRPr="00B11842">
              <w:rPr>
                <w:rFonts w:ascii="Nunito" w:eastAsia="Times New Roman" w:hAnsi="Nunito" w:cs="Calibri"/>
                <w:color w:val="000000"/>
                <w:sz w:val="22"/>
                <w:szCs w:val="22"/>
                <w:lang w:val="fr-FR" w:eastAsia="fr-FR"/>
              </w:rPr>
              <w:t>Coordination du projet, équipes terrain</w:t>
            </w:r>
          </w:p>
        </w:tc>
        <w:tc>
          <w:tcPr>
            <w:tcW w:w="2535" w:type="dxa"/>
            <w:tcBorders>
              <w:top w:val="nil"/>
              <w:left w:val="nil"/>
              <w:bottom w:val="single" w:sz="4" w:space="0" w:color="auto"/>
              <w:right w:val="single" w:sz="4" w:space="0" w:color="auto"/>
            </w:tcBorders>
            <w:vAlign w:val="center"/>
            <w:hideMark/>
          </w:tcPr>
          <w:p w14:paraId="60B060BC" w14:textId="77777777" w:rsidR="00CB3C55" w:rsidRPr="00B11842" w:rsidRDefault="00CB3C55" w:rsidP="00CB3C55">
            <w:pPr>
              <w:jc w:val="left"/>
              <w:rPr>
                <w:rFonts w:ascii="Nunito" w:eastAsia="Times New Roman" w:hAnsi="Nunito" w:cs="Calibri"/>
                <w:color w:val="000000"/>
                <w:sz w:val="22"/>
                <w:szCs w:val="22"/>
                <w:lang w:val="fr-FR" w:eastAsia="fr-FR"/>
              </w:rPr>
            </w:pPr>
            <w:r w:rsidRPr="00B11842">
              <w:rPr>
                <w:rFonts w:ascii="Nunito" w:eastAsia="Times New Roman" w:hAnsi="Nunito" w:cs="Calibri"/>
                <w:color w:val="000000"/>
                <w:sz w:val="22"/>
                <w:szCs w:val="22"/>
                <w:lang w:val="fr-FR" w:eastAsia="fr-FR"/>
              </w:rPr>
              <w:t>Fourniture des données, appui logistique, retour d’expérience opérationnel</w:t>
            </w:r>
          </w:p>
        </w:tc>
        <w:tc>
          <w:tcPr>
            <w:tcW w:w="1755" w:type="dxa"/>
            <w:tcBorders>
              <w:top w:val="nil"/>
              <w:left w:val="nil"/>
              <w:bottom w:val="single" w:sz="4" w:space="0" w:color="auto"/>
              <w:right w:val="single" w:sz="4" w:space="0" w:color="auto"/>
            </w:tcBorders>
            <w:vAlign w:val="center"/>
            <w:hideMark/>
          </w:tcPr>
          <w:p w14:paraId="697BED8D" w14:textId="77777777" w:rsidR="00CB3C55" w:rsidRPr="00B11842" w:rsidRDefault="00CB3C55" w:rsidP="00CB3C55">
            <w:pPr>
              <w:jc w:val="left"/>
              <w:rPr>
                <w:rFonts w:ascii="Nunito" w:eastAsia="Times New Roman" w:hAnsi="Nunito" w:cs="Calibri"/>
                <w:color w:val="000000"/>
                <w:sz w:val="22"/>
                <w:szCs w:val="22"/>
                <w:lang w:val="fr-FR" w:eastAsia="fr-FR"/>
              </w:rPr>
            </w:pPr>
            <w:r w:rsidRPr="00B11842">
              <w:rPr>
                <w:rFonts w:ascii="Nunito" w:eastAsia="Times New Roman" w:hAnsi="Nunito" w:cs="Calibri"/>
                <w:color w:val="000000"/>
                <w:sz w:val="22"/>
                <w:szCs w:val="22"/>
                <w:lang w:val="fr-FR" w:eastAsia="fr-FR"/>
              </w:rPr>
              <w:t>Entretiens individuels, mise à disposition de documents</w:t>
            </w:r>
          </w:p>
        </w:tc>
        <w:tc>
          <w:tcPr>
            <w:tcW w:w="2082" w:type="dxa"/>
            <w:tcBorders>
              <w:top w:val="nil"/>
              <w:left w:val="nil"/>
              <w:bottom w:val="single" w:sz="4" w:space="0" w:color="auto"/>
              <w:right w:val="single" w:sz="4" w:space="0" w:color="auto"/>
            </w:tcBorders>
            <w:vAlign w:val="center"/>
            <w:hideMark/>
          </w:tcPr>
          <w:p w14:paraId="52553195" w14:textId="77777777" w:rsidR="00CB3C55" w:rsidRPr="00B11842" w:rsidRDefault="00CB3C55" w:rsidP="00CB3C55">
            <w:pPr>
              <w:jc w:val="left"/>
              <w:rPr>
                <w:rFonts w:ascii="Nunito" w:eastAsia="Times New Roman" w:hAnsi="Nunito" w:cs="Calibri"/>
                <w:color w:val="000000"/>
                <w:sz w:val="22"/>
                <w:szCs w:val="22"/>
                <w:lang w:val="fr-FR" w:eastAsia="fr-FR"/>
              </w:rPr>
            </w:pPr>
            <w:r w:rsidRPr="00B11842">
              <w:rPr>
                <w:rFonts w:ascii="Nunito" w:eastAsia="Times New Roman" w:hAnsi="Nunito" w:cs="Calibri"/>
                <w:color w:val="000000"/>
                <w:sz w:val="22"/>
                <w:szCs w:val="22"/>
                <w:lang w:val="fr-FR" w:eastAsia="fr-FR"/>
              </w:rPr>
              <w:t>Démarrage, collecte, restitution</w:t>
            </w:r>
          </w:p>
        </w:tc>
      </w:tr>
      <w:tr w:rsidR="00CB3C55" w:rsidRPr="00B11842" w14:paraId="7A3BE66B" w14:textId="77777777" w:rsidTr="43B55693">
        <w:trPr>
          <w:trHeight w:val="1020"/>
          <w:jc w:val="center"/>
        </w:trPr>
        <w:tc>
          <w:tcPr>
            <w:tcW w:w="1912" w:type="dxa"/>
            <w:tcBorders>
              <w:top w:val="nil"/>
              <w:left w:val="single" w:sz="4" w:space="0" w:color="auto"/>
              <w:bottom w:val="single" w:sz="4" w:space="0" w:color="auto"/>
              <w:right w:val="single" w:sz="4" w:space="0" w:color="auto"/>
            </w:tcBorders>
            <w:shd w:val="clear" w:color="auto" w:fill="F5F5F5"/>
            <w:vAlign w:val="center"/>
            <w:hideMark/>
          </w:tcPr>
          <w:p w14:paraId="4AC0165B" w14:textId="77777777" w:rsidR="00CB3C55" w:rsidRPr="00B11842" w:rsidRDefault="00CB3C55" w:rsidP="00CB3C55">
            <w:pPr>
              <w:jc w:val="center"/>
              <w:rPr>
                <w:rFonts w:ascii="Nunito" w:eastAsia="Times New Roman" w:hAnsi="Nunito" w:cs="Calibri"/>
                <w:b/>
                <w:bCs/>
                <w:color w:val="000000"/>
                <w:sz w:val="22"/>
                <w:szCs w:val="22"/>
                <w:lang w:val="fr-FR" w:eastAsia="fr-FR"/>
              </w:rPr>
            </w:pPr>
            <w:r w:rsidRPr="00B11842">
              <w:rPr>
                <w:rFonts w:ascii="Nunito" w:eastAsia="Times New Roman" w:hAnsi="Nunito" w:cs="Calibri"/>
                <w:b/>
                <w:bCs/>
                <w:color w:val="000000"/>
                <w:sz w:val="22"/>
                <w:szCs w:val="22"/>
                <w:lang w:val="fr-FR" w:eastAsia="fr-FR"/>
              </w:rPr>
              <w:t>Partenaires opérationnels</w:t>
            </w:r>
          </w:p>
        </w:tc>
        <w:tc>
          <w:tcPr>
            <w:tcW w:w="2085" w:type="dxa"/>
            <w:tcBorders>
              <w:top w:val="nil"/>
              <w:left w:val="nil"/>
              <w:bottom w:val="single" w:sz="4" w:space="0" w:color="auto"/>
              <w:right w:val="single" w:sz="4" w:space="0" w:color="auto"/>
            </w:tcBorders>
            <w:vAlign w:val="center"/>
            <w:hideMark/>
          </w:tcPr>
          <w:p w14:paraId="46268FCD" w14:textId="2BE227E4" w:rsidR="00CB3C55" w:rsidRPr="00B11842" w:rsidRDefault="49C30A6E" w:rsidP="00CB3C55">
            <w:pPr>
              <w:jc w:val="left"/>
              <w:rPr>
                <w:rFonts w:ascii="Nunito" w:eastAsia="Times New Roman" w:hAnsi="Nunito" w:cs="Calibri"/>
                <w:color w:val="000000"/>
                <w:sz w:val="22"/>
                <w:szCs w:val="22"/>
                <w:lang w:val="fr-FR" w:eastAsia="fr-FR"/>
              </w:rPr>
            </w:pPr>
            <w:r w:rsidRPr="00B11842">
              <w:rPr>
                <w:rFonts w:ascii="Nunito" w:eastAsia="Times New Roman" w:hAnsi="Nunito" w:cs="Calibri"/>
                <w:color w:val="000000" w:themeColor="text1"/>
                <w:sz w:val="22"/>
                <w:szCs w:val="22"/>
                <w:lang w:val="fr-FR" w:eastAsia="fr-FR"/>
              </w:rPr>
              <w:t>ONG partenaires, services techniques,</w:t>
            </w:r>
            <w:r w:rsidR="22279933" w:rsidRPr="00B11842">
              <w:rPr>
                <w:rFonts w:ascii="Nunito" w:eastAsia="Times New Roman" w:hAnsi="Nunito" w:cs="Calibri"/>
                <w:color w:val="000000" w:themeColor="text1"/>
                <w:sz w:val="22"/>
                <w:szCs w:val="22"/>
                <w:lang w:val="fr-FR" w:eastAsia="fr-FR"/>
              </w:rPr>
              <w:t xml:space="preserve"> structures socio-professionnelles</w:t>
            </w:r>
            <w:r w:rsidRPr="00B11842">
              <w:rPr>
                <w:rFonts w:ascii="Nunito" w:eastAsia="Times New Roman" w:hAnsi="Nunito" w:cs="Calibri"/>
                <w:color w:val="000000" w:themeColor="text1"/>
                <w:sz w:val="22"/>
                <w:szCs w:val="22"/>
                <w:lang w:val="fr-FR" w:eastAsia="fr-FR"/>
              </w:rPr>
              <w:t xml:space="preserve"> associations locales</w:t>
            </w:r>
          </w:p>
        </w:tc>
        <w:tc>
          <w:tcPr>
            <w:tcW w:w="2535" w:type="dxa"/>
            <w:tcBorders>
              <w:top w:val="nil"/>
              <w:left w:val="nil"/>
              <w:bottom w:val="single" w:sz="4" w:space="0" w:color="auto"/>
              <w:right w:val="single" w:sz="4" w:space="0" w:color="auto"/>
            </w:tcBorders>
            <w:vAlign w:val="center"/>
            <w:hideMark/>
          </w:tcPr>
          <w:p w14:paraId="50679725" w14:textId="77777777" w:rsidR="00CB3C55" w:rsidRPr="00B11842" w:rsidRDefault="00CB3C55" w:rsidP="00CB3C55">
            <w:pPr>
              <w:jc w:val="left"/>
              <w:rPr>
                <w:rFonts w:ascii="Nunito" w:eastAsia="Times New Roman" w:hAnsi="Nunito" w:cs="Calibri"/>
                <w:color w:val="000000"/>
                <w:sz w:val="22"/>
                <w:szCs w:val="22"/>
                <w:lang w:val="fr-FR" w:eastAsia="fr-FR"/>
              </w:rPr>
            </w:pPr>
            <w:r w:rsidRPr="00B11842">
              <w:rPr>
                <w:rFonts w:ascii="Nunito" w:eastAsia="Times New Roman" w:hAnsi="Nunito" w:cs="Calibri"/>
                <w:color w:val="000000"/>
                <w:sz w:val="22"/>
                <w:szCs w:val="22"/>
                <w:lang w:val="fr-FR" w:eastAsia="fr-FR"/>
              </w:rPr>
              <w:t>Analyse de la mise en œuvre, contribution aux constats et leçons apprises</w:t>
            </w:r>
          </w:p>
        </w:tc>
        <w:tc>
          <w:tcPr>
            <w:tcW w:w="1755" w:type="dxa"/>
            <w:tcBorders>
              <w:top w:val="nil"/>
              <w:left w:val="nil"/>
              <w:bottom w:val="single" w:sz="4" w:space="0" w:color="auto"/>
              <w:right w:val="single" w:sz="4" w:space="0" w:color="auto"/>
            </w:tcBorders>
            <w:vAlign w:val="center"/>
            <w:hideMark/>
          </w:tcPr>
          <w:p w14:paraId="311E40F5" w14:textId="77777777" w:rsidR="00CB3C55" w:rsidRPr="00B11842" w:rsidRDefault="00CB3C55" w:rsidP="00CB3C55">
            <w:pPr>
              <w:jc w:val="left"/>
              <w:rPr>
                <w:rFonts w:ascii="Nunito" w:eastAsia="Times New Roman" w:hAnsi="Nunito" w:cs="Calibri"/>
                <w:color w:val="000000"/>
                <w:sz w:val="22"/>
                <w:szCs w:val="22"/>
                <w:lang w:val="fr-FR" w:eastAsia="fr-FR"/>
              </w:rPr>
            </w:pPr>
            <w:r w:rsidRPr="00B11842">
              <w:rPr>
                <w:rFonts w:ascii="Nunito" w:eastAsia="Times New Roman" w:hAnsi="Nunito" w:cs="Calibri"/>
                <w:color w:val="000000"/>
                <w:sz w:val="22"/>
                <w:szCs w:val="22"/>
                <w:lang w:val="fr-FR" w:eastAsia="fr-FR"/>
              </w:rPr>
              <w:t>Entretiens, focus groupes, ateliers de restitution</w:t>
            </w:r>
          </w:p>
        </w:tc>
        <w:tc>
          <w:tcPr>
            <w:tcW w:w="2082" w:type="dxa"/>
            <w:tcBorders>
              <w:top w:val="nil"/>
              <w:left w:val="nil"/>
              <w:bottom w:val="single" w:sz="4" w:space="0" w:color="auto"/>
              <w:right w:val="single" w:sz="4" w:space="0" w:color="auto"/>
            </w:tcBorders>
            <w:vAlign w:val="center"/>
            <w:hideMark/>
          </w:tcPr>
          <w:p w14:paraId="70AEBAA9" w14:textId="77777777" w:rsidR="00CB3C55" w:rsidRPr="00B11842" w:rsidRDefault="00CB3C55" w:rsidP="00CB3C55">
            <w:pPr>
              <w:jc w:val="left"/>
              <w:rPr>
                <w:rFonts w:ascii="Nunito" w:eastAsia="Times New Roman" w:hAnsi="Nunito" w:cs="Calibri"/>
                <w:color w:val="000000"/>
                <w:sz w:val="22"/>
                <w:szCs w:val="22"/>
                <w:lang w:val="fr-FR" w:eastAsia="fr-FR"/>
              </w:rPr>
            </w:pPr>
            <w:r w:rsidRPr="00B11842">
              <w:rPr>
                <w:rFonts w:ascii="Nunito" w:eastAsia="Times New Roman" w:hAnsi="Nunito" w:cs="Calibri"/>
                <w:color w:val="000000"/>
                <w:sz w:val="22"/>
                <w:szCs w:val="22"/>
                <w:lang w:val="fr-FR" w:eastAsia="fr-FR"/>
              </w:rPr>
              <w:t>Collecte des données, restitution</w:t>
            </w:r>
          </w:p>
        </w:tc>
      </w:tr>
      <w:tr w:rsidR="00CB3C55" w:rsidRPr="00B11842" w14:paraId="5C0A42F0" w14:textId="77777777" w:rsidTr="43B55693">
        <w:trPr>
          <w:trHeight w:val="1020"/>
          <w:jc w:val="center"/>
        </w:trPr>
        <w:tc>
          <w:tcPr>
            <w:tcW w:w="1912" w:type="dxa"/>
            <w:tcBorders>
              <w:top w:val="nil"/>
              <w:left w:val="single" w:sz="4" w:space="0" w:color="auto"/>
              <w:bottom w:val="single" w:sz="4" w:space="0" w:color="auto"/>
              <w:right w:val="single" w:sz="4" w:space="0" w:color="auto"/>
            </w:tcBorders>
            <w:shd w:val="clear" w:color="auto" w:fill="F5F5F5"/>
            <w:vAlign w:val="center"/>
            <w:hideMark/>
          </w:tcPr>
          <w:p w14:paraId="67038EFB" w14:textId="77777777" w:rsidR="00CB3C55" w:rsidRPr="00B11842" w:rsidRDefault="00CB3C55" w:rsidP="00CB3C55">
            <w:pPr>
              <w:jc w:val="center"/>
              <w:rPr>
                <w:rFonts w:ascii="Nunito" w:eastAsia="Times New Roman" w:hAnsi="Nunito" w:cs="Calibri"/>
                <w:b/>
                <w:bCs/>
                <w:color w:val="000000"/>
                <w:sz w:val="22"/>
                <w:szCs w:val="22"/>
                <w:lang w:val="fr-FR" w:eastAsia="fr-FR"/>
              </w:rPr>
            </w:pPr>
            <w:r w:rsidRPr="00B11842">
              <w:rPr>
                <w:rFonts w:ascii="Nunito" w:eastAsia="Times New Roman" w:hAnsi="Nunito" w:cs="Calibri"/>
                <w:b/>
                <w:bCs/>
                <w:color w:val="000000"/>
                <w:sz w:val="22"/>
                <w:szCs w:val="22"/>
                <w:lang w:val="fr-FR" w:eastAsia="fr-FR"/>
              </w:rPr>
              <w:t>Autorités locales / institutionnelles</w:t>
            </w:r>
          </w:p>
        </w:tc>
        <w:tc>
          <w:tcPr>
            <w:tcW w:w="2085" w:type="dxa"/>
            <w:tcBorders>
              <w:top w:val="nil"/>
              <w:left w:val="nil"/>
              <w:bottom w:val="single" w:sz="4" w:space="0" w:color="auto"/>
              <w:right w:val="single" w:sz="4" w:space="0" w:color="auto"/>
            </w:tcBorders>
            <w:vAlign w:val="center"/>
            <w:hideMark/>
          </w:tcPr>
          <w:p w14:paraId="0E91139F" w14:textId="77777777" w:rsidR="00CB3C55" w:rsidRPr="00B11842" w:rsidRDefault="00CB3C55" w:rsidP="00CB3C55">
            <w:pPr>
              <w:jc w:val="left"/>
              <w:rPr>
                <w:rFonts w:ascii="Nunito" w:eastAsia="Times New Roman" w:hAnsi="Nunito" w:cs="Calibri"/>
                <w:color w:val="000000"/>
                <w:sz w:val="22"/>
                <w:szCs w:val="22"/>
                <w:lang w:val="fr-FR" w:eastAsia="fr-FR"/>
              </w:rPr>
            </w:pPr>
            <w:r w:rsidRPr="00B11842">
              <w:rPr>
                <w:rFonts w:ascii="Nunito" w:eastAsia="Times New Roman" w:hAnsi="Nunito" w:cs="Calibri"/>
                <w:color w:val="000000"/>
                <w:sz w:val="22"/>
                <w:szCs w:val="22"/>
                <w:lang w:val="fr-FR" w:eastAsia="fr-FR"/>
              </w:rPr>
              <w:t>Collectivités territoriales, services déconcentrés</w:t>
            </w:r>
          </w:p>
        </w:tc>
        <w:tc>
          <w:tcPr>
            <w:tcW w:w="2535" w:type="dxa"/>
            <w:tcBorders>
              <w:top w:val="nil"/>
              <w:left w:val="nil"/>
              <w:bottom w:val="single" w:sz="4" w:space="0" w:color="auto"/>
              <w:right w:val="single" w:sz="4" w:space="0" w:color="auto"/>
            </w:tcBorders>
            <w:vAlign w:val="center"/>
            <w:hideMark/>
          </w:tcPr>
          <w:p w14:paraId="6EAA6578" w14:textId="77777777" w:rsidR="00CB3C55" w:rsidRPr="00B11842" w:rsidRDefault="00CB3C55" w:rsidP="00CB3C55">
            <w:pPr>
              <w:jc w:val="left"/>
              <w:rPr>
                <w:rFonts w:ascii="Nunito" w:eastAsia="Times New Roman" w:hAnsi="Nunito" w:cs="Calibri"/>
                <w:color w:val="000000"/>
                <w:sz w:val="22"/>
                <w:szCs w:val="22"/>
                <w:lang w:val="fr-FR" w:eastAsia="fr-FR"/>
              </w:rPr>
            </w:pPr>
            <w:r w:rsidRPr="00B11842">
              <w:rPr>
                <w:rFonts w:ascii="Nunito" w:eastAsia="Times New Roman" w:hAnsi="Nunito" w:cs="Calibri"/>
                <w:color w:val="000000"/>
                <w:sz w:val="22"/>
                <w:szCs w:val="22"/>
                <w:lang w:val="fr-FR" w:eastAsia="fr-FR"/>
              </w:rPr>
              <w:t>Appréciation institutionnelle, cohérence avec les politiques publiques, durabilité</w:t>
            </w:r>
          </w:p>
        </w:tc>
        <w:tc>
          <w:tcPr>
            <w:tcW w:w="1755" w:type="dxa"/>
            <w:tcBorders>
              <w:top w:val="nil"/>
              <w:left w:val="nil"/>
              <w:bottom w:val="single" w:sz="4" w:space="0" w:color="auto"/>
              <w:right w:val="single" w:sz="4" w:space="0" w:color="auto"/>
            </w:tcBorders>
            <w:vAlign w:val="center"/>
            <w:hideMark/>
          </w:tcPr>
          <w:p w14:paraId="1A039AF7" w14:textId="77777777" w:rsidR="00CB3C55" w:rsidRPr="00B11842" w:rsidRDefault="00CB3C55" w:rsidP="00CB3C55">
            <w:pPr>
              <w:jc w:val="left"/>
              <w:rPr>
                <w:rFonts w:ascii="Nunito" w:eastAsia="Times New Roman" w:hAnsi="Nunito" w:cs="Calibri"/>
                <w:color w:val="000000"/>
                <w:sz w:val="22"/>
                <w:szCs w:val="22"/>
                <w:lang w:val="fr-FR" w:eastAsia="fr-FR"/>
              </w:rPr>
            </w:pPr>
            <w:r w:rsidRPr="00B11842">
              <w:rPr>
                <w:rFonts w:ascii="Nunito" w:eastAsia="Times New Roman" w:hAnsi="Nunito" w:cs="Calibri"/>
                <w:color w:val="000000"/>
                <w:sz w:val="22"/>
                <w:szCs w:val="22"/>
                <w:lang w:val="fr-FR" w:eastAsia="fr-FR"/>
              </w:rPr>
              <w:t>Entretiens semi-directifs, réunions formelles</w:t>
            </w:r>
          </w:p>
        </w:tc>
        <w:tc>
          <w:tcPr>
            <w:tcW w:w="2082" w:type="dxa"/>
            <w:tcBorders>
              <w:top w:val="nil"/>
              <w:left w:val="nil"/>
              <w:bottom w:val="single" w:sz="4" w:space="0" w:color="auto"/>
              <w:right w:val="single" w:sz="4" w:space="0" w:color="auto"/>
            </w:tcBorders>
            <w:vAlign w:val="center"/>
            <w:hideMark/>
          </w:tcPr>
          <w:p w14:paraId="175CBEA3" w14:textId="77777777" w:rsidR="00CB3C55" w:rsidRPr="00B11842" w:rsidRDefault="00CB3C55" w:rsidP="00CB3C55">
            <w:pPr>
              <w:jc w:val="left"/>
              <w:rPr>
                <w:rFonts w:ascii="Nunito" w:eastAsia="Times New Roman" w:hAnsi="Nunito" w:cs="Calibri"/>
                <w:color w:val="000000"/>
                <w:sz w:val="22"/>
                <w:szCs w:val="22"/>
                <w:lang w:val="fr-FR" w:eastAsia="fr-FR"/>
              </w:rPr>
            </w:pPr>
            <w:r w:rsidRPr="00B11842">
              <w:rPr>
                <w:rFonts w:ascii="Nunito" w:eastAsia="Times New Roman" w:hAnsi="Nunito" w:cs="Calibri"/>
                <w:color w:val="000000"/>
                <w:sz w:val="22"/>
                <w:szCs w:val="22"/>
                <w:lang w:val="fr-FR" w:eastAsia="fr-FR"/>
              </w:rPr>
              <w:t>Collecte des données</w:t>
            </w:r>
          </w:p>
        </w:tc>
      </w:tr>
      <w:tr w:rsidR="00CB3C55" w:rsidRPr="00B11842" w14:paraId="4FC499C3" w14:textId="77777777" w:rsidTr="43B55693">
        <w:trPr>
          <w:trHeight w:val="1020"/>
          <w:jc w:val="center"/>
        </w:trPr>
        <w:tc>
          <w:tcPr>
            <w:tcW w:w="1912" w:type="dxa"/>
            <w:tcBorders>
              <w:top w:val="nil"/>
              <w:left w:val="single" w:sz="4" w:space="0" w:color="auto"/>
              <w:bottom w:val="single" w:sz="4" w:space="0" w:color="auto"/>
              <w:right w:val="single" w:sz="4" w:space="0" w:color="auto"/>
            </w:tcBorders>
            <w:shd w:val="clear" w:color="auto" w:fill="F5F5F5"/>
            <w:vAlign w:val="center"/>
            <w:hideMark/>
          </w:tcPr>
          <w:p w14:paraId="10B6D538" w14:textId="77777777" w:rsidR="00CB3C55" w:rsidRPr="00B11842" w:rsidRDefault="00CB3C55" w:rsidP="00CB3C55">
            <w:pPr>
              <w:jc w:val="center"/>
              <w:rPr>
                <w:rFonts w:ascii="Nunito" w:eastAsia="Times New Roman" w:hAnsi="Nunito" w:cs="Calibri"/>
                <w:b/>
                <w:bCs/>
                <w:color w:val="000000"/>
                <w:sz w:val="22"/>
                <w:szCs w:val="22"/>
                <w:lang w:val="fr-FR" w:eastAsia="fr-FR"/>
              </w:rPr>
            </w:pPr>
            <w:r w:rsidRPr="00B11842">
              <w:rPr>
                <w:rFonts w:ascii="Nunito" w:eastAsia="Times New Roman" w:hAnsi="Nunito" w:cs="Calibri"/>
                <w:b/>
                <w:bCs/>
                <w:color w:val="000000"/>
                <w:sz w:val="22"/>
                <w:szCs w:val="22"/>
                <w:lang w:val="fr-FR" w:eastAsia="fr-FR"/>
              </w:rPr>
              <w:t>Populations bénéficiaires</w:t>
            </w:r>
          </w:p>
        </w:tc>
        <w:tc>
          <w:tcPr>
            <w:tcW w:w="2085" w:type="dxa"/>
            <w:tcBorders>
              <w:top w:val="nil"/>
              <w:left w:val="nil"/>
              <w:bottom w:val="single" w:sz="4" w:space="0" w:color="auto"/>
              <w:right w:val="single" w:sz="4" w:space="0" w:color="auto"/>
            </w:tcBorders>
            <w:vAlign w:val="center"/>
            <w:hideMark/>
          </w:tcPr>
          <w:p w14:paraId="511E8BA0" w14:textId="77777777" w:rsidR="00CB3C55" w:rsidRPr="00B11842" w:rsidRDefault="00CB3C55" w:rsidP="00CB3C55">
            <w:pPr>
              <w:jc w:val="left"/>
              <w:rPr>
                <w:rFonts w:ascii="Nunito" w:eastAsia="Times New Roman" w:hAnsi="Nunito" w:cs="Calibri"/>
                <w:color w:val="000000"/>
                <w:sz w:val="22"/>
                <w:szCs w:val="22"/>
                <w:lang w:val="fr-FR" w:eastAsia="fr-FR"/>
              </w:rPr>
            </w:pPr>
            <w:r w:rsidRPr="00B11842">
              <w:rPr>
                <w:rFonts w:ascii="Nunito" w:eastAsia="Times New Roman" w:hAnsi="Nunito" w:cs="Calibri"/>
                <w:color w:val="000000"/>
                <w:sz w:val="22"/>
                <w:szCs w:val="22"/>
                <w:lang w:val="fr-FR" w:eastAsia="fr-FR"/>
              </w:rPr>
              <w:t>Bénéficiaires directs et indirects, groupes communautaires</w:t>
            </w:r>
          </w:p>
        </w:tc>
        <w:tc>
          <w:tcPr>
            <w:tcW w:w="2535" w:type="dxa"/>
            <w:tcBorders>
              <w:top w:val="nil"/>
              <w:left w:val="nil"/>
              <w:bottom w:val="single" w:sz="4" w:space="0" w:color="auto"/>
              <w:right w:val="single" w:sz="4" w:space="0" w:color="auto"/>
            </w:tcBorders>
            <w:vAlign w:val="center"/>
            <w:hideMark/>
          </w:tcPr>
          <w:p w14:paraId="1BDF6181" w14:textId="77777777" w:rsidR="00CB3C55" w:rsidRPr="00B11842" w:rsidRDefault="00CB3C55" w:rsidP="00CB3C55">
            <w:pPr>
              <w:jc w:val="left"/>
              <w:rPr>
                <w:rFonts w:ascii="Nunito" w:eastAsia="Times New Roman" w:hAnsi="Nunito" w:cs="Calibri"/>
                <w:color w:val="000000"/>
                <w:sz w:val="22"/>
                <w:szCs w:val="22"/>
                <w:lang w:val="fr-FR" w:eastAsia="fr-FR"/>
              </w:rPr>
            </w:pPr>
            <w:r w:rsidRPr="00B11842">
              <w:rPr>
                <w:rFonts w:ascii="Nunito" w:eastAsia="Times New Roman" w:hAnsi="Nunito" w:cs="Calibri"/>
                <w:color w:val="000000"/>
                <w:sz w:val="22"/>
                <w:szCs w:val="22"/>
                <w:lang w:val="fr-FR" w:eastAsia="fr-FR"/>
              </w:rPr>
              <w:t>Appréciation des changements, effets du projet, satisfaction et appropriation</w:t>
            </w:r>
          </w:p>
        </w:tc>
        <w:tc>
          <w:tcPr>
            <w:tcW w:w="1755" w:type="dxa"/>
            <w:tcBorders>
              <w:top w:val="nil"/>
              <w:left w:val="nil"/>
              <w:bottom w:val="single" w:sz="4" w:space="0" w:color="auto"/>
              <w:right w:val="single" w:sz="4" w:space="0" w:color="auto"/>
            </w:tcBorders>
            <w:vAlign w:val="center"/>
            <w:hideMark/>
          </w:tcPr>
          <w:p w14:paraId="63AC4650" w14:textId="251D6957" w:rsidR="00CB3C55" w:rsidRPr="00B11842" w:rsidRDefault="17F430FC" w:rsidP="00CB3C55">
            <w:pPr>
              <w:jc w:val="left"/>
              <w:rPr>
                <w:rFonts w:ascii="Nunito" w:eastAsia="Times New Roman" w:hAnsi="Nunito" w:cs="Calibri"/>
                <w:color w:val="000000"/>
                <w:sz w:val="22"/>
                <w:szCs w:val="22"/>
                <w:lang w:val="fr-FR" w:eastAsia="fr-FR"/>
              </w:rPr>
            </w:pPr>
            <w:r w:rsidRPr="00B11842">
              <w:rPr>
                <w:rFonts w:ascii="Nunito" w:eastAsia="Times New Roman" w:hAnsi="Nunito" w:cs="Calibri"/>
                <w:color w:val="000000" w:themeColor="text1"/>
                <w:sz w:val="22"/>
                <w:szCs w:val="22"/>
                <w:lang w:val="fr-FR" w:eastAsia="fr-FR"/>
              </w:rPr>
              <w:t>Sondage</w:t>
            </w:r>
            <w:r w:rsidR="49C30A6E" w:rsidRPr="00B11842">
              <w:rPr>
                <w:rFonts w:ascii="Nunito" w:eastAsia="Times New Roman" w:hAnsi="Nunito" w:cs="Calibri"/>
                <w:color w:val="000000" w:themeColor="text1"/>
                <w:sz w:val="22"/>
                <w:szCs w:val="22"/>
                <w:lang w:val="fr-FR" w:eastAsia="fr-FR"/>
              </w:rPr>
              <w:t>, entretiens, focus groupes, méthodes participatives</w:t>
            </w:r>
          </w:p>
        </w:tc>
        <w:tc>
          <w:tcPr>
            <w:tcW w:w="2082" w:type="dxa"/>
            <w:tcBorders>
              <w:top w:val="nil"/>
              <w:left w:val="nil"/>
              <w:bottom w:val="single" w:sz="4" w:space="0" w:color="auto"/>
              <w:right w:val="single" w:sz="4" w:space="0" w:color="auto"/>
            </w:tcBorders>
            <w:vAlign w:val="center"/>
            <w:hideMark/>
          </w:tcPr>
          <w:p w14:paraId="63124A98" w14:textId="77777777" w:rsidR="00CB3C55" w:rsidRPr="00B11842" w:rsidRDefault="00CB3C55" w:rsidP="00CB3C55">
            <w:pPr>
              <w:jc w:val="left"/>
              <w:rPr>
                <w:rFonts w:ascii="Nunito" w:eastAsia="Times New Roman" w:hAnsi="Nunito" w:cs="Calibri"/>
                <w:color w:val="000000"/>
                <w:sz w:val="22"/>
                <w:szCs w:val="22"/>
                <w:lang w:val="fr-FR" w:eastAsia="fr-FR"/>
              </w:rPr>
            </w:pPr>
            <w:r w:rsidRPr="00B11842">
              <w:rPr>
                <w:rFonts w:ascii="Nunito" w:eastAsia="Times New Roman" w:hAnsi="Nunito" w:cs="Calibri"/>
                <w:color w:val="000000"/>
                <w:sz w:val="22"/>
                <w:szCs w:val="22"/>
                <w:lang w:val="fr-FR" w:eastAsia="fr-FR"/>
              </w:rPr>
              <w:t>Collecte des données, restitution locale</w:t>
            </w:r>
          </w:p>
        </w:tc>
      </w:tr>
    </w:tbl>
    <w:p w14:paraId="202FFA5C" w14:textId="77777777" w:rsidR="003A7EFA" w:rsidRPr="00B11842" w:rsidRDefault="003A7EFA" w:rsidP="007C3982">
      <w:pPr>
        <w:rPr>
          <w:rFonts w:ascii="Nunito" w:hAnsi="Nunito"/>
          <w:b/>
          <w:sz w:val="22"/>
          <w:szCs w:val="22"/>
          <w:lang w:val="fr-FR"/>
        </w:rPr>
      </w:pPr>
    </w:p>
    <w:p w14:paraId="6BA453FE" w14:textId="65127126" w:rsidR="00A975CD" w:rsidRPr="0029517C" w:rsidRDefault="00A975CD" w:rsidP="007C3982">
      <w:pPr>
        <w:pStyle w:val="Paragraphedeliste"/>
        <w:ind w:left="360"/>
        <w:rPr>
          <w:rFonts w:ascii="Nunito" w:hAnsi="Nunito"/>
          <w:b/>
          <w:sz w:val="24"/>
          <w:lang w:val="fr-FR"/>
        </w:rPr>
      </w:pPr>
      <w:r w:rsidRPr="0029517C">
        <w:rPr>
          <w:rFonts w:ascii="Nunito" w:hAnsi="Nunito"/>
          <w:b/>
          <w:sz w:val="24"/>
          <w:lang w:val="fr-FR"/>
        </w:rPr>
        <w:lastRenderedPageBreak/>
        <w:t>4.3 Organisation de la mission</w:t>
      </w:r>
    </w:p>
    <w:p w14:paraId="1A37166F" w14:textId="77777777" w:rsidR="00A975CD" w:rsidRPr="00B11842" w:rsidRDefault="00A975CD" w:rsidP="007C3982">
      <w:pPr>
        <w:pStyle w:val="Paragraphedeliste"/>
        <w:ind w:left="360"/>
        <w:rPr>
          <w:rFonts w:ascii="Nunito" w:hAnsi="Nunito"/>
          <w:b/>
          <w:sz w:val="22"/>
          <w:szCs w:val="22"/>
          <w:lang w:val="fr-FR"/>
        </w:rPr>
      </w:pPr>
      <w:r w:rsidRPr="00B11842">
        <w:rPr>
          <w:rFonts w:ascii="Nunito" w:hAnsi="Nunito"/>
          <w:b/>
          <w:sz w:val="22"/>
          <w:szCs w:val="22"/>
          <w:lang w:val="fr-FR"/>
        </w:rPr>
        <w:t xml:space="preserve">  </w:t>
      </w:r>
    </w:p>
    <w:p w14:paraId="069FF66B" w14:textId="660DF9AD" w:rsidR="002E3068" w:rsidRPr="00B11842" w:rsidRDefault="002E3068" w:rsidP="007C3982">
      <w:pPr>
        <w:pStyle w:val="Paragraphedeliste"/>
        <w:ind w:left="360"/>
        <w:rPr>
          <w:rFonts w:ascii="Nunito" w:hAnsi="Nunito"/>
          <w:b/>
          <w:iCs/>
          <w:sz w:val="22"/>
          <w:szCs w:val="22"/>
          <w:lang w:val="fr-FR"/>
        </w:rPr>
      </w:pPr>
      <w:r w:rsidRPr="00B11842">
        <w:rPr>
          <w:rFonts w:ascii="Nunito" w:hAnsi="Nunito"/>
          <w:b/>
          <w:iCs/>
          <w:sz w:val="22"/>
          <w:szCs w:val="22"/>
          <w:lang w:val="fr-FR"/>
        </w:rPr>
        <w:t>Afin d’assurer la qualité de l’évaluation, un comité de pilotage (COPIL) sera mis en place et suivra la prestation de l’évaluateur Externe qui sera sélectionné. Il sera composé de </w:t>
      </w:r>
      <w:r w:rsidR="00B75AF3" w:rsidRPr="00B11842">
        <w:rPr>
          <w:rFonts w:ascii="Nunito" w:hAnsi="Nunito"/>
          <w:b/>
          <w:iCs/>
          <w:sz w:val="22"/>
          <w:szCs w:val="22"/>
          <w:lang w:val="fr-FR"/>
        </w:rPr>
        <w:t>09</w:t>
      </w:r>
      <w:r w:rsidRPr="00B11842">
        <w:rPr>
          <w:rFonts w:ascii="Nunito" w:hAnsi="Nunito"/>
          <w:b/>
          <w:iCs/>
          <w:sz w:val="22"/>
          <w:szCs w:val="22"/>
          <w:lang w:val="fr-FR"/>
        </w:rPr>
        <w:t xml:space="preserve"> personnes, précisément :</w:t>
      </w:r>
    </w:p>
    <w:p w14:paraId="4D422909" w14:textId="77777777" w:rsidR="000E6C35" w:rsidRPr="00B11842" w:rsidRDefault="000E6C35" w:rsidP="007C3982">
      <w:pPr>
        <w:pStyle w:val="Paragraphedeliste"/>
        <w:ind w:left="360"/>
        <w:rPr>
          <w:rFonts w:ascii="Nunito" w:hAnsi="Nunito"/>
          <w:b/>
          <w:iCs/>
          <w:sz w:val="22"/>
          <w:szCs w:val="22"/>
          <w:lang w:val="fr-FR"/>
        </w:rPr>
      </w:pPr>
    </w:p>
    <w:tbl>
      <w:tblPr>
        <w:tblStyle w:val="Grilledutableau"/>
        <w:tblW w:w="4971" w:type="dxa"/>
        <w:jc w:val="center"/>
        <w:tblLook w:val="04A0" w:firstRow="1" w:lastRow="0" w:firstColumn="1" w:lastColumn="0" w:noHBand="0" w:noVBand="1"/>
      </w:tblPr>
      <w:tblGrid>
        <w:gridCol w:w="486"/>
        <w:gridCol w:w="4485"/>
      </w:tblGrid>
      <w:tr w:rsidR="008426AE" w:rsidRPr="00B11842" w14:paraId="64BD2726" w14:textId="77777777" w:rsidTr="58DEAA3B">
        <w:trPr>
          <w:jc w:val="center"/>
        </w:trPr>
        <w:tc>
          <w:tcPr>
            <w:tcW w:w="486" w:type="dxa"/>
            <w:shd w:val="clear" w:color="auto" w:fill="4F81BD" w:themeFill="accent1"/>
          </w:tcPr>
          <w:p w14:paraId="54704B62" w14:textId="4A3F88BA" w:rsidR="008426AE" w:rsidRPr="00B11842" w:rsidRDefault="008426AE" w:rsidP="007C3982">
            <w:pPr>
              <w:pStyle w:val="Paragraphedeliste"/>
              <w:ind w:left="0"/>
              <w:rPr>
                <w:b/>
                <w:iCs/>
                <w:color w:val="FFFFFF" w:themeColor="background1"/>
                <w:sz w:val="22"/>
                <w:szCs w:val="22"/>
                <w:lang w:val="fr-FR"/>
              </w:rPr>
            </w:pPr>
            <w:r w:rsidRPr="00B11842">
              <w:rPr>
                <w:b/>
                <w:iCs/>
                <w:color w:val="FFFFFF" w:themeColor="background1"/>
                <w:sz w:val="22"/>
                <w:szCs w:val="22"/>
                <w:lang w:val="fr-FR"/>
              </w:rPr>
              <w:t>N</w:t>
            </w:r>
          </w:p>
        </w:tc>
        <w:tc>
          <w:tcPr>
            <w:tcW w:w="4485" w:type="dxa"/>
            <w:shd w:val="clear" w:color="auto" w:fill="4F81BD" w:themeFill="accent1"/>
          </w:tcPr>
          <w:p w14:paraId="43E07416" w14:textId="1723D35D" w:rsidR="008426AE" w:rsidRPr="00B11842" w:rsidRDefault="008426AE" w:rsidP="007C3982">
            <w:pPr>
              <w:pStyle w:val="Paragraphedeliste"/>
              <w:ind w:left="0"/>
              <w:rPr>
                <w:b/>
                <w:iCs/>
                <w:color w:val="FFFFFF" w:themeColor="background1"/>
                <w:sz w:val="22"/>
                <w:szCs w:val="22"/>
                <w:lang w:val="fr-FR"/>
              </w:rPr>
            </w:pPr>
            <w:r w:rsidRPr="00B11842">
              <w:rPr>
                <w:b/>
                <w:iCs/>
                <w:color w:val="FFFFFF" w:themeColor="background1"/>
                <w:sz w:val="22"/>
                <w:szCs w:val="22"/>
                <w:lang w:val="fr-FR"/>
              </w:rPr>
              <w:t xml:space="preserve">Poste </w:t>
            </w:r>
          </w:p>
        </w:tc>
      </w:tr>
      <w:tr w:rsidR="008426AE" w:rsidRPr="00B11842" w14:paraId="3B864558" w14:textId="77777777" w:rsidTr="58DEAA3B">
        <w:trPr>
          <w:trHeight w:val="331"/>
          <w:jc w:val="center"/>
        </w:trPr>
        <w:tc>
          <w:tcPr>
            <w:tcW w:w="486" w:type="dxa"/>
          </w:tcPr>
          <w:p w14:paraId="532E82EE" w14:textId="47FF58E4" w:rsidR="008426AE" w:rsidRPr="00B11842" w:rsidRDefault="008426AE" w:rsidP="007C3982">
            <w:pPr>
              <w:pStyle w:val="Paragraphedeliste"/>
              <w:ind w:left="0"/>
              <w:rPr>
                <w:rFonts w:ascii="Nunito" w:hAnsi="Nunito"/>
                <w:bCs/>
                <w:iCs/>
                <w:sz w:val="22"/>
                <w:szCs w:val="22"/>
                <w:lang w:val="fr-FR"/>
              </w:rPr>
            </w:pPr>
            <w:r w:rsidRPr="00B11842">
              <w:rPr>
                <w:rFonts w:ascii="Nunito" w:hAnsi="Nunito"/>
                <w:bCs/>
                <w:iCs/>
                <w:sz w:val="22"/>
                <w:szCs w:val="22"/>
                <w:lang w:val="fr-FR"/>
              </w:rPr>
              <w:t>1</w:t>
            </w:r>
          </w:p>
        </w:tc>
        <w:tc>
          <w:tcPr>
            <w:tcW w:w="4485" w:type="dxa"/>
          </w:tcPr>
          <w:p w14:paraId="4793CF5F" w14:textId="4114B9F3" w:rsidR="008426AE" w:rsidRPr="00B11842" w:rsidRDefault="008426AE" w:rsidP="007C3982">
            <w:pPr>
              <w:pStyle w:val="Paragraphedeliste"/>
              <w:ind w:left="0"/>
              <w:rPr>
                <w:rFonts w:ascii="Nunito" w:hAnsi="Nunito"/>
                <w:bCs/>
                <w:iCs/>
                <w:sz w:val="22"/>
                <w:szCs w:val="22"/>
                <w:lang w:val="fr-FR"/>
              </w:rPr>
            </w:pPr>
            <w:r w:rsidRPr="00B11842">
              <w:rPr>
                <w:rFonts w:ascii="Nunito" w:hAnsi="Nunito"/>
                <w:bCs/>
                <w:iCs/>
                <w:sz w:val="22"/>
                <w:szCs w:val="22"/>
                <w:lang w:val="fr-FR"/>
              </w:rPr>
              <w:t>Responsable Zone Grand Nord (Lead)</w:t>
            </w:r>
          </w:p>
        </w:tc>
      </w:tr>
      <w:tr w:rsidR="008426AE" w:rsidRPr="00B11842" w14:paraId="783576E2" w14:textId="77777777" w:rsidTr="58DEAA3B">
        <w:trPr>
          <w:jc w:val="center"/>
        </w:trPr>
        <w:tc>
          <w:tcPr>
            <w:tcW w:w="486" w:type="dxa"/>
          </w:tcPr>
          <w:p w14:paraId="230E7788" w14:textId="2A01EBCF" w:rsidR="008426AE" w:rsidRPr="00B11842" w:rsidRDefault="008426AE" w:rsidP="007C3982">
            <w:pPr>
              <w:pStyle w:val="Paragraphedeliste"/>
              <w:ind w:left="0"/>
              <w:rPr>
                <w:rFonts w:ascii="Nunito" w:hAnsi="Nunito"/>
                <w:bCs/>
                <w:iCs/>
                <w:sz w:val="22"/>
                <w:szCs w:val="22"/>
                <w:lang w:val="fr-FR"/>
              </w:rPr>
            </w:pPr>
            <w:r w:rsidRPr="00B11842">
              <w:rPr>
                <w:rFonts w:ascii="Nunito" w:hAnsi="Nunito"/>
                <w:bCs/>
                <w:iCs/>
                <w:sz w:val="22"/>
                <w:szCs w:val="22"/>
                <w:lang w:val="fr-FR"/>
              </w:rPr>
              <w:t>2</w:t>
            </w:r>
          </w:p>
        </w:tc>
        <w:tc>
          <w:tcPr>
            <w:tcW w:w="4485" w:type="dxa"/>
          </w:tcPr>
          <w:p w14:paraId="291F17BD" w14:textId="307C13C0" w:rsidR="008426AE" w:rsidRPr="00B11842" w:rsidRDefault="008426AE" w:rsidP="007C3982">
            <w:pPr>
              <w:pStyle w:val="Paragraphedeliste"/>
              <w:ind w:left="0"/>
              <w:rPr>
                <w:rFonts w:ascii="Nunito" w:hAnsi="Nunito"/>
                <w:bCs/>
                <w:iCs/>
                <w:sz w:val="22"/>
                <w:szCs w:val="22"/>
                <w:lang w:val="fr-FR"/>
              </w:rPr>
            </w:pPr>
            <w:r w:rsidRPr="00B11842">
              <w:rPr>
                <w:rFonts w:ascii="Nunito" w:hAnsi="Nunito"/>
                <w:bCs/>
                <w:iCs/>
                <w:sz w:val="22"/>
                <w:szCs w:val="22"/>
                <w:lang w:val="fr-FR"/>
              </w:rPr>
              <w:t>Responsable de Zone Grand Est /Niger</w:t>
            </w:r>
          </w:p>
        </w:tc>
      </w:tr>
      <w:tr w:rsidR="008426AE" w:rsidRPr="00B11842" w14:paraId="762BF358" w14:textId="77777777" w:rsidTr="58DEAA3B">
        <w:trPr>
          <w:jc w:val="center"/>
        </w:trPr>
        <w:tc>
          <w:tcPr>
            <w:tcW w:w="486" w:type="dxa"/>
          </w:tcPr>
          <w:p w14:paraId="296DD7CF" w14:textId="26C03AE5" w:rsidR="008426AE" w:rsidRPr="00B11842" w:rsidRDefault="008426AE" w:rsidP="007C3982">
            <w:pPr>
              <w:pStyle w:val="Paragraphedeliste"/>
              <w:ind w:left="0"/>
              <w:rPr>
                <w:rFonts w:ascii="Nunito" w:hAnsi="Nunito"/>
                <w:bCs/>
                <w:iCs/>
                <w:sz w:val="22"/>
                <w:szCs w:val="22"/>
                <w:lang w:val="fr-FR"/>
              </w:rPr>
            </w:pPr>
            <w:r w:rsidRPr="00B11842">
              <w:rPr>
                <w:rFonts w:ascii="Nunito" w:hAnsi="Nunito"/>
                <w:bCs/>
                <w:iCs/>
                <w:sz w:val="22"/>
                <w:szCs w:val="22"/>
                <w:lang w:val="fr-FR"/>
              </w:rPr>
              <w:t>3</w:t>
            </w:r>
          </w:p>
        </w:tc>
        <w:tc>
          <w:tcPr>
            <w:tcW w:w="4485" w:type="dxa"/>
          </w:tcPr>
          <w:p w14:paraId="361EA155" w14:textId="4A25DBCB" w:rsidR="008426AE" w:rsidRPr="00B11842" w:rsidRDefault="008426AE" w:rsidP="007C3982">
            <w:pPr>
              <w:pStyle w:val="Paragraphedeliste"/>
              <w:ind w:left="0"/>
              <w:rPr>
                <w:rFonts w:ascii="Nunito" w:hAnsi="Nunito"/>
                <w:bCs/>
                <w:iCs/>
                <w:sz w:val="22"/>
                <w:szCs w:val="22"/>
                <w:lang w:val="fr-FR"/>
              </w:rPr>
            </w:pPr>
            <w:r w:rsidRPr="00B11842">
              <w:rPr>
                <w:rFonts w:ascii="Nunito" w:hAnsi="Nunito"/>
                <w:bCs/>
                <w:iCs/>
                <w:sz w:val="22"/>
                <w:szCs w:val="22"/>
                <w:lang w:val="fr-FR"/>
              </w:rPr>
              <w:t>Chef de Projet (Plateforme Logistique)</w:t>
            </w:r>
          </w:p>
        </w:tc>
      </w:tr>
      <w:tr w:rsidR="008426AE" w:rsidRPr="00B11842" w14:paraId="0BF33224" w14:textId="77777777" w:rsidTr="58DEAA3B">
        <w:trPr>
          <w:jc w:val="center"/>
        </w:trPr>
        <w:tc>
          <w:tcPr>
            <w:tcW w:w="486" w:type="dxa"/>
          </w:tcPr>
          <w:p w14:paraId="2E4B6408" w14:textId="37A01CBD" w:rsidR="008426AE" w:rsidRPr="00B11842" w:rsidRDefault="008426AE" w:rsidP="007C3982">
            <w:pPr>
              <w:pStyle w:val="Paragraphedeliste"/>
              <w:ind w:left="0"/>
              <w:rPr>
                <w:rFonts w:ascii="Nunito" w:hAnsi="Nunito"/>
                <w:bCs/>
                <w:iCs/>
                <w:sz w:val="22"/>
                <w:szCs w:val="22"/>
                <w:lang w:val="fr-FR"/>
              </w:rPr>
            </w:pPr>
            <w:r w:rsidRPr="00B11842">
              <w:rPr>
                <w:rFonts w:ascii="Nunito" w:hAnsi="Nunito"/>
                <w:bCs/>
                <w:iCs/>
                <w:sz w:val="22"/>
                <w:szCs w:val="22"/>
                <w:lang w:val="fr-FR"/>
              </w:rPr>
              <w:t>4</w:t>
            </w:r>
          </w:p>
        </w:tc>
        <w:tc>
          <w:tcPr>
            <w:tcW w:w="4485" w:type="dxa"/>
          </w:tcPr>
          <w:p w14:paraId="0F237A06" w14:textId="40DB0B40" w:rsidR="008426AE" w:rsidRPr="00B11842" w:rsidRDefault="008426AE" w:rsidP="007C3982">
            <w:pPr>
              <w:pStyle w:val="Paragraphedeliste"/>
              <w:ind w:left="0"/>
              <w:rPr>
                <w:rFonts w:ascii="Nunito" w:hAnsi="Nunito"/>
                <w:bCs/>
                <w:iCs/>
                <w:sz w:val="22"/>
                <w:szCs w:val="22"/>
                <w:lang w:val="fr-FR"/>
              </w:rPr>
            </w:pPr>
            <w:r w:rsidRPr="00B11842">
              <w:rPr>
                <w:rFonts w:ascii="Nunito" w:hAnsi="Nunito"/>
                <w:bCs/>
                <w:iCs/>
                <w:sz w:val="22"/>
                <w:szCs w:val="22"/>
                <w:lang w:val="fr-FR"/>
              </w:rPr>
              <w:t>Chef de Projet BANEREI (Besoin de Base)</w:t>
            </w:r>
          </w:p>
        </w:tc>
      </w:tr>
      <w:tr w:rsidR="008426AE" w:rsidRPr="00B11842" w14:paraId="5E6C5E8D" w14:textId="77777777" w:rsidTr="58DEAA3B">
        <w:trPr>
          <w:trHeight w:val="53"/>
          <w:jc w:val="center"/>
        </w:trPr>
        <w:tc>
          <w:tcPr>
            <w:tcW w:w="486" w:type="dxa"/>
          </w:tcPr>
          <w:p w14:paraId="45C0CE51" w14:textId="147B4552" w:rsidR="008426AE" w:rsidRPr="00B11842" w:rsidRDefault="008426AE" w:rsidP="007C3982">
            <w:pPr>
              <w:pStyle w:val="Paragraphedeliste"/>
              <w:ind w:left="0"/>
              <w:rPr>
                <w:rFonts w:ascii="Nunito" w:hAnsi="Nunito"/>
                <w:bCs/>
                <w:iCs/>
                <w:sz w:val="22"/>
                <w:szCs w:val="22"/>
                <w:lang w:val="fr-FR"/>
              </w:rPr>
            </w:pPr>
            <w:r w:rsidRPr="00B11842">
              <w:rPr>
                <w:rFonts w:ascii="Nunito" w:hAnsi="Nunito"/>
                <w:bCs/>
                <w:iCs/>
                <w:sz w:val="22"/>
                <w:szCs w:val="22"/>
                <w:lang w:val="fr-FR"/>
              </w:rPr>
              <w:t>5</w:t>
            </w:r>
          </w:p>
        </w:tc>
        <w:tc>
          <w:tcPr>
            <w:tcW w:w="4485" w:type="dxa"/>
          </w:tcPr>
          <w:p w14:paraId="0BD7410F" w14:textId="03D2F949" w:rsidR="008426AE" w:rsidRPr="00B11842" w:rsidRDefault="008426AE" w:rsidP="007C3982">
            <w:pPr>
              <w:pStyle w:val="Paragraphedeliste"/>
              <w:ind w:left="0"/>
              <w:rPr>
                <w:rFonts w:ascii="Nunito" w:hAnsi="Nunito"/>
                <w:bCs/>
                <w:iCs/>
                <w:sz w:val="22"/>
                <w:szCs w:val="22"/>
                <w:lang w:val="fr-FR"/>
              </w:rPr>
            </w:pPr>
            <w:r w:rsidRPr="00B11842">
              <w:rPr>
                <w:rFonts w:ascii="Nunito" w:hAnsi="Nunito"/>
                <w:bCs/>
                <w:iCs/>
                <w:sz w:val="22"/>
                <w:szCs w:val="22"/>
                <w:lang w:val="fr-FR"/>
              </w:rPr>
              <w:t>Chef de Projet (AHI/RVA) /BF</w:t>
            </w:r>
          </w:p>
        </w:tc>
      </w:tr>
      <w:tr w:rsidR="008426AE" w:rsidRPr="00B11842" w14:paraId="250469DC" w14:textId="77777777" w:rsidTr="58DEAA3B">
        <w:trPr>
          <w:jc w:val="center"/>
        </w:trPr>
        <w:tc>
          <w:tcPr>
            <w:tcW w:w="486" w:type="dxa"/>
          </w:tcPr>
          <w:p w14:paraId="246E84FC" w14:textId="581F1947" w:rsidR="008426AE" w:rsidRPr="00B11842" w:rsidRDefault="008426AE" w:rsidP="007C3982">
            <w:pPr>
              <w:pStyle w:val="Paragraphedeliste"/>
              <w:ind w:left="0"/>
              <w:rPr>
                <w:rFonts w:ascii="Nunito" w:hAnsi="Nunito"/>
                <w:bCs/>
                <w:iCs/>
                <w:sz w:val="22"/>
                <w:szCs w:val="22"/>
                <w:lang w:val="fr-FR"/>
              </w:rPr>
            </w:pPr>
            <w:r w:rsidRPr="00B11842">
              <w:rPr>
                <w:rFonts w:ascii="Nunito" w:hAnsi="Nunito"/>
                <w:bCs/>
                <w:iCs/>
                <w:sz w:val="22"/>
                <w:szCs w:val="22"/>
                <w:lang w:val="fr-FR"/>
              </w:rPr>
              <w:t>6</w:t>
            </w:r>
          </w:p>
        </w:tc>
        <w:tc>
          <w:tcPr>
            <w:tcW w:w="4485" w:type="dxa"/>
          </w:tcPr>
          <w:p w14:paraId="51C4AD3B" w14:textId="0D3E2718" w:rsidR="008426AE" w:rsidRPr="00B11842" w:rsidRDefault="008426AE" w:rsidP="007C3982">
            <w:pPr>
              <w:pStyle w:val="Paragraphedeliste"/>
              <w:ind w:left="0"/>
              <w:rPr>
                <w:rFonts w:ascii="Nunito" w:hAnsi="Nunito"/>
                <w:bCs/>
                <w:iCs/>
                <w:sz w:val="22"/>
                <w:szCs w:val="22"/>
                <w:lang w:val="fr-FR"/>
              </w:rPr>
            </w:pPr>
            <w:r w:rsidRPr="00B11842">
              <w:rPr>
                <w:rFonts w:ascii="Nunito" w:hAnsi="Nunito"/>
                <w:bCs/>
                <w:iCs/>
                <w:sz w:val="22"/>
                <w:szCs w:val="22"/>
                <w:lang w:val="fr-FR"/>
              </w:rPr>
              <w:t>Chef de projet (AHI/RVA) /Niger</w:t>
            </w:r>
          </w:p>
        </w:tc>
      </w:tr>
      <w:tr w:rsidR="008426AE" w:rsidRPr="00B11842" w14:paraId="70752915" w14:textId="77777777" w:rsidTr="58DEAA3B">
        <w:trPr>
          <w:jc w:val="center"/>
        </w:trPr>
        <w:tc>
          <w:tcPr>
            <w:tcW w:w="486" w:type="dxa"/>
          </w:tcPr>
          <w:p w14:paraId="4353886A" w14:textId="3C19A55D" w:rsidR="008426AE" w:rsidRPr="00B11842" w:rsidRDefault="008426AE" w:rsidP="007C3982">
            <w:pPr>
              <w:pStyle w:val="Paragraphedeliste"/>
              <w:ind w:left="0"/>
              <w:rPr>
                <w:rFonts w:ascii="Nunito" w:hAnsi="Nunito"/>
                <w:bCs/>
                <w:iCs/>
                <w:sz w:val="22"/>
                <w:szCs w:val="22"/>
                <w:lang w:val="fr-FR"/>
              </w:rPr>
            </w:pPr>
            <w:r w:rsidRPr="00B11842">
              <w:rPr>
                <w:rFonts w:ascii="Nunito" w:hAnsi="Nunito"/>
                <w:bCs/>
                <w:iCs/>
                <w:sz w:val="22"/>
                <w:szCs w:val="22"/>
                <w:lang w:val="fr-FR"/>
              </w:rPr>
              <w:t>7</w:t>
            </w:r>
          </w:p>
        </w:tc>
        <w:tc>
          <w:tcPr>
            <w:tcW w:w="4485" w:type="dxa"/>
          </w:tcPr>
          <w:p w14:paraId="58E796AE" w14:textId="4E8444E3" w:rsidR="008426AE" w:rsidRPr="00B11842" w:rsidRDefault="008426AE" w:rsidP="007C3982">
            <w:pPr>
              <w:pStyle w:val="Paragraphedeliste"/>
              <w:ind w:left="0"/>
              <w:rPr>
                <w:rFonts w:ascii="Nunito" w:hAnsi="Nunito"/>
                <w:bCs/>
                <w:iCs/>
                <w:sz w:val="22"/>
                <w:szCs w:val="22"/>
                <w:lang w:val="fr-FR"/>
              </w:rPr>
            </w:pPr>
            <w:r w:rsidRPr="00B11842">
              <w:rPr>
                <w:rFonts w:ascii="Nunito" w:hAnsi="Nunito"/>
                <w:bCs/>
                <w:iCs/>
                <w:sz w:val="22"/>
                <w:szCs w:val="22"/>
                <w:lang w:val="fr-FR"/>
              </w:rPr>
              <w:t xml:space="preserve">MEAL/BFA </w:t>
            </w:r>
          </w:p>
        </w:tc>
      </w:tr>
      <w:tr w:rsidR="008426AE" w:rsidRPr="00B11842" w14:paraId="7C3D26A0" w14:textId="77777777" w:rsidTr="58DEAA3B">
        <w:trPr>
          <w:jc w:val="center"/>
        </w:trPr>
        <w:tc>
          <w:tcPr>
            <w:tcW w:w="486" w:type="dxa"/>
          </w:tcPr>
          <w:p w14:paraId="0D3FF58B" w14:textId="3EE9C231" w:rsidR="008426AE" w:rsidRPr="00B11842" w:rsidRDefault="008426AE" w:rsidP="007C3982">
            <w:pPr>
              <w:pStyle w:val="Paragraphedeliste"/>
              <w:ind w:left="0"/>
              <w:rPr>
                <w:rFonts w:ascii="Nunito" w:hAnsi="Nunito"/>
                <w:bCs/>
                <w:iCs/>
                <w:sz w:val="22"/>
                <w:szCs w:val="22"/>
                <w:lang w:val="fr-FR"/>
              </w:rPr>
            </w:pPr>
            <w:r w:rsidRPr="00B11842">
              <w:rPr>
                <w:rFonts w:ascii="Nunito" w:hAnsi="Nunito"/>
                <w:bCs/>
                <w:iCs/>
                <w:sz w:val="22"/>
                <w:szCs w:val="22"/>
                <w:lang w:val="fr-FR"/>
              </w:rPr>
              <w:t>8</w:t>
            </w:r>
          </w:p>
        </w:tc>
        <w:tc>
          <w:tcPr>
            <w:tcW w:w="4485" w:type="dxa"/>
          </w:tcPr>
          <w:p w14:paraId="40ABDA68" w14:textId="7C0CAC6E" w:rsidR="008426AE" w:rsidRPr="00B11842" w:rsidRDefault="008426AE" w:rsidP="007C3982">
            <w:pPr>
              <w:pStyle w:val="Paragraphedeliste"/>
              <w:ind w:left="0"/>
              <w:rPr>
                <w:rFonts w:ascii="Nunito" w:hAnsi="Nunito"/>
                <w:bCs/>
                <w:iCs/>
                <w:sz w:val="22"/>
                <w:szCs w:val="22"/>
                <w:lang w:val="fr-FR"/>
              </w:rPr>
            </w:pPr>
            <w:r w:rsidRPr="00B11842">
              <w:rPr>
                <w:rFonts w:ascii="Nunito" w:hAnsi="Nunito"/>
                <w:bCs/>
                <w:iCs/>
                <w:sz w:val="22"/>
                <w:szCs w:val="22"/>
                <w:lang w:val="fr-FR"/>
              </w:rPr>
              <w:t xml:space="preserve">MEAL/ NIGER </w:t>
            </w:r>
          </w:p>
        </w:tc>
      </w:tr>
      <w:tr w:rsidR="008426AE" w:rsidRPr="00B11842" w14:paraId="150055ED" w14:textId="77777777" w:rsidTr="58DEAA3B">
        <w:trPr>
          <w:jc w:val="center"/>
        </w:trPr>
        <w:tc>
          <w:tcPr>
            <w:tcW w:w="486" w:type="dxa"/>
          </w:tcPr>
          <w:p w14:paraId="50A95D12" w14:textId="28CBB0BD" w:rsidR="008426AE" w:rsidRPr="00B11842" w:rsidRDefault="008426AE" w:rsidP="007C3982">
            <w:pPr>
              <w:pStyle w:val="Paragraphedeliste"/>
              <w:ind w:left="0"/>
              <w:rPr>
                <w:rFonts w:ascii="Nunito" w:hAnsi="Nunito"/>
                <w:bCs/>
                <w:iCs/>
                <w:sz w:val="22"/>
                <w:szCs w:val="22"/>
                <w:lang w:val="fr-FR"/>
              </w:rPr>
            </w:pPr>
            <w:r w:rsidRPr="00B11842">
              <w:rPr>
                <w:rFonts w:ascii="Nunito" w:hAnsi="Nunito"/>
                <w:bCs/>
                <w:iCs/>
                <w:sz w:val="22"/>
                <w:szCs w:val="22"/>
                <w:lang w:val="fr-FR"/>
              </w:rPr>
              <w:t>9</w:t>
            </w:r>
          </w:p>
        </w:tc>
        <w:tc>
          <w:tcPr>
            <w:tcW w:w="4485" w:type="dxa"/>
          </w:tcPr>
          <w:p w14:paraId="0587CAF3" w14:textId="507D98F1" w:rsidR="008426AE" w:rsidRPr="00B11842" w:rsidRDefault="502C6100" w:rsidP="58DEAA3B">
            <w:pPr>
              <w:pStyle w:val="Paragraphedeliste"/>
              <w:ind w:left="0"/>
              <w:rPr>
                <w:rFonts w:ascii="Nunito" w:hAnsi="Nunito"/>
                <w:sz w:val="22"/>
                <w:szCs w:val="22"/>
                <w:lang w:val="fr-FR"/>
              </w:rPr>
            </w:pPr>
            <w:r w:rsidRPr="00B11842">
              <w:rPr>
                <w:rFonts w:ascii="Nunito" w:hAnsi="Nunito"/>
                <w:sz w:val="22"/>
                <w:szCs w:val="22"/>
                <w:lang w:val="fr-FR"/>
              </w:rPr>
              <w:t>Logistique BFA (</w:t>
            </w:r>
            <w:proofErr w:type="spellStart"/>
            <w:r w:rsidRPr="00B11842">
              <w:rPr>
                <w:rFonts w:ascii="Nunito" w:hAnsi="Nunito"/>
                <w:sz w:val="22"/>
                <w:szCs w:val="22"/>
                <w:lang w:val="fr-FR"/>
              </w:rPr>
              <w:t>Resp</w:t>
            </w:r>
            <w:proofErr w:type="spellEnd"/>
            <w:r w:rsidRPr="00B11842">
              <w:rPr>
                <w:rFonts w:ascii="Nunito" w:hAnsi="Nunito"/>
                <w:sz w:val="22"/>
                <w:szCs w:val="22"/>
                <w:lang w:val="fr-FR"/>
              </w:rPr>
              <w:t xml:space="preserve"> Log Pays</w:t>
            </w:r>
            <w:r w:rsidR="25FD0ABE" w:rsidRPr="00B11842">
              <w:rPr>
                <w:rFonts w:ascii="Nunito" w:hAnsi="Nunito"/>
                <w:sz w:val="22"/>
                <w:szCs w:val="22"/>
                <w:lang w:val="fr-FR"/>
              </w:rPr>
              <w:t>)</w:t>
            </w:r>
          </w:p>
        </w:tc>
      </w:tr>
    </w:tbl>
    <w:p w14:paraId="0ECECB77" w14:textId="77777777" w:rsidR="00FF3D3E" w:rsidRPr="00B11842" w:rsidRDefault="00FF3D3E" w:rsidP="001F3723">
      <w:pPr>
        <w:rPr>
          <w:rFonts w:ascii="Nunito" w:hAnsi="Nunito"/>
          <w:b/>
          <w:sz w:val="22"/>
          <w:szCs w:val="22"/>
          <w:lang w:val="fr-FR"/>
        </w:rPr>
      </w:pPr>
    </w:p>
    <w:p w14:paraId="402CF699" w14:textId="391E89EC" w:rsidR="00FF3D3E" w:rsidRPr="00B11842" w:rsidRDefault="00916683" w:rsidP="001F3723">
      <w:pPr>
        <w:rPr>
          <w:rFonts w:ascii="Nunito" w:hAnsi="Nunito"/>
          <w:bCs/>
          <w:sz w:val="22"/>
          <w:szCs w:val="22"/>
          <w:lang w:val="fr-FR"/>
        </w:rPr>
      </w:pPr>
      <w:r w:rsidRPr="00B11842">
        <w:rPr>
          <w:rFonts w:ascii="Nunito" w:hAnsi="Nunito"/>
          <w:bCs/>
          <w:sz w:val="22"/>
          <w:szCs w:val="22"/>
          <w:lang w:val="fr-FR"/>
        </w:rPr>
        <w:t>Le COPIL exerce les missions suivantes</w:t>
      </w:r>
      <w:r w:rsidR="00A1196A" w:rsidRPr="00B11842">
        <w:rPr>
          <w:rFonts w:ascii="Nunito" w:hAnsi="Nunito"/>
          <w:bCs/>
          <w:sz w:val="22"/>
          <w:szCs w:val="22"/>
          <w:lang w:val="fr-FR"/>
        </w:rPr>
        <w:t> :</w:t>
      </w:r>
    </w:p>
    <w:p w14:paraId="6F9D17CC" w14:textId="538B0A52" w:rsidR="00916683" w:rsidRPr="00B11842" w:rsidRDefault="00916683" w:rsidP="00916683">
      <w:pPr>
        <w:pStyle w:val="Paragraphedeliste"/>
        <w:numPr>
          <w:ilvl w:val="0"/>
          <w:numId w:val="22"/>
        </w:numPr>
        <w:rPr>
          <w:rFonts w:ascii="Nunito" w:hAnsi="Nunito"/>
          <w:bCs/>
          <w:sz w:val="22"/>
          <w:szCs w:val="22"/>
          <w:lang w:val="fr-FR"/>
        </w:rPr>
      </w:pPr>
      <w:r w:rsidRPr="00B11842">
        <w:rPr>
          <w:rFonts w:ascii="Nunito" w:hAnsi="Nunito"/>
          <w:bCs/>
          <w:sz w:val="22"/>
          <w:szCs w:val="22"/>
          <w:lang w:val="fr-FR"/>
        </w:rPr>
        <w:t xml:space="preserve">Élaboration et validation des </w:t>
      </w:r>
      <w:proofErr w:type="spellStart"/>
      <w:r w:rsidRPr="00B11842">
        <w:rPr>
          <w:rFonts w:ascii="Nunito" w:hAnsi="Nunito"/>
          <w:bCs/>
          <w:sz w:val="22"/>
          <w:szCs w:val="22"/>
          <w:lang w:val="fr-FR"/>
        </w:rPr>
        <w:t>TdR</w:t>
      </w:r>
      <w:proofErr w:type="spellEnd"/>
    </w:p>
    <w:p w14:paraId="02E47572" w14:textId="583F6DCA" w:rsidR="00916683" w:rsidRPr="00B11842" w:rsidRDefault="001B409C" w:rsidP="00916683">
      <w:pPr>
        <w:pStyle w:val="Paragraphedeliste"/>
        <w:numPr>
          <w:ilvl w:val="0"/>
          <w:numId w:val="22"/>
        </w:numPr>
        <w:rPr>
          <w:rFonts w:ascii="Nunito" w:hAnsi="Nunito"/>
          <w:bCs/>
          <w:sz w:val="22"/>
          <w:szCs w:val="22"/>
          <w:lang w:val="fr-FR"/>
        </w:rPr>
      </w:pPr>
      <w:r w:rsidRPr="00B11842">
        <w:rPr>
          <w:rFonts w:ascii="Nunito" w:hAnsi="Nunito"/>
          <w:bCs/>
          <w:sz w:val="22"/>
          <w:szCs w:val="22"/>
          <w:lang w:val="fr-FR"/>
        </w:rPr>
        <w:t>Recrutement du consultant</w:t>
      </w:r>
    </w:p>
    <w:p w14:paraId="7838228C" w14:textId="76360DBC" w:rsidR="001B409C" w:rsidRPr="00B11842" w:rsidRDefault="001B409C" w:rsidP="00916683">
      <w:pPr>
        <w:pStyle w:val="Paragraphedeliste"/>
        <w:numPr>
          <w:ilvl w:val="0"/>
          <w:numId w:val="22"/>
        </w:numPr>
        <w:rPr>
          <w:rFonts w:ascii="Nunito" w:hAnsi="Nunito"/>
          <w:bCs/>
          <w:sz w:val="22"/>
          <w:szCs w:val="22"/>
          <w:lang w:val="fr-FR"/>
        </w:rPr>
      </w:pPr>
      <w:r w:rsidRPr="00B11842">
        <w:rPr>
          <w:rFonts w:ascii="Nunito" w:hAnsi="Nunito"/>
          <w:bCs/>
          <w:sz w:val="22"/>
          <w:szCs w:val="22"/>
          <w:lang w:val="fr-FR"/>
        </w:rPr>
        <w:t>Réception et validation du rapport de démarrage</w:t>
      </w:r>
    </w:p>
    <w:p w14:paraId="6BAAED82" w14:textId="49E1E5EC" w:rsidR="001257AE" w:rsidRPr="00B11842" w:rsidRDefault="001257AE" w:rsidP="00916683">
      <w:pPr>
        <w:pStyle w:val="Paragraphedeliste"/>
        <w:numPr>
          <w:ilvl w:val="0"/>
          <w:numId w:val="22"/>
        </w:numPr>
        <w:rPr>
          <w:rFonts w:ascii="Nunito" w:hAnsi="Nunito"/>
          <w:bCs/>
          <w:sz w:val="22"/>
          <w:szCs w:val="22"/>
          <w:lang w:val="fr-FR"/>
        </w:rPr>
      </w:pPr>
      <w:r w:rsidRPr="00B11842">
        <w:rPr>
          <w:rFonts w:ascii="Nunito" w:hAnsi="Nunito"/>
          <w:bCs/>
          <w:sz w:val="22"/>
          <w:szCs w:val="22"/>
          <w:lang w:val="fr-FR"/>
        </w:rPr>
        <w:t>Facilitation des opérations de collecte de données</w:t>
      </w:r>
    </w:p>
    <w:p w14:paraId="2FE33DB7" w14:textId="29E16E45" w:rsidR="001B409C" w:rsidRPr="00B11842" w:rsidRDefault="001257AE" w:rsidP="00916683">
      <w:pPr>
        <w:pStyle w:val="Paragraphedeliste"/>
        <w:numPr>
          <w:ilvl w:val="0"/>
          <w:numId w:val="22"/>
        </w:numPr>
        <w:rPr>
          <w:rFonts w:ascii="Nunito" w:hAnsi="Nunito"/>
          <w:bCs/>
          <w:sz w:val="22"/>
          <w:szCs w:val="22"/>
          <w:lang w:val="fr-FR"/>
        </w:rPr>
      </w:pPr>
      <w:r w:rsidRPr="00B11842">
        <w:rPr>
          <w:rFonts w:ascii="Nunito" w:hAnsi="Nunito"/>
          <w:bCs/>
          <w:sz w:val="22"/>
          <w:szCs w:val="22"/>
          <w:lang w:val="fr-FR"/>
        </w:rPr>
        <w:t>Organisation d’une réunion de restitution à chaud après la collecte de données</w:t>
      </w:r>
    </w:p>
    <w:p w14:paraId="3374115B" w14:textId="0718E274" w:rsidR="00A6612E" w:rsidRPr="00B11842" w:rsidRDefault="00A1196A" w:rsidP="00916683">
      <w:pPr>
        <w:pStyle w:val="Paragraphedeliste"/>
        <w:numPr>
          <w:ilvl w:val="0"/>
          <w:numId w:val="22"/>
        </w:numPr>
        <w:rPr>
          <w:rFonts w:ascii="Nunito" w:hAnsi="Nunito"/>
          <w:bCs/>
          <w:sz w:val="22"/>
          <w:szCs w:val="22"/>
          <w:lang w:val="fr-FR"/>
        </w:rPr>
      </w:pPr>
      <w:r w:rsidRPr="00B11842">
        <w:rPr>
          <w:rFonts w:ascii="Nunito" w:hAnsi="Nunito"/>
          <w:bCs/>
          <w:sz w:val="22"/>
          <w:szCs w:val="22"/>
          <w:lang w:val="fr-FR"/>
        </w:rPr>
        <w:t>Réception</w:t>
      </w:r>
      <w:r w:rsidR="00A6612E" w:rsidRPr="00B11842">
        <w:rPr>
          <w:rFonts w:ascii="Nunito" w:hAnsi="Nunito"/>
          <w:bCs/>
          <w:sz w:val="22"/>
          <w:szCs w:val="22"/>
          <w:lang w:val="fr-FR"/>
        </w:rPr>
        <w:t xml:space="preserve"> et validation du rapport provisoire et final</w:t>
      </w:r>
    </w:p>
    <w:p w14:paraId="6577C2CE" w14:textId="38A09ED2" w:rsidR="00A6612E" w:rsidRPr="00B11842" w:rsidRDefault="00A6612E" w:rsidP="00916683">
      <w:pPr>
        <w:pStyle w:val="Paragraphedeliste"/>
        <w:numPr>
          <w:ilvl w:val="0"/>
          <w:numId w:val="22"/>
        </w:numPr>
        <w:rPr>
          <w:rFonts w:ascii="Nunito" w:hAnsi="Nunito"/>
          <w:bCs/>
          <w:sz w:val="22"/>
          <w:szCs w:val="22"/>
          <w:lang w:val="fr-FR"/>
        </w:rPr>
      </w:pPr>
      <w:r w:rsidRPr="00B11842">
        <w:rPr>
          <w:rFonts w:ascii="Nunito" w:hAnsi="Nunito"/>
          <w:bCs/>
          <w:sz w:val="22"/>
          <w:szCs w:val="22"/>
          <w:lang w:val="fr-FR"/>
        </w:rPr>
        <w:t>Organisation d’une réunion (interne et/ou externe) de restitution avec l’appui du consultant</w:t>
      </w:r>
    </w:p>
    <w:p w14:paraId="643AD397" w14:textId="2404987B" w:rsidR="001F3723" w:rsidRPr="00B11842" w:rsidRDefault="00A1196A" w:rsidP="001F3723">
      <w:pPr>
        <w:pStyle w:val="Paragraphedeliste"/>
        <w:numPr>
          <w:ilvl w:val="0"/>
          <w:numId w:val="22"/>
        </w:numPr>
        <w:rPr>
          <w:rFonts w:ascii="Nunito" w:hAnsi="Nunito"/>
          <w:bCs/>
          <w:sz w:val="22"/>
          <w:szCs w:val="22"/>
          <w:lang w:val="fr-FR"/>
        </w:rPr>
      </w:pPr>
      <w:r w:rsidRPr="00B11842">
        <w:rPr>
          <w:rFonts w:ascii="Nunito" w:hAnsi="Nunito"/>
          <w:bCs/>
          <w:sz w:val="22"/>
          <w:szCs w:val="22"/>
          <w:lang w:val="fr-FR"/>
        </w:rPr>
        <w:t>Renseignement du questionnaire d’évaluation du consultant</w:t>
      </w:r>
    </w:p>
    <w:p w14:paraId="35B5EC86" w14:textId="77777777" w:rsidR="00205667" w:rsidRPr="00B11842" w:rsidRDefault="00205667" w:rsidP="007C3982">
      <w:pPr>
        <w:rPr>
          <w:rFonts w:ascii="Nunito" w:hAnsi="Nunito"/>
          <w:b/>
          <w:sz w:val="22"/>
          <w:szCs w:val="22"/>
          <w:lang w:val="fr-FR"/>
        </w:rPr>
      </w:pPr>
    </w:p>
    <w:p w14:paraId="1F3FAC2B" w14:textId="77777777" w:rsidR="00205667" w:rsidRPr="0029517C" w:rsidRDefault="00205667" w:rsidP="007C3982">
      <w:pPr>
        <w:pStyle w:val="Paragraphedeliste"/>
        <w:numPr>
          <w:ilvl w:val="0"/>
          <w:numId w:val="23"/>
        </w:numPr>
        <w:pBdr>
          <w:top w:val="single" w:sz="12" w:space="1" w:color="0077C8"/>
          <w:left w:val="single" w:sz="12" w:space="4" w:color="0077C8"/>
          <w:bottom w:val="single" w:sz="12" w:space="1" w:color="0077C8"/>
          <w:right w:val="single" w:sz="12" w:space="4" w:color="0077C8"/>
        </w:pBdr>
        <w:rPr>
          <w:rFonts w:ascii="Nunito" w:hAnsi="Nunito"/>
          <w:b/>
          <w:color w:val="0077C8"/>
          <w:sz w:val="24"/>
          <w:lang w:val="fr-FR"/>
        </w:rPr>
      </w:pPr>
      <w:r w:rsidRPr="0029517C">
        <w:rPr>
          <w:rFonts w:ascii="Nunito" w:hAnsi="Nunito"/>
          <w:b/>
          <w:color w:val="0077C8"/>
          <w:sz w:val="24"/>
          <w:lang w:val="fr-FR"/>
        </w:rPr>
        <w:t xml:space="preserve">Principes et valeurs </w:t>
      </w:r>
    </w:p>
    <w:p w14:paraId="68BCBF24" w14:textId="77777777" w:rsidR="00205667" w:rsidRPr="0029517C" w:rsidRDefault="00205667" w:rsidP="007C3982">
      <w:pPr>
        <w:rPr>
          <w:rFonts w:ascii="Nunito" w:hAnsi="Nunito"/>
          <w:b/>
          <w:color w:val="002060"/>
          <w:sz w:val="24"/>
          <w:lang w:val="fr-FR"/>
        </w:rPr>
      </w:pPr>
    </w:p>
    <w:p w14:paraId="3FD15CA9" w14:textId="5AA9D39D" w:rsidR="003744AB" w:rsidRPr="0029517C" w:rsidRDefault="003744AB" w:rsidP="00FD554B">
      <w:pPr>
        <w:ind w:left="360"/>
        <w:rPr>
          <w:rFonts w:ascii="Nunito" w:hAnsi="Nunito" w:cs="Arial"/>
          <w:b/>
          <w:sz w:val="24"/>
          <w:lang w:val="fr-FR"/>
        </w:rPr>
      </w:pPr>
      <w:r w:rsidRPr="0029517C">
        <w:rPr>
          <w:rFonts w:ascii="Nunito" w:hAnsi="Nunito" w:cs="Arial"/>
          <w:b/>
          <w:sz w:val="24"/>
          <w:lang w:val="fr-FR"/>
        </w:rPr>
        <w:t>5.1. Politique de Protection et de lutte contre la corruption</w:t>
      </w:r>
    </w:p>
    <w:p w14:paraId="70B63E13" w14:textId="77777777" w:rsidR="00E605D1" w:rsidRPr="0029517C" w:rsidRDefault="00E605D1" w:rsidP="007C3982">
      <w:pPr>
        <w:ind w:left="360"/>
        <w:rPr>
          <w:rFonts w:ascii="Nunito" w:hAnsi="Nunito" w:cs="Arial"/>
          <w:i/>
          <w:sz w:val="24"/>
          <w:lang w:val="fr-FR"/>
        </w:rPr>
      </w:pPr>
    </w:p>
    <w:tbl>
      <w:tblPr>
        <w:tblStyle w:val="Grilledutableau"/>
        <w:tblW w:w="0" w:type="auto"/>
        <w:tblInd w:w="250" w:type="dxa"/>
        <w:tblLook w:val="04A0" w:firstRow="1" w:lastRow="0" w:firstColumn="1" w:lastColumn="0" w:noHBand="0" w:noVBand="1"/>
      </w:tblPr>
      <w:tblGrid>
        <w:gridCol w:w="2101"/>
        <w:gridCol w:w="3221"/>
        <w:gridCol w:w="2274"/>
        <w:gridCol w:w="2342"/>
      </w:tblGrid>
      <w:tr w:rsidR="004655C0" w:rsidRPr="00B11842" w14:paraId="504A70B9" w14:textId="77777777" w:rsidTr="00337732">
        <w:trPr>
          <w:trHeight w:val="1415"/>
        </w:trPr>
        <w:tc>
          <w:tcPr>
            <w:tcW w:w="2126" w:type="dxa"/>
            <w:vAlign w:val="center"/>
          </w:tcPr>
          <w:p w14:paraId="1A7842A2" w14:textId="77777777" w:rsidR="004655C0" w:rsidRPr="00B11842" w:rsidRDefault="004655C0" w:rsidP="007C3982">
            <w:pPr>
              <w:jc w:val="center"/>
              <w:rPr>
                <w:rFonts w:ascii="Nunito" w:hAnsi="Nunito" w:cs="Arial"/>
                <w:b/>
                <w:i/>
                <w:sz w:val="22"/>
                <w:szCs w:val="22"/>
                <w:lang w:val="fr-FR"/>
              </w:rPr>
            </w:pPr>
            <w:hyperlink r:id="rId14" w:history="1">
              <w:r w:rsidRPr="00B11842">
                <w:rPr>
                  <w:rStyle w:val="Lienhypertexte"/>
                  <w:rFonts w:ascii="Nunito" w:hAnsi="Nunito" w:cs="Arial"/>
                  <w:b/>
                  <w:i/>
                  <w:sz w:val="22"/>
                  <w:szCs w:val="22"/>
                  <w:lang w:val="fr-FR"/>
                </w:rPr>
                <w:t>Code de conduite</w:t>
              </w:r>
            </w:hyperlink>
          </w:p>
        </w:tc>
        <w:tc>
          <w:tcPr>
            <w:tcW w:w="3261" w:type="dxa"/>
            <w:vAlign w:val="center"/>
          </w:tcPr>
          <w:p w14:paraId="12A111B4" w14:textId="77777777" w:rsidR="004655C0" w:rsidRPr="00B11842" w:rsidRDefault="004655C0" w:rsidP="007C3982">
            <w:pPr>
              <w:jc w:val="center"/>
              <w:rPr>
                <w:rFonts w:ascii="Nunito" w:hAnsi="Nunito" w:cs="Arial"/>
                <w:b/>
                <w:i/>
                <w:sz w:val="22"/>
                <w:szCs w:val="22"/>
                <w:lang w:val="fr-FR"/>
              </w:rPr>
            </w:pPr>
            <w:hyperlink r:id="rId15" w:history="1">
              <w:r w:rsidRPr="00B11842">
                <w:rPr>
                  <w:rStyle w:val="Lienhypertexte"/>
                  <w:rFonts w:ascii="Nunito" w:hAnsi="Nunito" w:cs="Arial"/>
                  <w:b/>
                  <w:i/>
                  <w:sz w:val="22"/>
                  <w:szCs w:val="22"/>
                  <w:lang w:val="fr-FR"/>
                </w:rPr>
                <w:t>Protection des bénéficiaires contre l’exploitation, les abus et le harcèlement sexuels</w:t>
              </w:r>
            </w:hyperlink>
          </w:p>
        </w:tc>
        <w:tc>
          <w:tcPr>
            <w:tcW w:w="2299" w:type="dxa"/>
            <w:vAlign w:val="center"/>
          </w:tcPr>
          <w:p w14:paraId="4830D97E" w14:textId="77777777" w:rsidR="004655C0" w:rsidRPr="00B11842" w:rsidRDefault="004655C0" w:rsidP="007C3982">
            <w:pPr>
              <w:jc w:val="center"/>
              <w:rPr>
                <w:rFonts w:ascii="Nunito" w:hAnsi="Nunito" w:cs="Arial"/>
                <w:b/>
                <w:i/>
                <w:sz w:val="22"/>
                <w:szCs w:val="22"/>
                <w:lang w:val="fr-FR"/>
              </w:rPr>
            </w:pPr>
            <w:hyperlink r:id="rId16" w:history="1">
              <w:r w:rsidRPr="00B11842">
                <w:rPr>
                  <w:rStyle w:val="Lienhypertexte"/>
                  <w:rFonts w:ascii="Nunito" w:hAnsi="Nunito" w:cs="Arial"/>
                  <w:b/>
                  <w:i/>
                  <w:sz w:val="22"/>
                  <w:szCs w:val="22"/>
                  <w:lang w:val="fr-FR"/>
                </w:rPr>
                <w:t>Politique de protection de l’enfance</w:t>
              </w:r>
            </w:hyperlink>
          </w:p>
        </w:tc>
        <w:tc>
          <w:tcPr>
            <w:tcW w:w="2368" w:type="dxa"/>
            <w:vAlign w:val="center"/>
          </w:tcPr>
          <w:p w14:paraId="15148BF8" w14:textId="77777777" w:rsidR="004655C0" w:rsidRPr="00B11842" w:rsidRDefault="004655C0" w:rsidP="007C3982">
            <w:pPr>
              <w:jc w:val="center"/>
              <w:rPr>
                <w:rFonts w:ascii="Nunito" w:hAnsi="Nunito" w:cs="Arial"/>
                <w:b/>
                <w:i/>
                <w:sz w:val="22"/>
                <w:szCs w:val="22"/>
                <w:lang w:val="fr-FR"/>
              </w:rPr>
            </w:pPr>
            <w:hyperlink r:id="rId17" w:history="1">
              <w:r w:rsidRPr="00B11842">
                <w:rPr>
                  <w:rStyle w:val="Lienhypertexte"/>
                  <w:rFonts w:ascii="Nunito" w:hAnsi="Nunito" w:cs="Arial"/>
                  <w:b/>
                  <w:i/>
                  <w:sz w:val="22"/>
                  <w:szCs w:val="22"/>
                  <w:lang w:val="fr-FR"/>
                </w:rPr>
                <w:t>Politique de lutte contre la fraude et la corruption</w:t>
              </w:r>
            </w:hyperlink>
          </w:p>
        </w:tc>
      </w:tr>
    </w:tbl>
    <w:p w14:paraId="52D35BEC" w14:textId="77777777" w:rsidR="009D57C3" w:rsidRPr="00B11842" w:rsidRDefault="009D57C3" w:rsidP="007C3982">
      <w:pPr>
        <w:ind w:left="360"/>
        <w:rPr>
          <w:rFonts w:ascii="Nunito" w:hAnsi="Nunito" w:cs="Arial"/>
          <w:i/>
          <w:sz w:val="22"/>
          <w:szCs w:val="22"/>
          <w:lang w:val="fr-FR"/>
        </w:rPr>
      </w:pPr>
    </w:p>
    <w:p w14:paraId="117A4A19" w14:textId="77777777" w:rsidR="00E605D1" w:rsidRPr="005C121E" w:rsidRDefault="003744AB" w:rsidP="007C3982">
      <w:pPr>
        <w:ind w:left="360"/>
        <w:rPr>
          <w:rFonts w:ascii="Nunito" w:hAnsi="Nunito" w:cs="Arial"/>
          <w:b/>
          <w:sz w:val="24"/>
          <w:lang w:val="fr-FR"/>
        </w:rPr>
      </w:pPr>
      <w:r w:rsidRPr="005C121E">
        <w:rPr>
          <w:rFonts w:ascii="Nunito" w:hAnsi="Nunito" w:cs="Arial"/>
          <w:b/>
          <w:sz w:val="24"/>
          <w:lang w:val="fr-FR"/>
        </w:rPr>
        <w:t xml:space="preserve">5.2. </w:t>
      </w:r>
      <w:r w:rsidR="001F38A0" w:rsidRPr="005C121E">
        <w:rPr>
          <w:rFonts w:ascii="Nunito" w:hAnsi="Nunito" w:cs="Arial"/>
          <w:b/>
          <w:sz w:val="24"/>
          <w:lang w:val="fr-FR"/>
        </w:rPr>
        <w:t>Mesures</w:t>
      </w:r>
      <w:r w:rsidRPr="005C121E">
        <w:rPr>
          <w:rFonts w:ascii="Nunito" w:hAnsi="Nunito" w:cs="Arial"/>
          <w:b/>
          <w:sz w:val="24"/>
          <w:lang w:val="fr-FR"/>
        </w:rPr>
        <w:t xml:space="preserve"> éthique</w:t>
      </w:r>
      <w:r w:rsidR="005E6FE6" w:rsidRPr="005C121E">
        <w:rPr>
          <w:rFonts w:ascii="Nunito" w:hAnsi="Nunito" w:cs="Arial"/>
          <w:b/>
          <w:sz w:val="24"/>
          <w:lang w:val="fr-FR"/>
        </w:rPr>
        <w:t>s*</w:t>
      </w:r>
    </w:p>
    <w:p w14:paraId="5EDF2E00" w14:textId="77777777" w:rsidR="005E6FE6" w:rsidRPr="00B11842" w:rsidRDefault="005E6FE6" w:rsidP="00FD554B">
      <w:pPr>
        <w:rPr>
          <w:rFonts w:ascii="Nunito" w:hAnsi="Nunito" w:cs="Arial"/>
          <w:b/>
          <w:sz w:val="22"/>
          <w:szCs w:val="22"/>
          <w:lang w:val="fr-FR"/>
        </w:rPr>
      </w:pPr>
    </w:p>
    <w:p w14:paraId="32F49C0E" w14:textId="77777777" w:rsidR="00337732" w:rsidRPr="00B11842" w:rsidRDefault="00337732" w:rsidP="007C3982">
      <w:pPr>
        <w:rPr>
          <w:rFonts w:ascii="Nunito" w:hAnsi="Nunito" w:cs="Arial"/>
          <w:sz w:val="22"/>
          <w:szCs w:val="22"/>
          <w:lang w:val="fr-FR"/>
        </w:rPr>
      </w:pPr>
      <w:r w:rsidRPr="00B11842">
        <w:rPr>
          <w:rFonts w:ascii="Nunito" w:hAnsi="Nunito" w:cs="Arial"/>
          <w:sz w:val="22"/>
          <w:szCs w:val="22"/>
          <w:lang w:val="fr-FR"/>
        </w:rPr>
        <w:t>Dans le cadre de chaque évaluation, HI s’engage à faire respecter certaines mesures éthiques. La prise en compte de ces mesures dans l’offre technique est impérative :</w:t>
      </w:r>
    </w:p>
    <w:p w14:paraId="6D1387B2" w14:textId="77777777" w:rsidR="00337732" w:rsidRPr="00B11842" w:rsidRDefault="00337732" w:rsidP="007C3982">
      <w:pPr>
        <w:ind w:left="360"/>
        <w:rPr>
          <w:rFonts w:ascii="Nunito" w:hAnsi="Nunito" w:cs="Arial"/>
          <w:b/>
          <w:sz w:val="22"/>
          <w:szCs w:val="22"/>
          <w:lang w:val="fr-FR"/>
        </w:rPr>
      </w:pPr>
    </w:p>
    <w:p w14:paraId="2149A3DD" w14:textId="77777777" w:rsidR="003744AB" w:rsidRPr="00B11842" w:rsidRDefault="003744AB" w:rsidP="009262D4">
      <w:pPr>
        <w:pStyle w:val="Paragraphedeliste"/>
        <w:numPr>
          <w:ilvl w:val="0"/>
          <w:numId w:val="40"/>
        </w:numPr>
        <w:rPr>
          <w:rFonts w:ascii="Nunito" w:hAnsi="Nunito"/>
          <w:sz w:val="22"/>
          <w:szCs w:val="22"/>
          <w:lang w:val="fr-FR"/>
        </w:rPr>
      </w:pPr>
      <w:r w:rsidRPr="00B11842">
        <w:rPr>
          <w:rFonts w:ascii="Nunito" w:hAnsi="Nunito"/>
          <w:b/>
          <w:color w:val="0070C0"/>
          <w:sz w:val="22"/>
          <w:szCs w:val="22"/>
          <w:lang w:val="fr-FR"/>
        </w:rPr>
        <w:t>Garantir la sécurité des participants, des partenaires et des équipes :</w:t>
      </w:r>
      <w:r w:rsidRPr="00B11842">
        <w:rPr>
          <w:rFonts w:ascii="Nunito" w:hAnsi="Nunito"/>
          <w:sz w:val="22"/>
          <w:szCs w:val="22"/>
          <w:lang w:val="fr-FR"/>
        </w:rPr>
        <w:t xml:space="preserve"> l’offre technique doit expliciter les mesures de mitigation des risques</w:t>
      </w:r>
      <w:r w:rsidR="005E6FE6" w:rsidRPr="00B11842">
        <w:rPr>
          <w:rFonts w:ascii="Nunito" w:hAnsi="Nunito"/>
          <w:sz w:val="22"/>
          <w:szCs w:val="22"/>
          <w:lang w:val="fr-FR"/>
        </w:rPr>
        <w:t xml:space="preserve">. </w:t>
      </w:r>
    </w:p>
    <w:p w14:paraId="212013DA" w14:textId="1BA97A9A" w:rsidR="003744AB" w:rsidRPr="00B11842" w:rsidRDefault="003744AB" w:rsidP="009262D4">
      <w:pPr>
        <w:pStyle w:val="Paragraphedeliste"/>
        <w:numPr>
          <w:ilvl w:val="0"/>
          <w:numId w:val="40"/>
        </w:numPr>
        <w:rPr>
          <w:rFonts w:ascii="Nunito" w:hAnsi="Nunito"/>
          <w:sz w:val="22"/>
          <w:szCs w:val="22"/>
          <w:lang w:val="fr-FR"/>
        </w:rPr>
      </w:pPr>
      <w:r w:rsidRPr="00B11842">
        <w:rPr>
          <w:rFonts w:ascii="Nunito" w:hAnsi="Nunito"/>
          <w:b/>
          <w:color w:val="0070C0"/>
          <w:sz w:val="22"/>
          <w:szCs w:val="22"/>
          <w:lang w:val="fr-FR"/>
        </w:rPr>
        <w:t>Assurer une approche centrée sur la personne</w:t>
      </w:r>
      <w:r w:rsidR="009D57C3" w:rsidRPr="00B11842">
        <w:rPr>
          <w:rFonts w:ascii="Nunito" w:hAnsi="Nunito"/>
          <w:b/>
          <w:color w:val="0070C0"/>
          <w:sz w:val="22"/>
          <w:szCs w:val="22"/>
          <w:lang w:val="fr-FR"/>
        </w:rPr>
        <w:t xml:space="preserve"> </w:t>
      </w:r>
      <w:r w:rsidRPr="00B11842">
        <w:rPr>
          <w:rFonts w:ascii="Nunito" w:hAnsi="Nunito"/>
          <w:b/>
          <w:color w:val="0070C0"/>
          <w:sz w:val="22"/>
          <w:szCs w:val="22"/>
          <w:lang w:val="fr-FR"/>
        </w:rPr>
        <w:t>/ la communauté</w:t>
      </w:r>
      <w:r w:rsidR="009D57C3" w:rsidRPr="00B11842">
        <w:rPr>
          <w:rFonts w:ascii="Nunito" w:hAnsi="Nunito"/>
          <w:b/>
          <w:color w:val="0070C0"/>
          <w:sz w:val="22"/>
          <w:szCs w:val="22"/>
          <w:lang w:val="fr-FR"/>
        </w:rPr>
        <w:t xml:space="preserve"> </w:t>
      </w:r>
      <w:r w:rsidRPr="00B11842">
        <w:rPr>
          <w:rFonts w:ascii="Nunito" w:hAnsi="Nunito"/>
          <w:b/>
          <w:color w:val="0070C0"/>
          <w:sz w:val="22"/>
          <w:szCs w:val="22"/>
          <w:lang w:val="fr-FR"/>
        </w:rPr>
        <w:t>:</w:t>
      </w:r>
      <w:r w:rsidRPr="00B11842">
        <w:rPr>
          <w:rFonts w:ascii="Nunito" w:hAnsi="Nunito"/>
          <w:sz w:val="22"/>
          <w:szCs w:val="22"/>
          <w:lang w:val="fr-FR"/>
        </w:rPr>
        <w:t xml:space="preserve"> l’offre technique doit proposer des méthodes adaptées aux besoins du public visé (par exemple </w:t>
      </w:r>
      <w:r w:rsidR="00396AD0" w:rsidRPr="00B11842">
        <w:rPr>
          <w:rFonts w:ascii="Nunito" w:hAnsi="Nunito"/>
          <w:sz w:val="22"/>
          <w:szCs w:val="22"/>
          <w:lang w:val="fr-FR"/>
        </w:rPr>
        <w:t>outils adaptés</w:t>
      </w:r>
      <w:r w:rsidRPr="00B11842">
        <w:rPr>
          <w:rFonts w:ascii="Nunito" w:hAnsi="Nunito"/>
          <w:sz w:val="22"/>
          <w:szCs w:val="22"/>
          <w:lang w:val="fr-FR"/>
        </w:rPr>
        <w:t xml:space="preserve"> en cas de public analphabète / langage des signes / matériel </w:t>
      </w:r>
      <w:r w:rsidR="009D57C3" w:rsidRPr="00B11842">
        <w:rPr>
          <w:rFonts w:ascii="Nunito" w:hAnsi="Nunito"/>
          <w:sz w:val="22"/>
          <w:szCs w:val="22"/>
          <w:lang w:val="fr-FR"/>
        </w:rPr>
        <w:t>adaptés aux enfants…)</w:t>
      </w:r>
    </w:p>
    <w:p w14:paraId="66A65F5F" w14:textId="77777777" w:rsidR="003744AB" w:rsidRPr="00B11842" w:rsidRDefault="003744AB" w:rsidP="009262D4">
      <w:pPr>
        <w:pStyle w:val="Paragraphedeliste"/>
        <w:numPr>
          <w:ilvl w:val="0"/>
          <w:numId w:val="40"/>
        </w:numPr>
        <w:rPr>
          <w:rFonts w:ascii="Nunito" w:hAnsi="Nunito"/>
          <w:sz w:val="22"/>
          <w:szCs w:val="22"/>
          <w:lang w:val="fr-FR"/>
        </w:rPr>
      </w:pPr>
      <w:r w:rsidRPr="00B11842">
        <w:rPr>
          <w:rFonts w:ascii="Nunito" w:hAnsi="Nunito"/>
          <w:b/>
          <w:color w:val="0070C0"/>
          <w:sz w:val="22"/>
          <w:szCs w:val="22"/>
          <w:lang w:val="fr-FR"/>
        </w:rPr>
        <w:lastRenderedPageBreak/>
        <w:t>Obtenir le consentement libre et éclairé des participants</w:t>
      </w:r>
      <w:r w:rsidR="009D57C3" w:rsidRPr="00B11842">
        <w:rPr>
          <w:rFonts w:ascii="Nunito" w:hAnsi="Nunito"/>
          <w:b/>
          <w:color w:val="0070C0"/>
          <w:sz w:val="22"/>
          <w:szCs w:val="22"/>
          <w:lang w:val="fr-FR"/>
        </w:rPr>
        <w:t xml:space="preserve"> :</w:t>
      </w:r>
      <w:r w:rsidR="009D57C3" w:rsidRPr="00B11842">
        <w:rPr>
          <w:rFonts w:ascii="Nunito" w:hAnsi="Nunito"/>
          <w:sz w:val="22"/>
          <w:szCs w:val="22"/>
          <w:lang w:val="fr-FR"/>
        </w:rPr>
        <w:t xml:space="preserve"> l’offre technique doit</w:t>
      </w:r>
      <w:r w:rsidRPr="00B11842">
        <w:rPr>
          <w:rFonts w:ascii="Nunito" w:hAnsi="Nunito"/>
          <w:sz w:val="22"/>
          <w:szCs w:val="22"/>
          <w:lang w:val="fr-FR"/>
        </w:rPr>
        <w:t xml:space="preserve"> expliciter comment l’évaluateur recueillera le consentement</w:t>
      </w:r>
      <w:r w:rsidR="009D57C3" w:rsidRPr="00B11842">
        <w:rPr>
          <w:rFonts w:ascii="Nunito" w:hAnsi="Nunito"/>
          <w:sz w:val="22"/>
          <w:szCs w:val="22"/>
          <w:lang w:val="fr-FR"/>
        </w:rPr>
        <w:t xml:space="preserve"> et/ou l’assentiment</w:t>
      </w:r>
      <w:r w:rsidRPr="00B11842">
        <w:rPr>
          <w:rFonts w:ascii="Nunito" w:hAnsi="Nunito"/>
          <w:sz w:val="22"/>
          <w:szCs w:val="22"/>
          <w:lang w:val="fr-FR"/>
        </w:rPr>
        <w:t xml:space="preserve"> libre et éclairé de ses interlocuteurs</w:t>
      </w:r>
    </w:p>
    <w:p w14:paraId="17A59CCD" w14:textId="77777777" w:rsidR="003744AB" w:rsidRPr="00B11842" w:rsidRDefault="003744AB" w:rsidP="009262D4">
      <w:pPr>
        <w:pStyle w:val="Paragraphedeliste"/>
        <w:numPr>
          <w:ilvl w:val="0"/>
          <w:numId w:val="40"/>
        </w:numPr>
        <w:rPr>
          <w:rFonts w:ascii="Nunito" w:hAnsi="Nunito" w:cs="Arial"/>
          <w:b/>
          <w:sz w:val="22"/>
          <w:szCs w:val="22"/>
          <w:lang w:val="fr-FR"/>
        </w:rPr>
      </w:pPr>
      <w:r w:rsidRPr="00B11842">
        <w:rPr>
          <w:rFonts w:ascii="Nunito" w:hAnsi="Nunito"/>
          <w:b/>
          <w:color w:val="0070C0"/>
          <w:sz w:val="22"/>
          <w:szCs w:val="22"/>
          <w:lang w:val="fr-FR"/>
        </w:rPr>
        <w:t>Assurer la sécurité des données personnelles et sensibles tout au long de l’activité</w:t>
      </w:r>
      <w:r w:rsidRPr="00B11842">
        <w:rPr>
          <w:rFonts w:ascii="Nunito" w:hAnsi="Nunito"/>
          <w:sz w:val="22"/>
          <w:szCs w:val="22"/>
          <w:lang w:val="fr-FR"/>
        </w:rPr>
        <w:t xml:space="preserve"> : </w:t>
      </w:r>
      <w:r w:rsidR="005E6FE6" w:rsidRPr="00B11842">
        <w:rPr>
          <w:rFonts w:ascii="Nunito" w:hAnsi="Nunito"/>
          <w:sz w:val="22"/>
          <w:szCs w:val="22"/>
          <w:lang w:val="fr-FR"/>
        </w:rPr>
        <w:t>l’offre technique</w:t>
      </w:r>
      <w:r w:rsidRPr="00B11842">
        <w:rPr>
          <w:rFonts w:ascii="Nunito" w:hAnsi="Nunito"/>
          <w:sz w:val="22"/>
          <w:szCs w:val="22"/>
          <w:lang w:val="fr-FR"/>
        </w:rPr>
        <w:t xml:space="preserve"> devra </w:t>
      </w:r>
      <w:r w:rsidR="005E6FE6" w:rsidRPr="00B11842">
        <w:rPr>
          <w:rFonts w:ascii="Nunito" w:hAnsi="Nunito"/>
          <w:sz w:val="22"/>
          <w:szCs w:val="22"/>
          <w:lang w:val="fr-FR"/>
        </w:rPr>
        <w:t>proposer des</w:t>
      </w:r>
      <w:r w:rsidRPr="00B11842">
        <w:rPr>
          <w:rFonts w:ascii="Nunito" w:hAnsi="Nunito"/>
          <w:sz w:val="22"/>
          <w:szCs w:val="22"/>
          <w:lang w:val="fr-FR"/>
        </w:rPr>
        <w:t xml:space="preserve"> mesures pour la prot</w:t>
      </w:r>
      <w:r w:rsidR="005E6FE6" w:rsidRPr="00B11842">
        <w:rPr>
          <w:rFonts w:ascii="Nunito" w:hAnsi="Nunito"/>
          <w:sz w:val="22"/>
          <w:szCs w:val="22"/>
          <w:lang w:val="fr-FR"/>
        </w:rPr>
        <w:t xml:space="preserve">ection des données personnelles. </w:t>
      </w:r>
    </w:p>
    <w:p w14:paraId="08606A27" w14:textId="77777777" w:rsidR="00F13CDE" w:rsidRPr="00B11842" w:rsidRDefault="00F13CDE" w:rsidP="00D20F8E">
      <w:pPr>
        <w:rPr>
          <w:rFonts w:ascii="Nunito" w:hAnsi="Nunito" w:cs="Arial"/>
          <w:b/>
          <w:sz w:val="22"/>
          <w:szCs w:val="22"/>
          <w:lang w:val="fr-FR"/>
        </w:rPr>
      </w:pPr>
    </w:p>
    <w:p w14:paraId="75D50B05" w14:textId="7D7CDCD3" w:rsidR="005E6FE6" w:rsidRPr="005C121E" w:rsidRDefault="005E6FE6" w:rsidP="007C3982">
      <w:pPr>
        <w:ind w:left="360"/>
        <w:rPr>
          <w:rFonts w:ascii="Nunito" w:hAnsi="Nunito" w:cs="Arial"/>
          <w:b/>
          <w:sz w:val="24"/>
          <w:lang w:val="fr-FR"/>
        </w:rPr>
      </w:pPr>
      <w:r w:rsidRPr="005C121E">
        <w:rPr>
          <w:rFonts w:ascii="Nunito" w:hAnsi="Nunito" w:cs="Arial"/>
          <w:b/>
          <w:sz w:val="24"/>
          <w:lang w:val="fr-FR"/>
        </w:rPr>
        <w:t xml:space="preserve">5.3. Participation des acteurs et </w:t>
      </w:r>
      <w:r w:rsidR="00E80EF9" w:rsidRPr="005C121E">
        <w:rPr>
          <w:rFonts w:ascii="Nunito" w:hAnsi="Nunito" w:cs="Arial"/>
          <w:b/>
          <w:sz w:val="24"/>
          <w:lang w:val="fr-FR"/>
        </w:rPr>
        <w:t>populations</w:t>
      </w:r>
    </w:p>
    <w:p w14:paraId="17550701" w14:textId="0EFF8F00" w:rsidR="00D20F8E" w:rsidRPr="00B11842" w:rsidRDefault="00FD0958" w:rsidP="00D20F8E">
      <w:pPr>
        <w:rPr>
          <w:rFonts w:ascii="Nunito" w:hAnsi="Nunito" w:cs="Arial"/>
          <w:b/>
          <w:bCs/>
          <w:i/>
          <w:iCs/>
          <w:sz w:val="22"/>
          <w:szCs w:val="22"/>
          <w:lang w:val="fr-FR"/>
        </w:rPr>
      </w:pPr>
      <w:r w:rsidRPr="00B11842">
        <w:rPr>
          <w:rFonts w:ascii="Nunito" w:hAnsi="Nunito" w:cs="Arial"/>
          <w:b/>
          <w:bCs/>
          <w:i/>
          <w:iCs/>
          <w:sz w:val="22"/>
          <w:szCs w:val="22"/>
          <w:lang w:val="fr-FR"/>
        </w:rPr>
        <w:t>Participation d</w:t>
      </w:r>
      <w:r w:rsidR="00D20F8E" w:rsidRPr="00B11842">
        <w:rPr>
          <w:rFonts w:ascii="Nunito" w:hAnsi="Nunito" w:cs="Arial"/>
          <w:b/>
          <w:bCs/>
          <w:i/>
          <w:iCs/>
          <w:sz w:val="22"/>
          <w:szCs w:val="22"/>
          <w:lang w:val="fr-FR"/>
        </w:rPr>
        <w:t>es acteurs institutionnels et partenaires du projet</w:t>
      </w:r>
    </w:p>
    <w:p w14:paraId="33FA6FC8" w14:textId="7F42F32B" w:rsidR="00D20F8E" w:rsidRPr="00B11842" w:rsidRDefault="00C30AEE" w:rsidP="00D20F8E">
      <w:pPr>
        <w:rPr>
          <w:rFonts w:ascii="Nunito" w:hAnsi="Nunito" w:cs="Arial"/>
          <w:sz w:val="22"/>
          <w:szCs w:val="22"/>
          <w:lang w:val="fr-FR"/>
        </w:rPr>
      </w:pPr>
      <w:r w:rsidRPr="00B11842">
        <w:rPr>
          <w:rFonts w:ascii="Nunito" w:hAnsi="Nunito" w:cs="Arial"/>
          <w:sz w:val="22"/>
          <w:szCs w:val="22"/>
          <w:lang w:val="fr-FR"/>
        </w:rPr>
        <w:t>Ils</w:t>
      </w:r>
      <w:r w:rsidR="00D20F8E" w:rsidRPr="00B11842">
        <w:rPr>
          <w:rFonts w:ascii="Nunito" w:hAnsi="Nunito" w:cs="Arial"/>
          <w:sz w:val="22"/>
          <w:szCs w:val="22"/>
          <w:lang w:val="fr-FR"/>
        </w:rPr>
        <w:t xml:space="preserve"> peuvent être associés à :</w:t>
      </w:r>
    </w:p>
    <w:p w14:paraId="299F0AE6" w14:textId="792871E9" w:rsidR="00D20F8E" w:rsidRPr="00B11842" w:rsidRDefault="00C30AEE" w:rsidP="00E05415">
      <w:pPr>
        <w:pStyle w:val="Paragraphedeliste"/>
        <w:numPr>
          <w:ilvl w:val="0"/>
          <w:numId w:val="54"/>
        </w:numPr>
        <w:tabs>
          <w:tab w:val="num" w:pos="720"/>
        </w:tabs>
        <w:rPr>
          <w:rFonts w:ascii="Nunito" w:hAnsi="Nunito" w:cs="Arial"/>
          <w:sz w:val="22"/>
          <w:szCs w:val="22"/>
          <w:lang w:val="fr-FR"/>
        </w:rPr>
      </w:pPr>
      <w:r w:rsidRPr="00B11842">
        <w:rPr>
          <w:rFonts w:ascii="Nunito" w:hAnsi="Nunito" w:cs="Arial"/>
          <w:sz w:val="22"/>
          <w:szCs w:val="22"/>
          <w:lang w:val="fr-FR"/>
        </w:rPr>
        <w:t>La</w:t>
      </w:r>
      <w:r w:rsidR="00D20F8E" w:rsidRPr="00B11842">
        <w:rPr>
          <w:rFonts w:ascii="Nunito" w:hAnsi="Nunito" w:cs="Arial"/>
          <w:sz w:val="22"/>
          <w:szCs w:val="22"/>
          <w:lang w:val="fr-FR"/>
        </w:rPr>
        <w:t xml:space="preserve"> clarification des finalités de l’évaluation</w:t>
      </w:r>
      <w:r w:rsidR="009E7CF5" w:rsidRPr="00B11842">
        <w:rPr>
          <w:rFonts w:ascii="Nunito" w:hAnsi="Nunito" w:cs="Arial"/>
          <w:sz w:val="22"/>
          <w:szCs w:val="22"/>
          <w:lang w:val="fr-FR"/>
        </w:rPr>
        <w:t>,</w:t>
      </w:r>
    </w:p>
    <w:p w14:paraId="5571D8B8" w14:textId="649BA4D9" w:rsidR="00D20F8E" w:rsidRPr="00B11842" w:rsidRDefault="00C30AEE" w:rsidP="00E05415">
      <w:pPr>
        <w:pStyle w:val="Paragraphedeliste"/>
        <w:numPr>
          <w:ilvl w:val="0"/>
          <w:numId w:val="54"/>
        </w:numPr>
        <w:tabs>
          <w:tab w:val="num" w:pos="720"/>
        </w:tabs>
        <w:rPr>
          <w:rFonts w:ascii="Nunito" w:hAnsi="Nunito" w:cs="Arial"/>
          <w:sz w:val="22"/>
          <w:szCs w:val="22"/>
          <w:lang w:val="fr-FR"/>
        </w:rPr>
      </w:pPr>
      <w:r w:rsidRPr="00B11842">
        <w:rPr>
          <w:rFonts w:ascii="Nunito" w:hAnsi="Nunito" w:cs="Arial"/>
          <w:sz w:val="22"/>
          <w:szCs w:val="22"/>
          <w:lang w:val="fr-FR"/>
        </w:rPr>
        <w:t>La</w:t>
      </w:r>
      <w:r w:rsidR="00D20F8E" w:rsidRPr="00B11842">
        <w:rPr>
          <w:rFonts w:ascii="Nunito" w:hAnsi="Nunito" w:cs="Arial"/>
          <w:sz w:val="22"/>
          <w:szCs w:val="22"/>
          <w:lang w:val="fr-FR"/>
        </w:rPr>
        <w:t xml:space="preserve"> validation des questions évaluatives et des critères,</w:t>
      </w:r>
    </w:p>
    <w:p w14:paraId="0B93E968" w14:textId="7CFC72B1" w:rsidR="00D20F8E" w:rsidRPr="00B11842" w:rsidRDefault="00C30AEE" w:rsidP="00E05415">
      <w:pPr>
        <w:pStyle w:val="Paragraphedeliste"/>
        <w:numPr>
          <w:ilvl w:val="0"/>
          <w:numId w:val="54"/>
        </w:numPr>
        <w:tabs>
          <w:tab w:val="num" w:pos="720"/>
        </w:tabs>
        <w:rPr>
          <w:rFonts w:ascii="Nunito" w:hAnsi="Nunito" w:cs="Arial"/>
          <w:sz w:val="22"/>
          <w:szCs w:val="22"/>
          <w:lang w:val="fr-FR"/>
        </w:rPr>
      </w:pPr>
      <w:r w:rsidRPr="00B11842">
        <w:rPr>
          <w:rFonts w:ascii="Nunito" w:hAnsi="Nunito" w:cs="Arial"/>
          <w:sz w:val="22"/>
          <w:szCs w:val="22"/>
          <w:lang w:val="fr-FR"/>
        </w:rPr>
        <w:t>L’identification</w:t>
      </w:r>
      <w:r w:rsidR="00D20F8E" w:rsidRPr="00B11842">
        <w:rPr>
          <w:rFonts w:ascii="Nunito" w:hAnsi="Nunito" w:cs="Arial"/>
          <w:sz w:val="22"/>
          <w:szCs w:val="22"/>
          <w:lang w:val="fr-FR"/>
        </w:rPr>
        <w:t xml:space="preserve"> des enjeux sensibles ou stratégiques.</w:t>
      </w:r>
    </w:p>
    <w:p w14:paraId="1ABE27CC" w14:textId="70FB9EC3" w:rsidR="00D20F8E" w:rsidRPr="00B11842" w:rsidRDefault="21B43026" w:rsidP="43B55693">
      <w:pPr>
        <w:pStyle w:val="Paragraphedeliste"/>
        <w:numPr>
          <w:ilvl w:val="0"/>
          <w:numId w:val="54"/>
        </w:numPr>
        <w:tabs>
          <w:tab w:val="num" w:pos="720"/>
        </w:tabs>
        <w:rPr>
          <w:rFonts w:ascii="Nunito" w:hAnsi="Nunito" w:cs="Arial"/>
          <w:sz w:val="22"/>
          <w:szCs w:val="22"/>
          <w:lang w:val="fr-FR"/>
        </w:rPr>
      </w:pPr>
      <w:r w:rsidRPr="00B11842">
        <w:rPr>
          <w:rFonts w:ascii="Nunito" w:hAnsi="Nunito" w:cs="Arial"/>
          <w:sz w:val="22"/>
          <w:szCs w:val="22"/>
          <w:lang w:val="fr-FR"/>
        </w:rPr>
        <w:t>L’appui</w:t>
      </w:r>
      <w:r w:rsidR="27272CAB" w:rsidRPr="00B11842">
        <w:rPr>
          <w:rFonts w:ascii="Nunito" w:hAnsi="Nunito" w:cs="Arial"/>
          <w:sz w:val="22"/>
          <w:szCs w:val="22"/>
          <w:lang w:val="fr-FR"/>
        </w:rPr>
        <w:t xml:space="preserve"> à l’organisation logistique d</w:t>
      </w:r>
      <w:r w:rsidR="646ED3A4" w:rsidRPr="00B11842">
        <w:rPr>
          <w:rFonts w:ascii="Nunito" w:hAnsi="Nunito" w:cs="Arial"/>
          <w:sz w:val="22"/>
          <w:szCs w:val="22"/>
          <w:lang w:val="fr-FR"/>
        </w:rPr>
        <w:t xml:space="preserve">u sondage </w:t>
      </w:r>
      <w:r w:rsidR="27272CAB" w:rsidRPr="00B11842">
        <w:rPr>
          <w:rFonts w:ascii="Nunito" w:hAnsi="Nunito" w:cs="Arial"/>
          <w:sz w:val="22"/>
          <w:szCs w:val="22"/>
          <w:lang w:val="fr-FR"/>
        </w:rPr>
        <w:t>(contacts, accès aux zones</w:t>
      </w:r>
      <w:r w:rsidR="415AEDAC" w:rsidRPr="00B11842">
        <w:rPr>
          <w:rFonts w:ascii="Nunito" w:hAnsi="Nunito" w:cs="Arial"/>
          <w:sz w:val="22"/>
          <w:szCs w:val="22"/>
          <w:lang w:val="fr-FR"/>
        </w:rPr>
        <w:t>,</w:t>
      </w:r>
      <w:r w:rsidR="29CE11C0" w:rsidRPr="00B11842">
        <w:rPr>
          <w:rFonts w:ascii="Nunito" w:hAnsi="Nunito" w:cs="Arial"/>
          <w:sz w:val="22"/>
          <w:szCs w:val="22"/>
          <w:lang w:val="fr-FR"/>
        </w:rPr>
        <w:t xml:space="preserve"> </w:t>
      </w:r>
      <w:r w:rsidR="098EF933" w:rsidRPr="00B11842">
        <w:rPr>
          <w:rFonts w:ascii="Nunito" w:hAnsi="Nunito" w:cs="Arial"/>
          <w:sz w:val="22"/>
          <w:szCs w:val="22"/>
          <w:lang w:val="fr-FR"/>
        </w:rPr>
        <w:t>etc.</w:t>
      </w:r>
      <w:r w:rsidR="27272CAB" w:rsidRPr="00B11842">
        <w:rPr>
          <w:rFonts w:ascii="Nunito" w:hAnsi="Nunito" w:cs="Arial"/>
          <w:sz w:val="22"/>
          <w:szCs w:val="22"/>
          <w:lang w:val="fr-FR"/>
        </w:rPr>
        <w:t>),</w:t>
      </w:r>
    </w:p>
    <w:p w14:paraId="0C096AD2" w14:textId="2EE9611E" w:rsidR="00D20F8E" w:rsidRPr="00B11842" w:rsidRDefault="21B43026" w:rsidP="43B55693">
      <w:pPr>
        <w:pStyle w:val="Paragraphedeliste"/>
        <w:numPr>
          <w:ilvl w:val="0"/>
          <w:numId w:val="54"/>
        </w:numPr>
        <w:tabs>
          <w:tab w:val="num" w:pos="720"/>
        </w:tabs>
        <w:rPr>
          <w:rFonts w:ascii="Nunito" w:hAnsi="Nunito" w:cs="Arial"/>
          <w:sz w:val="22"/>
          <w:szCs w:val="22"/>
          <w:lang w:val="fr-FR"/>
        </w:rPr>
      </w:pPr>
      <w:r w:rsidRPr="00B11842">
        <w:rPr>
          <w:rFonts w:ascii="Nunito" w:hAnsi="Nunito" w:cs="Arial"/>
          <w:sz w:val="22"/>
          <w:szCs w:val="22"/>
          <w:lang w:val="fr-FR"/>
        </w:rPr>
        <w:t>La</w:t>
      </w:r>
      <w:r w:rsidR="27272CAB" w:rsidRPr="00B11842">
        <w:rPr>
          <w:rFonts w:ascii="Nunito" w:hAnsi="Nunito" w:cs="Arial"/>
          <w:sz w:val="22"/>
          <w:szCs w:val="22"/>
          <w:lang w:val="fr-FR"/>
        </w:rPr>
        <w:t xml:space="preserve"> participation au </w:t>
      </w:r>
      <w:r w:rsidR="17F430FC" w:rsidRPr="00B11842">
        <w:rPr>
          <w:rFonts w:ascii="Nunito" w:hAnsi="Nunito" w:cs="Arial"/>
          <w:sz w:val="22"/>
          <w:szCs w:val="22"/>
          <w:lang w:val="fr-FR"/>
        </w:rPr>
        <w:t>sondage</w:t>
      </w:r>
      <w:r w:rsidR="27272CAB" w:rsidRPr="00B11842">
        <w:rPr>
          <w:rFonts w:ascii="Nunito" w:hAnsi="Nunito" w:cs="Arial"/>
          <w:sz w:val="22"/>
          <w:szCs w:val="22"/>
          <w:lang w:val="fr-FR"/>
        </w:rPr>
        <w:t xml:space="preserve"> en tant qu’informateurs clés,</w:t>
      </w:r>
    </w:p>
    <w:p w14:paraId="6053A61F" w14:textId="542D872C" w:rsidR="00D20F8E" w:rsidRPr="00B11842" w:rsidRDefault="00FD0958" w:rsidP="00E05415">
      <w:pPr>
        <w:pStyle w:val="Paragraphedeliste"/>
        <w:numPr>
          <w:ilvl w:val="0"/>
          <w:numId w:val="54"/>
        </w:numPr>
        <w:tabs>
          <w:tab w:val="num" w:pos="720"/>
        </w:tabs>
        <w:rPr>
          <w:rFonts w:ascii="Nunito" w:hAnsi="Nunito" w:cs="Arial"/>
          <w:sz w:val="22"/>
          <w:szCs w:val="22"/>
          <w:lang w:val="fr-FR"/>
        </w:rPr>
      </w:pPr>
      <w:r w:rsidRPr="00B11842">
        <w:rPr>
          <w:rFonts w:ascii="Nunito" w:hAnsi="Nunito" w:cs="Arial"/>
          <w:sz w:val="22"/>
          <w:szCs w:val="22"/>
          <w:lang w:val="fr-FR"/>
        </w:rPr>
        <w:t>La</w:t>
      </w:r>
      <w:r w:rsidR="00D20F8E" w:rsidRPr="00B11842">
        <w:rPr>
          <w:rFonts w:ascii="Nunito" w:hAnsi="Nunito" w:cs="Arial"/>
          <w:sz w:val="22"/>
          <w:szCs w:val="22"/>
          <w:lang w:val="fr-FR"/>
        </w:rPr>
        <w:t xml:space="preserve"> mise à disposition de données, rapports et outils de suivi.</w:t>
      </w:r>
    </w:p>
    <w:p w14:paraId="00E2825E" w14:textId="421334D3" w:rsidR="00C30AEE" w:rsidRPr="00B11842" w:rsidRDefault="00FD0958" w:rsidP="00C30AEE">
      <w:pPr>
        <w:pStyle w:val="Paragraphedeliste"/>
        <w:numPr>
          <w:ilvl w:val="0"/>
          <w:numId w:val="54"/>
        </w:numPr>
        <w:tabs>
          <w:tab w:val="num" w:pos="720"/>
        </w:tabs>
        <w:rPr>
          <w:rFonts w:ascii="Nunito" w:hAnsi="Nunito" w:cs="Arial"/>
          <w:sz w:val="22"/>
          <w:szCs w:val="22"/>
          <w:lang w:val="fr-FR"/>
        </w:rPr>
      </w:pPr>
      <w:r w:rsidRPr="00B11842">
        <w:rPr>
          <w:rFonts w:ascii="Nunito" w:hAnsi="Nunito" w:cs="Arial"/>
          <w:sz w:val="22"/>
          <w:szCs w:val="22"/>
          <w:lang w:val="fr-FR"/>
        </w:rPr>
        <w:t>Aux</w:t>
      </w:r>
      <w:r w:rsidR="00D20F8E" w:rsidRPr="00B11842">
        <w:rPr>
          <w:rFonts w:ascii="Nunito" w:hAnsi="Nunito" w:cs="Arial"/>
          <w:sz w:val="22"/>
          <w:szCs w:val="22"/>
          <w:lang w:val="fr-FR"/>
        </w:rPr>
        <w:t xml:space="preserve"> restitutions </w:t>
      </w:r>
      <w:r w:rsidR="00C30AEE" w:rsidRPr="00B11842">
        <w:rPr>
          <w:rFonts w:ascii="Nunito" w:hAnsi="Nunito" w:cs="Arial"/>
          <w:sz w:val="22"/>
          <w:szCs w:val="22"/>
          <w:lang w:val="fr-FR"/>
        </w:rPr>
        <w:t>des résultats.</w:t>
      </w:r>
    </w:p>
    <w:p w14:paraId="0D68DD77" w14:textId="2409B9A8" w:rsidR="00D20F8E" w:rsidRPr="00B11842" w:rsidRDefault="00FD0958" w:rsidP="00D20F8E">
      <w:pPr>
        <w:rPr>
          <w:rFonts w:ascii="Nunito" w:hAnsi="Nunito" w:cs="Arial"/>
          <w:b/>
          <w:bCs/>
          <w:i/>
          <w:iCs/>
          <w:sz w:val="22"/>
          <w:szCs w:val="22"/>
          <w:lang w:val="fr-FR"/>
        </w:rPr>
      </w:pPr>
      <w:r w:rsidRPr="00B11842">
        <w:rPr>
          <w:rFonts w:ascii="Nunito" w:hAnsi="Nunito" w:cs="Arial"/>
          <w:b/>
          <w:bCs/>
          <w:i/>
          <w:iCs/>
          <w:sz w:val="22"/>
          <w:szCs w:val="22"/>
          <w:lang w:val="fr-FR"/>
        </w:rPr>
        <w:t>Participation d</w:t>
      </w:r>
      <w:r w:rsidR="00D20F8E" w:rsidRPr="00B11842">
        <w:rPr>
          <w:rFonts w:ascii="Nunito" w:hAnsi="Nunito" w:cs="Arial"/>
          <w:b/>
          <w:bCs/>
          <w:i/>
          <w:iCs/>
          <w:sz w:val="22"/>
          <w:szCs w:val="22"/>
          <w:lang w:val="fr-FR"/>
        </w:rPr>
        <w:t>es populations bénéficiaires</w:t>
      </w:r>
    </w:p>
    <w:p w14:paraId="68D379D4" w14:textId="427FE1EB" w:rsidR="00D20F8E" w:rsidRPr="00B11842" w:rsidRDefault="00D20F8E" w:rsidP="00E92485">
      <w:pPr>
        <w:rPr>
          <w:rFonts w:ascii="Nunito" w:hAnsi="Nunito" w:cs="Arial"/>
          <w:sz w:val="22"/>
          <w:szCs w:val="22"/>
          <w:lang w:val="fr-FR"/>
        </w:rPr>
      </w:pPr>
      <w:r w:rsidRPr="00B11842">
        <w:rPr>
          <w:rFonts w:ascii="Nunito" w:hAnsi="Nunito" w:cs="Arial"/>
          <w:sz w:val="22"/>
          <w:szCs w:val="22"/>
          <w:lang w:val="fr-FR"/>
        </w:rPr>
        <w:t>Pendant l’évaluation, les populations sont impliquées en tant que :</w:t>
      </w:r>
    </w:p>
    <w:p w14:paraId="13F5991A" w14:textId="2CD1C650" w:rsidR="00D20F8E" w:rsidRPr="00B11842" w:rsidRDefault="7DC5FC6A" w:rsidP="43B55693">
      <w:pPr>
        <w:pStyle w:val="Paragraphedeliste"/>
        <w:numPr>
          <w:ilvl w:val="0"/>
          <w:numId w:val="55"/>
        </w:numPr>
        <w:tabs>
          <w:tab w:val="num" w:pos="720"/>
        </w:tabs>
        <w:rPr>
          <w:rFonts w:ascii="Nunito" w:hAnsi="Nunito" w:cs="Arial"/>
          <w:sz w:val="22"/>
          <w:szCs w:val="22"/>
          <w:lang w:val="fr-FR"/>
        </w:rPr>
      </w:pPr>
      <w:r w:rsidRPr="00B11842">
        <w:rPr>
          <w:rFonts w:ascii="Nunito" w:hAnsi="Nunito" w:cs="Arial"/>
          <w:sz w:val="22"/>
          <w:szCs w:val="22"/>
          <w:lang w:val="fr-FR"/>
        </w:rPr>
        <w:t>Répondants</w:t>
      </w:r>
      <w:r w:rsidR="27272CAB" w:rsidRPr="00B11842">
        <w:rPr>
          <w:rFonts w:ascii="Nunito" w:hAnsi="Nunito" w:cs="Arial"/>
          <w:sz w:val="22"/>
          <w:szCs w:val="22"/>
          <w:lang w:val="fr-FR"/>
        </w:rPr>
        <w:t xml:space="preserve"> au </w:t>
      </w:r>
      <w:r w:rsidR="17F430FC" w:rsidRPr="00B11842">
        <w:rPr>
          <w:rFonts w:ascii="Nunito" w:hAnsi="Nunito" w:cs="Arial"/>
          <w:sz w:val="22"/>
          <w:szCs w:val="22"/>
          <w:lang w:val="fr-FR"/>
        </w:rPr>
        <w:t>sondage</w:t>
      </w:r>
      <w:r w:rsidR="27272CAB" w:rsidRPr="00B11842">
        <w:rPr>
          <w:rFonts w:ascii="Nunito" w:hAnsi="Nunito" w:cs="Arial"/>
          <w:sz w:val="22"/>
          <w:szCs w:val="22"/>
          <w:lang w:val="fr-FR"/>
        </w:rPr>
        <w:t xml:space="preserve"> (entretiens individuels, focus groups, </w:t>
      </w:r>
      <w:r w:rsidR="17F430FC" w:rsidRPr="00B11842">
        <w:rPr>
          <w:rFonts w:ascii="Nunito" w:hAnsi="Nunito" w:cs="Arial"/>
          <w:sz w:val="22"/>
          <w:szCs w:val="22"/>
          <w:lang w:val="fr-FR"/>
        </w:rPr>
        <w:t>sondage</w:t>
      </w:r>
      <w:r w:rsidR="27272CAB" w:rsidRPr="00B11842">
        <w:rPr>
          <w:rFonts w:ascii="Nunito" w:hAnsi="Nunito" w:cs="Arial"/>
          <w:sz w:val="22"/>
          <w:szCs w:val="22"/>
          <w:lang w:val="fr-FR"/>
        </w:rPr>
        <w:t xml:space="preserve"> ménages),</w:t>
      </w:r>
    </w:p>
    <w:p w14:paraId="4FFF412D" w14:textId="7152F088" w:rsidR="00D20F8E" w:rsidRPr="00B11842" w:rsidRDefault="00EA721E" w:rsidP="00E05415">
      <w:pPr>
        <w:pStyle w:val="Paragraphedeliste"/>
        <w:numPr>
          <w:ilvl w:val="0"/>
          <w:numId w:val="55"/>
        </w:numPr>
        <w:tabs>
          <w:tab w:val="num" w:pos="720"/>
        </w:tabs>
        <w:rPr>
          <w:rFonts w:ascii="Nunito" w:hAnsi="Nunito" w:cs="Arial"/>
          <w:sz w:val="22"/>
          <w:szCs w:val="22"/>
          <w:lang w:val="fr-FR"/>
        </w:rPr>
      </w:pPr>
      <w:r w:rsidRPr="00B11842">
        <w:rPr>
          <w:rFonts w:ascii="Nunito" w:hAnsi="Nunito" w:cs="Arial"/>
          <w:sz w:val="22"/>
          <w:szCs w:val="22"/>
          <w:lang w:val="fr-FR"/>
        </w:rPr>
        <w:t>Témoins</w:t>
      </w:r>
      <w:r w:rsidR="00D20F8E" w:rsidRPr="00B11842">
        <w:rPr>
          <w:rFonts w:ascii="Nunito" w:hAnsi="Nunito" w:cs="Arial"/>
          <w:sz w:val="22"/>
          <w:szCs w:val="22"/>
          <w:lang w:val="fr-FR"/>
        </w:rPr>
        <w:t xml:space="preserve"> de changements, positifs ou négatifs,</w:t>
      </w:r>
    </w:p>
    <w:p w14:paraId="7B6E58C7" w14:textId="1E80FD06" w:rsidR="00A35567" w:rsidRPr="00B11842" w:rsidRDefault="00A35567" w:rsidP="00E05415">
      <w:pPr>
        <w:pStyle w:val="Paragraphedeliste"/>
        <w:numPr>
          <w:ilvl w:val="0"/>
          <w:numId w:val="55"/>
        </w:numPr>
        <w:tabs>
          <w:tab w:val="num" w:pos="720"/>
        </w:tabs>
        <w:rPr>
          <w:rFonts w:ascii="Nunito" w:hAnsi="Nunito" w:cs="Arial"/>
          <w:sz w:val="22"/>
          <w:szCs w:val="22"/>
          <w:lang w:val="fr-FR"/>
        </w:rPr>
      </w:pPr>
      <w:r w:rsidRPr="00B11842">
        <w:rPr>
          <w:rFonts w:ascii="Nunito" w:hAnsi="Nunito" w:cs="Arial"/>
          <w:sz w:val="22"/>
          <w:szCs w:val="22"/>
          <w:lang w:val="fr-FR"/>
        </w:rPr>
        <w:t>Participants aux ateliers de restitution des résultats</w:t>
      </w:r>
    </w:p>
    <w:p w14:paraId="6AC7D31A" w14:textId="77777777" w:rsidR="0042749A" w:rsidRPr="00B11842" w:rsidRDefault="0042749A" w:rsidP="007C3982">
      <w:pPr>
        <w:rPr>
          <w:rFonts w:ascii="Nunito" w:hAnsi="Nunito" w:cs="Arial"/>
          <w:i/>
          <w:sz w:val="22"/>
          <w:szCs w:val="22"/>
          <w:lang w:val="fr-FR"/>
        </w:rPr>
      </w:pPr>
    </w:p>
    <w:p w14:paraId="0EFA75F3" w14:textId="77777777" w:rsidR="0042749A" w:rsidRPr="005C121E" w:rsidRDefault="0042749A" w:rsidP="007C3982">
      <w:pPr>
        <w:ind w:left="360"/>
        <w:rPr>
          <w:rFonts w:ascii="Nunito" w:hAnsi="Nunito" w:cs="Arial"/>
          <w:b/>
          <w:sz w:val="24"/>
          <w:lang w:val="fr-FR"/>
        </w:rPr>
      </w:pPr>
      <w:r w:rsidRPr="005C121E">
        <w:rPr>
          <w:rFonts w:ascii="Nunito" w:hAnsi="Nunito" w:cs="Arial"/>
          <w:b/>
          <w:sz w:val="24"/>
          <w:lang w:val="fr-FR"/>
        </w:rPr>
        <w:t>5.4. Autres</w:t>
      </w:r>
    </w:p>
    <w:p w14:paraId="398B952A" w14:textId="77777777" w:rsidR="0042749A" w:rsidRPr="00B11842" w:rsidRDefault="0042749A" w:rsidP="007C3982">
      <w:pPr>
        <w:rPr>
          <w:rFonts w:ascii="Nunito" w:hAnsi="Nunito" w:cs="Arial"/>
          <w:i/>
          <w:sz w:val="22"/>
          <w:szCs w:val="22"/>
          <w:lang w:val="fr-FR"/>
        </w:rPr>
      </w:pPr>
    </w:p>
    <w:p w14:paraId="50AF9D57" w14:textId="2E1E7E46" w:rsidR="00212CBA" w:rsidRPr="00B11842" w:rsidRDefault="403BE43C" w:rsidP="43B55693">
      <w:pPr>
        <w:rPr>
          <w:sz w:val="22"/>
          <w:szCs w:val="22"/>
          <w:lang w:val="fr-FR"/>
        </w:rPr>
      </w:pPr>
      <w:r w:rsidRPr="00B11842">
        <w:rPr>
          <w:rFonts w:ascii="Nunito" w:hAnsi="Nunito" w:cs="Arial"/>
          <w:sz w:val="22"/>
          <w:szCs w:val="22"/>
          <w:lang w:val="fr-FR"/>
        </w:rPr>
        <w:t>Le contexte des zones de mise en œuvre du projet reste marqué par des défis sécuritaires et humanitaires, susceptibles d’influencer le déroulement des activités de terrain. Ces contraintes peuvent limiter l’accès à certaines zones et nécessitent une prise en compte adaptée dans la planification opérationnelle. Dans ce cadre, certaines localités du projet peuvent être difficilement accessibles aux personnes externes. L’évaluateur est ainsi invité à adapter la méthodologie de collecte des données en tenant compte de ces réalités du terrain.</w:t>
      </w:r>
    </w:p>
    <w:p w14:paraId="614035A7" w14:textId="50074D57" w:rsidR="00212CBA" w:rsidRPr="00B11842" w:rsidRDefault="00212CBA" w:rsidP="43B55693">
      <w:pPr>
        <w:rPr>
          <w:rFonts w:ascii="Nunito" w:hAnsi="Nunito"/>
          <w:sz w:val="22"/>
          <w:szCs w:val="22"/>
          <w:lang w:val="fr-FR"/>
        </w:rPr>
      </w:pPr>
    </w:p>
    <w:p w14:paraId="77574552" w14:textId="77777777" w:rsidR="009217CA" w:rsidRPr="005C121E" w:rsidRDefault="009217CA" w:rsidP="007C3982">
      <w:pPr>
        <w:pStyle w:val="Paragraphedeliste"/>
        <w:numPr>
          <w:ilvl w:val="0"/>
          <w:numId w:val="23"/>
        </w:numPr>
        <w:pBdr>
          <w:top w:val="single" w:sz="12" w:space="1" w:color="0077C8"/>
          <w:left w:val="single" w:sz="12" w:space="4" w:color="0077C8"/>
          <w:bottom w:val="single" w:sz="12" w:space="1" w:color="0077C8"/>
          <w:right w:val="single" w:sz="12" w:space="4" w:color="0077C8"/>
        </w:pBdr>
        <w:rPr>
          <w:rFonts w:ascii="Nunito" w:hAnsi="Nunito"/>
          <w:b/>
          <w:color w:val="0077C8"/>
          <w:sz w:val="24"/>
          <w:lang w:val="fr-FR"/>
        </w:rPr>
      </w:pPr>
      <w:r w:rsidRPr="005C121E">
        <w:rPr>
          <w:rFonts w:ascii="Nunito" w:hAnsi="Nunito"/>
          <w:b/>
          <w:color w:val="0077C8"/>
          <w:sz w:val="24"/>
          <w:lang w:val="fr-FR"/>
        </w:rPr>
        <w:t>Livrables</w:t>
      </w:r>
      <w:r w:rsidR="00AC7F19" w:rsidRPr="005C121E">
        <w:rPr>
          <w:rFonts w:ascii="Nunito" w:hAnsi="Nunito"/>
          <w:b/>
          <w:color w:val="0077C8"/>
          <w:sz w:val="24"/>
          <w:lang w:val="fr-FR"/>
        </w:rPr>
        <w:t xml:space="preserve"> attendus</w:t>
      </w:r>
      <w:r w:rsidRPr="005C121E">
        <w:rPr>
          <w:rFonts w:ascii="Nunito" w:hAnsi="Nunito"/>
          <w:b/>
          <w:color w:val="0077C8"/>
          <w:sz w:val="24"/>
          <w:lang w:val="fr-FR"/>
        </w:rPr>
        <w:t xml:space="preserve"> et calendrier </w:t>
      </w:r>
      <w:r w:rsidR="00AC7F19" w:rsidRPr="005C121E">
        <w:rPr>
          <w:rFonts w:ascii="Nunito" w:hAnsi="Nunito"/>
          <w:b/>
          <w:color w:val="0077C8"/>
          <w:sz w:val="24"/>
          <w:lang w:val="fr-FR"/>
        </w:rPr>
        <w:t>proposé</w:t>
      </w:r>
    </w:p>
    <w:p w14:paraId="6A0B4C14" w14:textId="77777777" w:rsidR="00F525AD" w:rsidRPr="00B11842" w:rsidRDefault="00F525AD" w:rsidP="007C3982">
      <w:pPr>
        <w:rPr>
          <w:rFonts w:ascii="Nunito" w:hAnsi="Nunito"/>
          <w:sz w:val="22"/>
          <w:szCs w:val="22"/>
          <w:lang w:val="fr-FR"/>
        </w:rPr>
      </w:pPr>
    </w:p>
    <w:p w14:paraId="4E728DAE" w14:textId="77777777" w:rsidR="00F525AD" w:rsidRPr="005C121E" w:rsidRDefault="00446653" w:rsidP="007C3982">
      <w:pPr>
        <w:ind w:left="360"/>
        <w:rPr>
          <w:rFonts w:ascii="Nunito" w:hAnsi="Nunito"/>
          <w:b/>
          <w:sz w:val="24"/>
          <w:lang w:val="fr-FR"/>
        </w:rPr>
      </w:pPr>
      <w:r w:rsidRPr="005C121E">
        <w:rPr>
          <w:rFonts w:ascii="Nunito" w:hAnsi="Nunito"/>
          <w:b/>
          <w:sz w:val="24"/>
          <w:lang w:val="fr-FR"/>
        </w:rPr>
        <w:t>6.1</w:t>
      </w:r>
      <w:r w:rsidR="006C6B05" w:rsidRPr="005C121E">
        <w:rPr>
          <w:rFonts w:ascii="Nunito" w:hAnsi="Nunito"/>
          <w:b/>
          <w:sz w:val="24"/>
          <w:lang w:val="fr-FR"/>
        </w:rPr>
        <w:t xml:space="preserve">. </w:t>
      </w:r>
      <w:r w:rsidR="00F525AD" w:rsidRPr="005C121E">
        <w:rPr>
          <w:rFonts w:ascii="Nunito" w:hAnsi="Nunito"/>
          <w:b/>
          <w:sz w:val="24"/>
          <w:lang w:val="fr-FR"/>
        </w:rPr>
        <w:t xml:space="preserve">Livrables </w:t>
      </w:r>
    </w:p>
    <w:p w14:paraId="1BB23410" w14:textId="77777777" w:rsidR="00212CBA" w:rsidRPr="00B11842" w:rsidRDefault="00212CBA" w:rsidP="007C3982">
      <w:pPr>
        <w:rPr>
          <w:rFonts w:ascii="Nunito" w:hAnsi="Nunito"/>
          <w:b/>
          <w:sz w:val="22"/>
          <w:szCs w:val="22"/>
          <w:lang w:val="fr-FR"/>
        </w:rPr>
      </w:pPr>
    </w:p>
    <w:p w14:paraId="1E841A37" w14:textId="77777777" w:rsidR="00212CBA" w:rsidRPr="00B11842" w:rsidRDefault="00212CBA" w:rsidP="009262D4">
      <w:pPr>
        <w:pStyle w:val="Paragraphedeliste"/>
        <w:numPr>
          <w:ilvl w:val="0"/>
          <w:numId w:val="41"/>
        </w:numPr>
        <w:rPr>
          <w:rFonts w:ascii="Nunito" w:hAnsi="Nunito"/>
          <w:sz w:val="22"/>
          <w:szCs w:val="22"/>
          <w:lang w:val="fr-FR"/>
        </w:rPr>
      </w:pPr>
      <w:r w:rsidRPr="00B11842">
        <w:rPr>
          <w:rFonts w:ascii="Nunito" w:hAnsi="Nunito"/>
          <w:sz w:val="22"/>
          <w:szCs w:val="22"/>
          <w:lang w:val="fr-FR"/>
        </w:rPr>
        <w:t xml:space="preserve">Un rapport de démarrage </w:t>
      </w:r>
      <w:r w:rsidR="00446653" w:rsidRPr="00B11842">
        <w:rPr>
          <w:rFonts w:ascii="Nunito" w:hAnsi="Nunito"/>
          <w:sz w:val="22"/>
          <w:szCs w:val="22"/>
          <w:lang w:val="fr-FR"/>
        </w:rPr>
        <w:t>affinant/</w:t>
      </w:r>
      <w:r w:rsidRPr="00B11842">
        <w:rPr>
          <w:rFonts w:ascii="Nunito" w:hAnsi="Nunito"/>
          <w:sz w:val="22"/>
          <w:szCs w:val="22"/>
          <w:lang w:val="fr-FR"/>
        </w:rPr>
        <w:t>précisant la méthodologie</w:t>
      </w:r>
      <w:r w:rsidR="006C6B05" w:rsidRPr="00B11842">
        <w:rPr>
          <w:rFonts w:ascii="Nunito" w:hAnsi="Nunito"/>
          <w:sz w:val="22"/>
          <w:szCs w:val="22"/>
          <w:lang w:val="fr-FR"/>
        </w:rPr>
        <w:t xml:space="preserve"> proposée pour répondre aux questions évaluatives et un plan d’actions. Ce plan de démarrage devra être validé par le </w:t>
      </w:r>
      <w:proofErr w:type="spellStart"/>
      <w:r w:rsidR="006C6B05" w:rsidRPr="00B11842">
        <w:rPr>
          <w:rFonts w:ascii="Nunito" w:hAnsi="Nunito"/>
          <w:sz w:val="22"/>
          <w:szCs w:val="22"/>
          <w:lang w:val="fr-FR"/>
        </w:rPr>
        <w:t>CoPil</w:t>
      </w:r>
      <w:proofErr w:type="spellEnd"/>
      <w:r w:rsidR="006C6B05" w:rsidRPr="00B11842">
        <w:rPr>
          <w:rFonts w:ascii="Nunito" w:hAnsi="Nunito"/>
          <w:sz w:val="22"/>
          <w:szCs w:val="22"/>
          <w:lang w:val="fr-FR"/>
        </w:rPr>
        <w:t>.</w:t>
      </w:r>
    </w:p>
    <w:p w14:paraId="4CEE5FA2" w14:textId="77777777" w:rsidR="00212CBA" w:rsidRPr="00B11842" w:rsidRDefault="00212CBA" w:rsidP="009262D4">
      <w:pPr>
        <w:pStyle w:val="Paragraphedeliste"/>
        <w:numPr>
          <w:ilvl w:val="0"/>
          <w:numId w:val="41"/>
        </w:numPr>
        <w:rPr>
          <w:rFonts w:ascii="Nunito" w:hAnsi="Nunito"/>
          <w:sz w:val="22"/>
          <w:szCs w:val="22"/>
          <w:lang w:val="fr-FR"/>
        </w:rPr>
      </w:pPr>
      <w:r w:rsidRPr="00B11842">
        <w:rPr>
          <w:rFonts w:ascii="Nunito" w:hAnsi="Nunito"/>
          <w:sz w:val="22"/>
          <w:szCs w:val="22"/>
          <w:lang w:val="fr-FR"/>
        </w:rPr>
        <w:t xml:space="preserve">Un </w:t>
      </w:r>
      <w:r w:rsidR="00446653" w:rsidRPr="00B11842">
        <w:rPr>
          <w:rFonts w:ascii="Nunito" w:hAnsi="Nunito"/>
          <w:sz w:val="22"/>
          <w:szCs w:val="22"/>
          <w:lang w:val="fr-FR"/>
        </w:rPr>
        <w:t>support de restitution</w:t>
      </w:r>
      <w:r w:rsidR="006C6B05" w:rsidRPr="00B11842">
        <w:rPr>
          <w:rFonts w:ascii="Nunito" w:hAnsi="Nunito"/>
          <w:sz w:val="22"/>
          <w:szCs w:val="22"/>
          <w:lang w:val="fr-FR"/>
        </w:rPr>
        <w:t xml:space="preserve"> présentant les premiers résultats, conclusions et recommandations, devant être présenté</w:t>
      </w:r>
      <w:r w:rsidRPr="00B11842">
        <w:rPr>
          <w:rFonts w:ascii="Nunito" w:hAnsi="Nunito"/>
          <w:sz w:val="22"/>
          <w:szCs w:val="22"/>
          <w:lang w:val="fr-FR"/>
        </w:rPr>
        <w:t xml:space="preserve"> </w:t>
      </w:r>
      <w:r w:rsidR="00446653" w:rsidRPr="00B11842">
        <w:rPr>
          <w:rFonts w:ascii="Nunito" w:hAnsi="Nunito"/>
          <w:sz w:val="22"/>
          <w:szCs w:val="22"/>
          <w:lang w:val="fr-FR"/>
        </w:rPr>
        <w:t>au</w:t>
      </w:r>
      <w:r w:rsidR="006C6B05" w:rsidRPr="00B11842">
        <w:rPr>
          <w:rFonts w:ascii="Nunito" w:hAnsi="Nunito"/>
          <w:sz w:val="22"/>
          <w:szCs w:val="22"/>
          <w:lang w:val="fr-FR"/>
        </w:rPr>
        <w:t xml:space="preserve"> </w:t>
      </w:r>
      <w:proofErr w:type="spellStart"/>
      <w:r w:rsidR="006C6B05" w:rsidRPr="00B11842">
        <w:rPr>
          <w:rFonts w:ascii="Nunito" w:hAnsi="Nunito"/>
          <w:sz w:val="22"/>
          <w:szCs w:val="22"/>
          <w:lang w:val="fr-FR"/>
        </w:rPr>
        <w:t>CoPil</w:t>
      </w:r>
      <w:proofErr w:type="spellEnd"/>
    </w:p>
    <w:p w14:paraId="6FD7B7C5" w14:textId="4F6B5CBA" w:rsidR="00446653" w:rsidRPr="00B11842" w:rsidRDefault="00212CBA" w:rsidP="009262D4">
      <w:pPr>
        <w:pStyle w:val="Paragraphedeliste"/>
        <w:numPr>
          <w:ilvl w:val="0"/>
          <w:numId w:val="41"/>
        </w:numPr>
        <w:rPr>
          <w:rFonts w:ascii="Nunito" w:hAnsi="Nunito"/>
          <w:sz w:val="22"/>
          <w:szCs w:val="22"/>
          <w:lang w:val="fr-FR"/>
        </w:rPr>
      </w:pPr>
      <w:r w:rsidRPr="00B11842">
        <w:rPr>
          <w:rFonts w:ascii="Nunito" w:hAnsi="Nunito"/>
          <w:sz w:val="22"/>
          <w:szCs w:val="22"/>
          <w:lang w:val="fr-FR"/>
        </w:rPr>
        <w:t>Un rapport final</w:t>
      </w:r>
      <w:r w:rsidR="00446653" w:rsidRPr="00B11842">
        <w:rPr>
          <w:rFonts w:ascii="Nunito" w:hAnsi="Nunito"/>
          <w:sz w:val="22"/>
          <w:szCs w:val="22"/>
          <w:lang w:val="fr-FR"/>
        </w:rPr>
        <w:t xml:space="preserve"> d’environ 20 à 30 pages maximum </w:t>
      </w:r>
      <w:r w:rsidR="00D13A1E" w:rsidRPr="00B11842">
        <w:rPr>
          <w:rFonts w:ascii="Nunito" w:hAnsi="Nunito"/>
          <w:sz w:val="22"/>
          <w:szCs w:val="22"/>
          <w:lang w:val="fr-FR"/>
        </w:rPr>
        <w:t xml:space="preserve">(hors annexes) </w:t>
      </w:r>
    </w:p>
    <w:p w14:paraId="41B1EC50" w14:textId="66D8977F" w:rsidR="00212CBA" w:rsidRPr="00B11842" w:rsidRDefault="00446653" w:rsidP="009262D4">
      <w:pPr>
        <w:pStyle w:val="Paragraphedeliste"/>
        <w:numPr>
          <w:ilvl w:val="0"/>
          <w:numId w:val="41"/>
        </w:numPr>
        <w:rPr>
          <w:rFonts w:ascii="Nunito" w:hAnsi="Nunito"/>
          <w:sz w:val="22"/>
          <w:szCs w:val="22"/>
          <w:lang w:val="fr-FR"/>
        </w:rPr>
      </w:pPr>
      <w:r w:rsidRPr="00B11842">
        <w:rPr>
          <w:rFonts w:ascii="Nunito" w:hAnsi="Nunito"/>
          <w:sz w:val="22"/>
          <w:szCs w:val="22"/>
          <w:lang w:val="fr-FR"/>
        </w:rPr>
        <w:t>U</w:t>
      </w:r>
      <w:r w:rsidR="00212CBA" w:rsidRPr="00B11842">
        <w:rPr>
          <w:rFonts w:ascii="Nunito" w:hAnsi="Nunito"/>
          <w:sz w:val="22"/>
          <w:szCs w:val="22"/>
          <w:lang w:val="fr-FR"/>
        </w:rPr>
        <w:t xml:space="preserve">ne synthèse de </w:t>
      </w:r>
      <w:r w:rsidR="00B75AF3" w:rsidRPr="00B11842">
        <w:rPr>
          <w:rFonts w:ascii="Nunito" w:hAnsi="Nunito"/>
          <w:sz w:val="22"/>
          <w:szCs w:val="22"/>
          <w:lang w:val="fr-FR"/>
        </w:rPr>
        <w:t>05</w:t>
      </w:r>
      <w:r w:rsidR="00212CBA" w:rsidRPr="00B11842">
        <w:rPr>
          <w:rFonts w:ascii="Nunito" w:hAnsi="Nunito"/>
          <w:sz w:val="22"/>
          <w:szCs w:val="22"/>
          <w:lang w:val="fr-FR"/>
        </w:rPr>
        <w:t xml:space="preserve"> pages</w:t>
      </w:r>
      <w:r w:rsidR="006C6B05" w:rsidRPr="00B11842">
        <w:rPr>
          <w:rFonts w:ascii="Nunito" w:hAnsi="Nunito"/>
          <w:sz w:val="22"/>
          <w:szCs w:val="22"/>
          <w:lang w:val="fr-FR"/>
        </w:rPr>
        <w:t xml:space="preserve"> </w:t>
      </w:r>
    </w:p>
    <w:p w14:paraId="61C39AB1" w14:textId="77777777" w:rsidR="006C6B05" w:rsidRPr="00B11842" w:rsidRDefault="006C6B05" w:rsidP="007C3982">
      <w:pPr>
        <w:ind w:left="284" w:hanging="284"/>
        <w:rPr>
          <w:rFonts w:ascii="Nunito" w:hAnsi="Nunito"/>
          <w:sz w:val="22"/>
          <w:szCs w:val="22"/>
          <w:lang w:val="fr-FR"/>
        </w:rPr>
      </w:pPr>
    </w:p>
    <w:tbl>
      <w:tblPr>
        <w:tblStyle w:val="Grilledutableau"/>
        <w:tblW w:w="0" w:type="auto"/>
        <w:tblLook w:val="04A0" w:firstRow="1" w:lastRow="0" w:firstColumn="1" w:lastColumn="0" w:noHBand="0" w:noVBand="1"/>
      </w:tblPr>
      <w:tblGrid>
        <w:gridCol w:w="5094"/>
        <w:gridCol w:w="5094"/>
      </w:tblGrid>
      <w:tr w:rsidR="00B75AF3" w:rsidRPr="00B11842" w14:paraId="469625A1" w14:textId="77777777" w:rsidTr="008678A2">
        <w:tc>
          <w:tcPr>
            <w:tcW w:w="5169" w:type="dxa"/>
          </w:tcPr>
          <w:p w14:paraId="056D4171" w14:textId="77777777" w:rsidR="00B75AF3" w:rsidRPr="00B11842" w:rsidRDefault="00B75AF3" w:rsidP="008678A2">
            <w:pPr>
              <w:rPr>
                <w:rFonts w:ascii="Nunito" w:hAnsi="Nunito"/>
                <w:iCs/>
                <w:sz w:val="22"/>
                <w:szCs w:val="22"/>
                <w:lang w:val="fr-FR"/>
              </w:rPr>
            </w:pPr>
            <w:r w:rsidRPr="00B11842">
              <w:rPr>
                <w:rFonts w:ascii="Nunito" w:hAnsi="Nunito"/>
                <w:iCs/>
                <w:sz w:val="22"/>
                <w:szCs w:val="22"/>
                <w:lang w:val="fr-FR"/>
              </w:rPr>
              <w:t xml:space="preserve">Le rapport final devra être intégré dans le </w:t>
            </w:r>
            <w:proofErr w:type="spellStart"/>
            <w:r w:rsidRPr="00B11842">
              <w:rPr>
                <w:rFonts w:ascii="Nunito" w:hAnsi="Nunito"/>
                <w:iCs/>
                <w:sz w:val="22"/>
                <w:szCs w:val="22"/>
                <w:lang w:val="fr-FR"/>
              </w:rPr>
              <w:t>template</w:t>
            </w:r>
            <w:proofErr w:type="spellEnd"/>
            <w:r w:rsidRPr="00B11842">
              <w:rPr>
                <w:rFonts w:ascii="Nunito" w:hAnsi="Nunito"/>
                <w:iCs/>
                <w:sz w:val="22"/>
                <w:szCs w:val="22"/>
                <w:lang w:val="fr-FR"/>
              </w:rPr>
              <w:t xml:space="preserve"> suivant :</w:t>
            </w:r>
          </w:p>
        </w:tc>
        <w:tc>
          <w:tcPr>
            <w:tcW w:w="5169" w:type="dxa"/>
          </w:tcPr>
          <w:p w14:paraId="4B74455F" w14:textId="77777777" w:rsidR="00B75AF3" w:rsidRPr="00B11842" w:rsidRDefault="00B75AF3" w:rsidP="008678A2">
            <w:pPr>
              <w:rPr>
                <w:rFonts w:ascii="Nunito" w:hAnsi="Nunito"/>
                <w:iCs/>
                <w:sz w:val="22"/>
                <w:szCs w:val="22"/>
                <w:lang w:val="fr-FR"/>
              </w:rPr>
            </w:pPr>
            <w:r w:rsidRPr="00B11842">
              <w:rPr>
                <w:rFonts w:ascii="Nunito" w:hAnsi="Nunito"/>
                <w:iCs/>
                <w:sz w:val="22"/>
                <w:szCs w:val="22"/>
                <w:lang w:val="fr-FR"/>
              </w:rPr>
              <w:t>La qualité du rapport final sera revue par le COPIL de l’évaluation grâce à cette grille :</w:t>
            </w:r>
          </w:p>
        </w:tc>
      </w:tr>
      <w:tr w:rsidR="00B75AF3" w:rsidRPr="00B11842" w14:paraId="612D1BB1" w14:textId="77777777" w:rsidTr="008678A2">
        <w:tc>
          <w:tcPr>
            <w:tcW w:w="5169" w:type="dxa"/>
          </w:tcPr>
          <w:p w14:paraId="092E5C58" w14:textId="77777777" w:rsidR="00B75AF3" w:rsidRPr="00B11842" w:rsidRDefault="00B75AF3" w:rsidP="008678A2">
            <w:pPr>
              <w:jc w:val="center"/>
              <w:rPr>
                <w:rFonts w:ascii="Nunito" w:hAnsi="Nunito"/>
                <w:i/>
                <w:sz w:val="22"/>
                <w:szCs w:val="22"/>
                <w:lang w:val="fr-FR"/>
              </w:rPr>
            </w:pPr>
            <w:r w:rsidRPr="00B11842">
              <w:rPr>
                <w:rFonts w:ascii="Nunito" w:hAnsi="Nunito"/>
                <w:i/>
                <w:sz w:val="22"/>
                <w:szCs w:val="22"/>
                <w:lang w:val="fr-FR" w:eastAsia="en-US"/>
              </w:rPr>
              <w:object w:dxaOrig="1531" w:dyaOrig="1002" w14:anchorId="3EDDD8AD">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7.4pt;height:51.6pt" o:ole="">
                  <v:imagedata r:id="rId18" o:title=""/>
                </v:shape>
                <o:OLEObject Type="Embed" ProgID="Word.Document.12" ShapeID="_x0000_i1025" DrawAspect="Icon" ObjectID="_1837851146" r:id="rId19">
                  <o:FieldCodes>\s</o:FieldCodes>
                </o:OLEObject>
              </w:object>
            </w:r>
          </w:p>
        </w:tc>
        <w:tc>
          <w:tcPr>
            <w:tcW w:w="5169" w:type="dxa"/>
          </w:tcPr>
          <w:p w14:paraId="5299610D" w14:textId="77777777" w:rsidR="00B75AF3" w:rsidRPr="00B11842" w:rsidRDefault="00B75AF3" w:rsidP="008678A2">
            <w:pPr>
              <w:jc w:val="center"/>
              <w:rPr>
                <w:rFonts w:ascii="Nunito" w:hAnsi="Nunito"/>
                <w:i/>
                <w:sz w:val="22"/>
                <w:szCs w:val="22"/>
                <w:lang w:val="fr-FR"/>
              </w:rPr>
            </w:pPr>
            <w:r w:rsidRPr="00B11842">
              <w:rPr>
                <w:rFonts w:ascii="Nunito" w:hAnsi="Nunito"/>
                <w:i/>
                <w:sz w:val="22"/>
                <w:szCs w:val="22"/>
                <w:lang w:val="fr-FR" w:eastAsia="en-US"/>
              </w:rPr>
              <w:object w:dxaOrig="1531" w:dyaOrig="1002" w14:anchorId="5FCE38FE">
                <v:shape id="_x0000_i1026" type="#_x0000_t75" style="width:77.4pt;height:51.6pt" o:ole="">
                  <v:imagedata r:id="rId20" o:title=""/>
                </v:shape>
                <o:OLEObject Type="Embed" ProgID="Word.Document.12" ShapeID="_x0000_i1026" DrawAspect="Icon" ObjectID="_1837851147" r:id="rId21">
                  <o:FieldCodes>\s</o:FieldCodes>
                </o:OLEObject>
              </w:object>
            </w:r>
          </w:p>
        </w:tc>
      </w:tr>
    </w:tbl>
    <w:p w14:paraId="49292733" w14:textId="77777777" w:rsidR="000A7267" w:rsidRPr="00B11842" w:rsidRDefault="000A7267" w:rsidP="007C3982">
      <w:pPr>
        <w:rPr>
          <w:rFonts w:ascii="Nunito" w:hAnsi="Nunito"/>
          <w:i/>
          <w:sz w:val="22"/>
          <w:szCs w:val="22"/>
          <w:lang w:val="fr-FR"/>
        </w:rPr>
      </w:pPr>
    </w:p>
    <w:p w14:paraId="3CF028C2" w14:textId="77777777" w:rsidR="00446653" w:rsidRPr="00B11842" w:rsidRDefault="00446653" w:rsidP="007C3982">
      <w:pPr>
        <w:rPr>
          <w:rFonts w:ascii="Nunito" w:hAnsi="Nunito"/>
          <w:sz w:val="22"/>
          <w:szCs w:val="22"/>
          <w:lang w:val="fr-FR"/>
        </w:rPr>
      </w:pPr>
    </w:p>
    <w:p w14:paraId="6458803A" w14:textId="5A80D51F" w:rsidR="00F525AD" w:rsidRPr="005C121E" w:rsidRDefault="2DF7E7D2" w:rsidP="43B55693">
      <w:pPr>
        <w:ind w:left="360"/>
        <w:rPr>
          <w:rFonts w:ascii="Nunito" w:hAnsi="Nunito"/>
          <w:b/>
          <w:bCs/>
          <w:sz w:val="24"/>
          <w:lang w:val="fr-FR"/>
        </w:rPr>
      </w:pPr>
      <w:r w:rsidRPr="005C121E">
        <w:rPr>
          <w:rFonts w:ascii="Nunito" w:hAnsi="Nunito"/>
          <w:b/>
          <w:bCs/>
          <w:sz w:val="24"/>
          <w:lang w:val="fr-FR"/>
        </w:rPr>
        <w:t>6.</w:t>
      </w:r>
      <w:r w:rsidR="326A6DA6" w:rsidRPr="005C121E">
        <w:rPr>
          <w:rFonts w:ascii="Nunito" w:hAnsi="Nunito"/>
          <w:b/>
          <w:bCs/>
          <w:sz w:val="24"/>
          <w:lang w:val="fr-FR"/>
        </w:rPr>
        <w:t>2</w:t>
      </w:r>
      <w:r w:rsidRPr="005C121E">
        <w:rPr>
          <w:rFonts w:ascii="Nunito" w:hAnsi="Nunito"/>
          <w:b/>
          <w:bCs/>
          <w:sz w:val="24"/>
          <w:lang w:val="fr-FR"/>
        </w:rPr>
        <w:t xml:space="preserve">. </w:t>
      </w:r>
      <w:r w:rsidR="02FAEBB4" w:rsidRPr="005C121E">
        <w:rPr>
          <w:rFonts w:ascii="Nunito" w:hAnsi="Nunito"/>
          <w:b/>
          <w:bCs/>
          <w:sz w:val="24"/>
          <w:lang w:val="fr-FR"/>
        </w:rPr>
        <w:t>Dates et calendrier de l’évaluation</w:t>
      </w:r>
    </w:p>
    <w:p w14:paraId="323C2489" w14:textId="77777777" w:rsidR="00F525AD" w:rsidRPr="00B11842" w:rsidRDefault="00F525AD" w:rsidP="007C3982">
      <w:pPr>
        <w:ind w:left="360"/>
        <w:rPr>
          <w:rFonts w:ascii="Nunito" w:hAnsi="Nunito"/>
          <w:b/>
          <w:sz w:val="22"/>
          <w:szCs w:val="22"/>
          <w:lang w:val="fr-FR"/>
        </w:rPr>
      </w:pPr>
    </w:p>
    <w:p w14:paraId="5127B3CA" w14:textId="22CEAD27" w:rsidR="00B75AF3" w:rsidRPr="00B11842" w:rsidRDefault="00B75AF3" w:rsidP="00B75AF3">
      <w:pPr>
        <w:rPr>
          <w:rFonts w:ascii="Nunito" w:hAnsi="Nunito"/>
          <w:iCs/>
          <w:sz w:val="22"/>
          <w:szCs w:val="22"/>
          <w:lang w:val="fr-FR"/>
        </w:rPr>
      </w:pPr>
      <w:r w:rsidRPr="00B11842">
        <w:rPr>
          <w:rFonts w:ascii="Nunito" w:hAnsi="Nunito"/>
          <w:iCs/>
          <w:sz w:val="22"/>
          <w:szCs w:val="22"/>
          <w:lang w:val="fr-FR"/>
        </w:rPr>
        <w:t>Les dates et calendrier de l’évaluation devront être proposées par l’évaluateur, et valider par le COPIL lors de la réunion de cadrage en tenant compte du fait que le rapport final de l’évaluation devra être disponible au plus tard le 15 juillet 2026 et en intégrant les différentes étapes précisées ci-dessus.</w:t>
      </w:r>
    </w:p>
    <w:p w14:paraId="4D2DE79A" w14:textId="77777777" w:rsidR="00FF3D3E" w:rsidRPr="00B11842" w:rsidRDefault="00FF3D3E" w:rsidP="009262D4">
      <w:pPr>
        <w:rPr>
          <w:rFonts w:ascii="Nunito" w:hAnsi="Nunito"/>
          <w:i/>
          <w:sz w:val="22"/>
          <w:szCs w:val="22"/>
          <w:lang w:val="fr-FR"/>
        </w:rPr>
      </w:pPr>
    </w:p>
    <w:p w14:paraId="42F08CB7" w14:textId="77777777" w:rsidR="009217CA" w:rsidRPr="005C121E" w:rsidRDefault="0031672A" w:rsidP="007C3982">
      <w:pPr>
        <w:pStyle w:val="Paragraphedeliste"/>
        <w:numPr>
          <w:ilvl w:val="0"/>
          <w:numId w:val="23"/>
        </w:numPr>
        <w:pBdr>
          <w:top w:val="single" w:sz="12" w:space="1" w:color="0077C8"/>
          <w:left w:val="single" w:sz="12" w:space="4" w:color="0077C8"/>
          <w:bottom w:val="single" w:sz="12" w:space="1" w:color="0077C8"/>
          <w:right w:val="single" w:sz="12" w:space="4" w:color="0077C8"/>
        </w:pBdr>
        <w:rPr>
          <w:rFonts w:ascii="Nunito" w:hAnsi="Nunito"/>
          <w:b/>
          <w:color w:val="0077C8"/>
          <w:sz w:val="24"/>
          <w:lang w:val="fr-FR"/>
        </w:rPr>
      </w:pPr>
      <w:r w:rsidRPr="005C121E">
        <w:rPr>
          <w:rFonts w:ascii="Nunito" w:hAnsi="Nunito"/>
          <w:b/>
          <w:color w:val="0077C8"/>
          <w:sz w:val="24"/>
          <w:lang w:val="fr-FR"/>
        </w:rPr>
        <w:t xml:space="preserve">Moyens </w:t>
      </w:r>
      <w:r w:rsidR="009217CA" w:rsidRPr="005C121E">
        <w:rPr>
          <w:rFonts w:ascii="Nunito" w:hAnsi="Nunito"/>
          <w:b/>
          <w:color w:val="0077C8"/>
          <w:sz w:val="24"/>
          <w:lang w:val="fr-FR"/>
        </w:rPr>
        <w:t xml:space="preserve">  </w:t>
      </w:r>
    </w:p>
    <w:p w14:paraId="21531DD3" w14:textId="77777777" w:rsidR="009217CA" w:rsidRPr="005C121E" w:rsidRDefault="009217CA" w:rsidP="007C3982">
      <w:pPr>
        <w:pStyle w:val="Paragraphedeliste"/>
        <w:rPr>
          <w:rFonts w:ascii="Nunito" w:hAnsi="Nunito"/>
          <w:sz w:val="24"/>
          <w:lang w:val="fr-FR"/>
        </w:rPr>
      </w:pPr>
    </w:p>
    <w:p w14:paraId="0CABFD39" w14:textId="043B16C4" w:rsidR="00AE46A1" w:rsidRPr="005C121E" w:rsidRDefault="6375342B" w:rsidP="43B55693">
      <w:pPr>
        <w:rPr>
          <w:rFonts w:ascii="Nunito" w:hAnsi="Nunito"/>
          <w:b/>
          <w:bCs/>
          <w:sz w:val="24"/>
          <w:lang w:val="fr-FR"/>
        </w:rPr>
      </w:pPr>
      <w:r w:rsidRPr="005C121E">
        <w:rPr>
          <w:rFonts w:ascii="Nunito" w:hAnsi="Nunito"/>
          <w:b/>
          <w:bCs/>
          <w:sz w:val="24"/>
          <w:lang w:val="fr-FR"/>
        </w:rPr>
        <w:t xml:space="preserve">7.1. </w:t>
      </w:r>
      <w:r w:rsidR="46B342E9" w:rsidRPr="005C121E">
        <w:rPr>
          <w:rFonts w:ascii="Nunito" w:hAnsi="Nunito"/>
          <w:b/>
          <w:bCs/>
          <w:sz w:val="24"/>
          <w:lang w:val="fr-FR"/>
        </w:rPr>
        <w:t xml:space="preserve">Expertise recherchée du ou des </w:t>
      </w:r>
      <w:proofErr w:type="spellStart"/>
      <w:r w:rsidR="46B342E9" w:rsidRPr="005C121E">
        <w:rPr>
          <w:rFonts w:ascii="Nunito" w:hAnsi="Nunito"/>
          <w:b/>
          <w:bCs/>
          <w:sz w:val="24"/>
          <w:lang w:val="fr-FR"/>
        </w:rPr>
        <w:t>consultant-es</w:t>
      </w:r>
      <w:proofErr w:type="spellEnd"/>
      <w:r w:rsidR="46B342E9" w:rsidRPr="005C121E">
        <w:rPr>
          <w:rFonts w:ascii="Nunito" w:hAnsi="Nunito"/>
          <w:b/>
          <w:bCs/>
          <w:sz w:val="24"/>
          <w:lang w:val="fr-FR"/>
        </w:rPr>
        <w:t xml:space="preserve"> </w:t>
      </w:r>
    </w:p>
    <w:p w14:paraId="1044F33F" w14:textId="77777777" w:rsidR="00B75AF3" w:rsidRPr="005C121E" w:rsidRDefault="00B75AF3" w:rsidP="00B75AF3">
      <w:pPr>
        <w:rPr>
          <w:rFonts w:ascii="Nunito" w:hAnsi="Nunito"/>
          <w:sz w:val="24"/>
          <w:lang w:val="fr-FR"/>
        </w:rPr>
      </w:pPr>
    </w:p>
    <w:p w14:paraId="43A55BEB" w14:textId="066949E8" w:rsidR="00B75AF3" w:rsidRPr="00B11842" w:rsidRDefault="00B75AF3" w:rsidP="00B75AF3">
      <w:pPr>
        <w:rPr>
          <w:rFonts w:ascii="Nunito" w:hAnsi="Nunito"/>
          <w:sz w:val="22"/>
          <w:szCs w:val="22"/>
          <w:lang w:val="fr-FR"/>
        </w:rPr>
      </w:pPr>
      <w:r w:rsidRPr="00B11842">
        <w:rPr>
          <w:rFonts w:ascii="Nunito" w:hAnsi="Nunito"/>
          <w:sz w:val="22"/>
          <w:szCs w:val="22"/>
          <w:lang w:val="fr-FR"/>
        </w:rPr>
        <w:t>L'évaluation peut être réalisée par une équipe d'experts présentant des expériences complémentaires et sera placée sous la responsabilité d'un chef d'équipe. Cette personne physique ou morale assurera toute la communication avec le COPIL et sera la seule personne responsable de la gestion de l'organisation de l'évaluation.</w:t>
      </w:r>
    </w:p>
    <w:p w14:paraId="39C41007" w14:textId="77777777" w:rsidR="00B75AF3" w:rsidRPr="00B11842" w:rsidRDefault="00B75AF3" w:rsidP="00B75AF3">
      <w:pPr>
        <w:rPr>
          <w:rFonts w:ascii="Nunito" w:hAnsi="Nunito"/>
          <w:sz w:val="22"/>
          <w:szCs w:val="22"/>
          <w:lang w:val="fr-FR"/>
        </w:rPr>
      </w:pPr>
    </w:p>
    <w:p w14:paraId="31A7A53A" w14:textId="77777777" w:rsidR="00B75AF3" w:rsidRPr="00B11842" w:rsidRDefault="00B75AF3" w:rsidP="00B75AF3">
      <w:pPr>
        <w:rPr>
          <w:rFonts w:ascii="Nunito" w:hAnsi="Nunito"/>
          <w:sz w:val="22"/>
          <w:szCs w:val="22"/>
          <w:lang w:val="fr-FR"/>
        </w:rPr>
      </w:pPr>
      <w:r w:rsidRPr="00B11842">
        <w:rPr>
          <w:rFonts w:ascii="Nunito" w:hAnsi="Nunito"/>
          <w:sz w:val="22"/>
          <w:szCs w:val="22"/>
          <w:lang w:val="fr-FR"/>
        </w:rPr>
        <w:t>L'équipe d'experts doit réunir les compétences, l'expérience et les connaissances suivantes :</w:t>
      </w:r>
    </w:p>
    <w:p w14:paraId="077A5CE5" w14:textId="77777777" w:rsidR="00B75AF3" w:rsidRPr="00B11842" w:rsidRDefault="00B75AF3" w:rsidP="00B75AF3">
      <w:pPr>
        <w:rPr>
          <w:rFonts w:ascii="Nunito" w:hAnsi="Nunito"/>
          <w:sz w:val="22"/>
          <w:szCs w:val="22"/>
          <w:lang w:val="fr-FR"/>
        </w:rPr>
      </w:pPr>
    </w:p>
    <w:p w14:paraId="7C4A60DB" w14:textId="77777777" w:rsidR="00B75AF3" w:rsidRPr="00B11842" w:rsidRDefault="00B75AF3" w:rsidP="58DEAA3B">
      <w:pPr>
        <w:rPr>
          <w:rFonts w:ascii="Nunito" w:hAnsi="Nunito"/>
          <w:sz w:val="22"/>
          <w:szCs w:val="22"/>
          <w:u w:val="single"/>
          <w:lang w:val="fr-FR"/>
        </w:rPr>
      </w:pPr>
      <w:r w:rsidRPr="00B11842">
        <w:rPr>
          <w:rFonts w:ascii="Nunito" w:hAnsi="Nunito"/>
          <w:sz w:val="22"/>
          <w:szCs w:val="22"/>
          <w:u w:val="single"/>
          <w:lang w:val="fr-FR"/>
        </w:rPr>
        <w:t>Formation, expérience et références requises</w:t>
      </w:r>
    </w:p>
    <w:p w14:paraId="4C729D15" w14:textId="77777777" w:rsidR="00B75AF3" w:rsidRPr="00B11842" w:rsidRDefault="00B75AF3" w:rsidP="00B75AF3">
      <w:pPr>
        <w:pStyle w:val="Paragraphedeliste"/>
        <w:rPr>
          <w:rFonts w:ascii="Nunito" w:hAnsi="Nunito"/>
          <w:sz w:val="22"/>
          <w:szCs w:val="22"/>
          <w:lang w:val="fr-FR"/>
        </w:rPr>
      </w:pPr>
    </w:p>
    <w:p w14:paraId="6400FB47" w14:textId="77777777" w:rsidR="00B75AF3" w:rsidRPr="00B11842" w:rsidRDefault="00B75AF3" w:rsidP="00B75AF3">
      <w:pPr>
        <w:pStyle w:val="Paragraphedeliste"/>
        <w:numPr>
          <w:ilvl w:val="0"/>
          <w:numId w:val="45"/>
        </w:numPr>
        <w:rPr>
          <w:rFonts w:ascii="Nunito" w:hAnsi="Nunito"/>
          <w:sz w:val="22"/>
          <w:szCs w:val="22"/>
          <w:lang w:val="fr-FR"/>
        </w:rPr>
      </w:pPr>
      <w:r w:rsidRPr="00B11842">
        <w:rPr>
          <w:rFonts w:ascii="Nunito" w:hAnsi="Nunito"/>
          <w:sz w:val="22"/>
          <w:szCs w:val="22"/>
          <w:lang w:val="fr-FR"/>
        </w:rPr>
        <w:t xml:space="preserve">Diplôme minimum : Master dans le domaine des sciences sociales et/ou politiques ou dans un domaine connexe </w:t>
      </w:r>
    </w:p>
    <w:p w14:paraId="14B4CC08" w14:textId="74C199E3" w:rsidR="00B75AF3" w:rsidRPr="00B11842" w:rsidRDefault="00B75AF3" w:rsidP="00B75AF3">
      <w:pPr>
        <w:pStyle w:val="Paragraphedeliste"/>
        <w:numPr>
          <w:ilvl w:val="0"/>
          <w:numId w:val="45"/>
        </w:numPr>
        <w:rPr>
          <w:rFonts w:ascii="Nunito" w:hAnsi="Nunito"/>
          <w:sz w:val="22"/>
          <w:szCs w:val="22"/>
          <w:lang w:val="fr-FR"/>
        </w:rPr>
      </w:pPr>
      <w:r w:rsidRPr="00B11842">
        <w:rPr>
          <w:rFonts w:ascii="Nunito" w:hAnsi="Nunito"/>
          <w:sz w:val="22"/>
          <w:szCs w:val="22"/>
          <w:lang w:val="fr-FR"/>
        </w:rPr>
        <w:t>Expérience avérée en matière d'évaluations externes et finales de projets</w:t>
      </w:r>
    </w:p>
    <w:p w14:paraId="5607F1A3" w14:textId="42397C98" w:rsidR="00B75AF3" w:rsidRPr="00B11842" w:rsidRDefault="00B75AF3" w:rsidP="00B75AF3">
      <w:pPr>
        <w:pStyle w:val="Paragraphedeliste"/>
        <w:numPr>
          <w:ilvl w:val="0"/>
          <w:numId w:val="45"/>
        </w:numPr>
        <w:rPr>
          <w:rFonts w:ascii="Nunito" w:hAnsi="Nunito"/>
          <w:sz w:val="22"/>
          <w:szCs w:val="22"/>
          <w:lang w:val="fr-FR"/>
        </w:rPr>
      </w:pPr>
      <w:r w:rsidRPr="00B11842">
        <w:rPr>
          <w:rFonts w:ascii="Nunito" w:hAnsi="Nunito"/>
          <w:sz w:val="22"/>
          <w:szCs w:val="22"/>
          <w:lang w:val="fr-FR"/>
        </w:rPr>
        <w:t>Expérience avérée en matière d'évaluation de programmes/projets régionaux/multi-pays avec une intervention multisectorielle</w:t>
      </w:r>
    </w:p>
    <w:p w14:paraId="7703FE55" w14:textId="1FB277F9" w:rsidR="00B75AF3" w:rsidRPr="00B11842" w:rsidRDefault="00B75AF3" w:rsidP="00B75AF3">
      <w:pPr>
        <w:pStyle w:val="Paragraphedeliste"/>
        <w:numPr>
          <w:ilvl w:val="0"/>
          <w:numId w:val="45"/>
        </w:numPr>
        <w:rPr>
          <w:rFonts w:ascii="Nunito" w:hAnsi="Nunito"/>
          <w:sz w:val="22"/>
          <w:szCs w:val="22"/>
          <w:lang w:val="fr-FR"/>
        </w:rPr>
      </w:pPr>
      <w:r w:rsidRPr="00B11842">
        <w:rPr>
          <w:rFonts w:ascii="Nunito" w:hAnsi="Nunito"/>
          <w:sz w:val="22"/>
          <w:szCs w:val="22"/>
          <w:lang w:val="fr-FR"/>
        </w:rPr>
        <w:t>Expériences professionnelles avérées dans les secteurs d’intervention du projet (aide humanitaire inclusive, besoins de base, plateforme logistique)</w:t>
      </w:r>
    </w:p>
    <w:p w14:paraId="6F410241" w14:textId="77777777" w:rsidR="00B75AF3" w:rsidRPr="00B11842" w:rsidRDefault="00B75AF3" w:rsidP="00B75AF3">
      <w:pPr>
        <w:pStyle w:val="Paragraphedeliste"/>
        <w:numPr>
          <w:ilvl w:val="0"/>
          <w:numId w:val="45"/>
        </w:numPr>
        <w:rPr>
          <w:rFonts w:ascii="Nunito" w:hAnsi="Nunito"/>
          <w:sz w:val="22"/>
          <w:szCs w:val="22"/>
          <w:lang w:val="fr-FR"/>
        </w:rPr>
      </w:pPr>
      <w:r w:rsidRPr="00B11842">
        <w:rPr>
          <w:rFonts w:ascii="Nunito" w:hAnsi="Nunito"/>
          <w:sz w:val="22"/>
          <w:szCs w:val="22"/>
          <w:lang w:val="fr-FR"/>
        </w:rPr>
        <w:t>Expérience avérée dans un large éventail d'outils/méthodes de collecte et d'analyse de données</w:t>
      </w:r>
    </w:p>
    <w:p w14:paraId="2C006FBA" w14:textId="77777777" w:rsidR="00B75AF3" w:rsidRPr="00B11842" w:rsidRDefault="00B75AF3" w:rsidP="00B75AF3">
      <w:pPr>
        <w:pStyle w:val="Paragraphedeliste"/>
        <w:numPr>
          <w:ilvl w:val="0"/>
          <w:numId w:val="45"/>
        </w:numPr>
        <w:rPr>
          <w:rFonts w:ascii="Nunito" w:hAnsi="Nunito"/>
          <w:sz w:val="22"/>
          <w:szCs w:val="22"/>
          <w:lang w:val="fr-FR"/>
        </w:rPr>
      </w:pPr>
      <w:r w:rsidRPr="00B11842">
        <w:rPr>
          <w:rFonts w:ascii="Nunito" w:hAnsi="Nunito"/>
          <w:sz w:val="22"/>
          <w:szCs w:val="22"/>
          <w:lang w:val="fr-FR"/>
        </w:rPr>
        <w:t xml:space="preserve">Expérience dans la conduite de techniques d'évaluation participatives (qualitatives et quantitatives), y compris des techniques universellement accessibles </w:t>
      </w:r>
    </w:p>
    <w:p w14:paraId="27CAECA4" w14:textId="77777777" w:rsidR="00B75AF3" w:rsidRPr="00B11842" w:rsidRDefault="00B75AF3" w:rsidP="00B75AF3">
      <w:pPr>
        <w:pStyle w:val="Paragraphedeliste"/>
        <w:numPr>
          <w:ilvl w:val="0"/>
          <w:numId w:val="45"/>
        </w:numPr>
        <w:rPr>
          <w:rFonts w:ascii="Nunito" w:hAnsi="Nunito"/>
          <w:sz w:val="22"/>
          <w:szCs w:val="22"/>
          <w:lang w:val="fr-FR"/>
        </w:rPr>
      </w:pPr>
      <w:r w:rsidRPr="00B11842">
        <w:rPr>
          <w:rFonts w:ascii="Nunito" w:hAnsi="Nunito"/>
          <w:sz w:val="22"/>
          <w:szCs w:val="22"/>
          <w:lang w:val="fr-FR"/>
        </w:rPr>
        <w:t>Expérience de travail avec des organisations internationales non gouvernementales</w:t>
      </w:r>
    </w:p>
    <w:p w14:paraId="2EE520A7" w14:textId="77777777" w:rsidR="00B75AF3" w:rsidRPr="00B11842" w:rsidRDefault="00B75AF3" w:rsidP="00B75AF3">
      <w:pPr>
        <w:pStyle w:val="Paragraphedeliste"/>
        <w:numPr>
          <w:ilvl w:val="0"/>
          <w:numId w:val="45"/>
        </w:numPr>
        <w:rPr>
          <w:rFonts w:ascii="Nunito" w:hAnsi="Nunito"/>
          <w:sz w:val="22"/>
          <w:szCs w:val="22"/>
          <w:lang w:val="fr-FR"/>
        </w:rPr>
      </w:pPr>
      <w:r w:rsidRPr="00B11842">
        <w:rPr>
          <w:rFonts w:ascii="Nunito" w:hAnsi="Nunito"/>
          <w:sz w:val="22"/>
          <w:szCs w:val="22"/>
          <w:lang w:val="fr-FR"/>
        </w:rPr>
        <w:t>Expérience interculturelle et de terrain dans des contextes ruraux et/ou instables</w:t>
      </w:r>
    </w:p>
    <w:p w14:paraId="27226EAD" w14:textId="77777777" w:rsidR="00B75AF3" w:rsidRPr="00B11842" w:rsidRDefault="00B75AF3" w:rsidP="00B75AF3">
      <w:pPr>
        <w:pStyle w:val="Paragraphedeliste"/>
        <w:numPr>
          <w:ilvl w:val="0"/>
          <w:numId w:val="45"/>
        </w:numPr>
        <w:rPr>
          <w:rFonts w:ascii="Nunito" w:hAnsi="Nunito"/>
          <w:sz w:val="22"/>
          <w:szCs w:val="22"/>
          <w:lang w:val="fr-FR"/>
        </w:rPr>
      </w:pPr>
      <w:r w:rsidRPr="00B11842">
        <w:rPr>
          <w:rFonts w:ascii="Nunito" w:hAnsi="Nunito"/>
          <w:sz w:val="22"/>
          <w:szCs w:val="22"/>
          <w:lang w:val="fr-FR"/>
        </w:rPr>
        <w:t>Être disposé à travailler dans un contexte socio-économique et sécuritaire difficile</w:t>
      </w:r>
    </w:p>
    <w:p w14:paraId="6E52FAF7" w14:textId="456097B3" w:rsidR="00B75AF3" w:rsidRPr="00B11842" w:rsidRDefault="00B75AF3" w:rsidP="002C04FB">
      <w:pPr>
        <w:pStyle w:val="Paragraphedeliste"/>
        <w:numPr>
          <w:ilvl w:val="0"/>
          <w:numId w:val="45"/>
        </w:numPr>
        <w:rPr>
          <w:rFonts w:ascii="Nunito" w:hAnsi="Nunito"/>
          <w:sz w:val="22"/>
          <w:szCs w:val="22"/>
          <w:lang w:val="fr-FR"/>
        </w:rPr>
      </w:pPr>
      <w:r w:rsidRPr="00B11842">
        <w:rPr>
          <w:rFonts w:ascii="Nunito" w:hAnsi="Nunito"/>
          <w:sz w:val="22"/>
          <w:szCs w:val="22"/>
          <w:lang w:val="fr-FR"/>
        </w:rPr>
        <w:t>Expérience de travail dans les pays d'intervention</w:t>
      </w:r>
    </w:p>
    <w:p w14:paraId="0072BDF6" w14:textId="77777777" w:rsidR="00B75AF3" w:rsidRPr="00B11842" w:rsidRDefault="00B75AF3" w:rsidP="00B75AF3">
      <w:pPr>
        <w:pStyle w:val="Paragraphedeliste"/>
        <w:rPr>
          <w:rFonts w:ascii="Nunito" w:hAnsi="Nunito"/>
          <w:sz w:val="22"/>
          <w:szCs w:val="22"/>
          <w:lang w:val="fr-FR"/>
        </w:rPr>
      </w:pPr>
      <w:r w:rsidRPr="00B11842">
        <w:rPr>
          <w:rFonts w:ascii="Nunito" w:hAnsi="Nunito"/>
          <w:sz w:val="22"/>
          <w:szCs w:val="22"/>
          <w:u w:val="single"/>
          <w:lang w:val="fr-FR"/>
        </w:rPr>
        <w:t xml:space="preserve">Langues de travail </w:t>
      </w:r>
    </w:p>
    <w:p w14:paraId="4CEE2CF4" w14:textId="77777777" w:rsidR="00B75AF3" w:rsidRPr="00B11842" w:rsidRDefault="00B75AF3" w:rsidP="00B75AF3">
      <w:pPr>
        <w:pStyle w:val="Paragraphedeliste"/>
        <w:numPr>
          <w:ilvl w:val="0"/>
          <w:numId w:val="44"/>
        </w:numPr>
        <w:rPr>
          <w:rFonts w:ascii="Nunito" w:hAnsi="Nunito"/>
          <w:sz w:val="22"/>
          <w:szCs w:val="22"/>
          <w:lang w:val="fr-FR"/>
        </w:rPr>
      </w:pPr>
      <w:r w:rsidRPr="00B11842">
        <w:rPr>
          <w:rFonts w:ascii="Nunito" w:hAnsi="Nunito"/>
          <w:sz w:val="22"/>
          <w:szCs w:val="22"/>
          <w:lang w:val="fr-FR"/>
        </w:rPr>
        <w:t>Français écrit et parlé</w:t>
      </w:r>
    </w:p>
    <w:p w14:paraId="683F7B62" w14:textId="77777777" w:rsidR="00B75AF3" w:rsidRPr="00B11842" w:rsidRDefault="00B75AF3" w:rsidP="00B75AF3">
      <w:pPr>
        <w:pStyle w:val="Paragraphedeliste"/>
        <w:numPr>
          <w:ilvl w:val="0"/>
          <w:numId w:val="43"/>
        </w:numPr>
        <w:rPr>
          <w:rFonts w:ascii="Nunito" w:hAnsi="Nunito"/>
          <w:sz w:val="22"/>
          <w:szCs w:val="22"/>
          <w:lang w:val="fr-FR"/>
        </w:rPr>
      </w:pPr>
      <w:r w:rsidRPr="00B11842">
        <w:rPr>
          <w:rFonts w:ascii="Nunito" w:hAnsi="Nunito"/>
          <w:sz w:val="22"/>
          <w:szCs w:val="22"/>
          <w:lang w:val="fr-FR"/>
        </w:rPr>
        <w:t>Connaissance des langues locales des zones d’intervention</w:t>
      </w:r>
    </w:p>
    <w:p w14:paraId="4B502B09" w14:textId="77777777" w:rsidR="00AE46A1" w:rsidRPr="00B11842" w:rsidRDefault="00AE46A1" w:rsidP="002C04FB">
      <w:pPr>
        <w:rPr>
          <w:rFonts w:ascii="Nunito" w:hAnsi="Nunito"/>
          <w:b/>
          <w:sz w:val="22"/>
          <w:szCs w:val="22"/>
          <w:lang w:val="fr-FR"/>
        </w:rPr>
      </w:pPr>
    </w:p>
    <w:p w14:paraId="5D8FD780" w14:textId="300FE22F" w:rsidR="00157A8A" w:rsidRPr="005C121E" w:rsidRDefault="4CF8A142" w:rsidP="43B55693">
      <w:pPr>
        <w:rPr>
          <w:rFonts w:ascii="Nunito" w:hAnsi="Nunito"/>
          <w:b/>
          <w:bCs/>
          <w:sz w:val="24"/>
          <w:lang w:val="fr-FR"/>
        </w:rPr>
      </w:pPr>
      <w:r w:rsidRPr="005C121E">
        <w:rPr>
          <w:rFonts w:ascii="Nunito" w:hAnsi="Nunito"/>
          <w:b/>
          <w:bCs/>
          <w:sz w:val="24"/>
          <w:lang w:val="fr-FR"/>
        </w:rPr>
        <w:t xml:space="preserve">7.2. </w:t>
      </w:r>
      <w:r w:rsidR="46B342E9" w:rsidRPr="005C121E">
        <w:rPr>
          <w:rFonts w:ascii="Nunito" w:hAnsi="Nunito"/>
          <w:b/>
          <w:bCs/>
          <w:sz w:val="24"/>
          <w:lang w:val="fr-FR"/>
        </w:rPr>
        <w:t>Budget alloué à l’évaluation</w:t>
      </w:r>
    </w:p>
    <w:p w14:paraId="2F078DFF" w14:textId="77777777" w:rsidR="00127C88" w:rsidRPr="00B11842" w:rsidRDefault="00127C88" w:rsidP="007C3982">
      <w:pPr>
        <w:rPr>
          <w:rFonts w:ascii="Nunito" w:hAnsi="Nunito"/>
          <w:i/>
          <w:color w:val="000000" w:themeColor="text1"/>
          <w:sz w:val="22"/>
          <w:szCs w:val="22"/>
          <w:lang w:val="fr-FR"/>
        </w:rPr>
      </w:pPr>
    </w:p>
    <w:p w14:paraId="3AA54593" w14:textId="1F2A4BB3" w:rsidR="002C04FB" w:rsidRPr="00B11842" w:rsidRDefault="002C04FB" w:rsidP="002C04FB">
      <w:pPr>
        <w:rPr>
          <w:rFonts w:ascii="Nunito" w:hAnsi="Nunito"/>
          <w:iCs/>
          <w:color w:val="000000" w:themeColor="text1"/>
          <w:sz w:val="22"/>
          <w:szCs w:val="22"/>
          <w:lang w:val="fr-FR"/>
        </w:rPr>
      </w:pPr>
      <w:r w:rsidRPr="00B11842">
        <w:rPr>
          <w:rFonts w:ascii="Nunito" w:hAnsi="Nunito"/>
          <w:iCs/>
          <w:color w:val="000000" w:themeColor="text1"/>
          <w:sz w:val="22"/>
          <w:szCs w:val="22"/>
          <w:lang w:val="fr-FR"/>
        </w:rPr>
        <w:t>L’évaluateur devra soumettre une offre financière détaillant :</w:t>
      </w:r>
    </w:p>
    <w:p w14:paraId="716AF5C3" w14:textId="77777777" w:rsidR="002C04FB" w:rsidRPr="00B11842" w:rsidRDefault="002C04FB" w:rsidP="002C04FB">
      <w:pPr>
        <w:pStyle w:val="Paragraphedeliste"/>
        <w:numPr>
          <w:ilvl w:val="0"/>
          <w:numId w:val="37"/>
        </w:numPr>
        <w:rPr>
          <w:rFonts w:ascii="Nunito" w:hAnsi="Nunito"/>
          <w:iCs/>
          <w:color w:val="000000" w:themeColor="text1"/>
          <w:sz w:val="22"/>
          <w:szCs w:val="22"/>
          <w:lang w:val="fr-FR"/>
        </w:rPr>
      </w:pPr>
      <w:r w:rsidRPr="00B11842">
        <w:rPr>
          <w:rFonts w:ascii="Nunito" w:hAnsi="Nunito"/>
          <w:iCs/>
          <w:color w:val="000000" w:themeColor="text1"/>
          <w:sz w:val="22"/>
          <w:szCs w:val="22"/>
          <w:lang w:val="fr-FR"/>
        </w:rPr>
        <w:t>Les coûts journaliers de chaque membre de l’équipe d’évaluation</w:t>
      </w:r>
    </w:p>
    <w:p w14:paraId="2F63201E" w14:textId="77777777" w:rsidR="002C04FB" w:rsidRPr="00B11842" w:rsidRDefault="002C04FB" w:rsidP="002C04FB">
      <w:pPr>
        <w:pStyle w:val="Paragraphedeliste"/>
        <w:numPr>
          <w:ilvl w:val="0"/>
          <w:numId w:val="37"/>
        </w:numPr>
        <w:rPr>
          <w:rFonts w:ascii="Nunito" w:hAnsi="Nunito"/>
          <w:iCs/>
          <w:color w:val="000000" w:themeColor="text1"/>
          <w:sz w:val="22"/>
          <w:szCs w:val="22"/>
          <w:lang w:val="fr-FR"/>
        </w:rPr>
      </w:pPr>
      <w:r w:rsidRPr="00B11842">
        <w:rPr>
          <w:rFonts w:ascii="Nunito" w:hAnsi="Nunito"/>
          <w:iCs/>
          <w:color w:val="000000" w:themeColor="text1"/>
          <w:sz w:val="22"/>
          <w:szCs w:val="22"/>
          <w:lang w:val="fr-FR"/>
        </w:rPr>
        <w:t>La décomposition des temps de prestation par intervenant et par étape de travail</w:t>
      </w:r>
    </w:p>
    <w:p w14:paraId="08D3F67E" w14:textId="77777777" w:rsidR="002C04FB" w:rsidRPr="00B11842" w:rsidRDefault="002C04FB" w:rsidP="002C04FB">
      <w:pPr>
        <w:pStyle w:val="Paragraphedeliste"/>
        <w:numPr>
          <w:ilvl w:val="0"/>
          <w:numId w:val="37"/>
        </w:numPr>
        <w:rPr>
          <w:rFonts w:ascii="Nunito" w:hAnsi="Nunito"/>
          <w:iCs/>
          <w:color w:val="000000" w:themeColor="text1"/>
          <w:sz w:val="22"/>
          <w:szCs w:val="22"/>
          <w:lang w:val="fr-FR"/>
        </w:rPr>
      </w:pPr>
      <w:r w:rsidRPr="00B11842">
        <w:rPr>
          <w:rFonts w:ascii="Nunito" w:hAnsi="Nunito"/>
          <w:iCs/>
          <w:color w:val="000000" w:themeColor="text1"/>
          <w:sz w:val="22"/>
          <w:szCs w:val="22"/>
          <w:lang w:val="fr-FR"/>
        </w:rPr>
        <w:t>Les coûts annexes (prestations et documents complémentaires)</w:t>
      </w:r>
    </w:p>
    <w:p w14:paraId="46A40036" w14:textId="3307FACF" w:rsidR="002C04FB" w:rsidRPr="00B11842" w:rsidRDefault="002C04FB" w:rsidP="002C04FB">
      <w:pPr>
        <w:pStyle w:val="Paragraphedeliste"/>
        <w:numPr>
          <w:ilvl w:val="0"/>
          <w:numId w:val="37"/>
        </w:numPr>
        <w:rPr>
          <w:rFonts w:ascii="Nunito" w:hAnsi="Nunito"/>
          <w:iCs/>
          <w:color w:val="000000" w:themeColor="text1"/>
          <w:sz w:val="22"/>
          <w:szCs w:val="22"/>
          <w:lang w:val="fr-FR"/>
        </w:rPr>
      </w:pPr>
      <w:r w:rsidRPr="00B11842">
        <w:rPr>
          <w:rFonts w:ascii="Nunito" w:hAnsi="Nunito"/>
          <w:iCs/>
          <w:color w:val="000000" w:themeColor="text1"/>
          <w:sz w:val="22"/>
          <w:szCs w:val="22"/>
          <w:lang w:val="fr-FR"/>
        </w:rPr>
        <w:t xml:space="preserve">Les frais de transport </w:t>
      </w:r>
      <w:r w:rsidRPr="00B11842">
        <w:rPr>
          <w:rFonts w:ascii="Nunito" w:hAnsi="Nunito"/>
          <w:i/>
          <w:color w:val="000000" w:themeColor="text1"/>
          <w:sz w:val="22"/>
          <w:szCs w:val="22"/>
          <w:lang w:val="fr-FR"/>
        </w:rPr>
        <w:t>(international et local)</w:t>
      </w:r>
      <w:r w:rsidRPr="00B11842">
        <w:rPr>
          <w:rFonts w:ascii="Nunito" w:hAnsi="Nunito"/>
          <w:iCs/>
          <w:color w:val="000000" w:themeColor="text1"/>
          <w:sz w:val="22"/>
          <w:szCs w:val="22"/>
          <w:lang w:val="fr-FR"/>
        </w:rPr>
        <w:t>, logistiques et administratifs</w:t>
      </w:r>
    </w:p>
    <w:p w14:paraId="6D13E69C" w14:textId="77777777" w:rsidR="002C04FB" w:rsidRPr="00B11842" w:rsidRDefault="002C04FB" w:rsidP="002C04FB">
      <w:pPr>
        <w:pStyle w:val="Paragraphedeliste"/>
        <w:numPr>
          <w:ilvl w:val="0"/>
          <w:numId w:val="37"/>
        </w:numPr>
        <w:rPr>
          <w:rFonts w:ascii="Nunito" w:hAnsi="Nunito"/>
          <w:iCs/>
          <w:color w:val="000000" w:themeColor="text1"/>
          <w:sz w:val="22"/>
          <w:szCs w:val="22"/>
          <w:lang w:val="fr-FR"/>
        </w:rPr>
      </w:pPr>
      <w:r w:rsidRPr="00B11842">
        <w:rPr>
          <w:rFonts w:ascii="Nunito" w:hAnsi="Nunito"/>
          <w:iCs/>
          <w:color w:val="000000" w:themeColor="text1"/>
          <w:sz w:val="22"/>
          <w:szCs w:val="22"/>
          <w:lang w:val="fr-FR"/>
        </w:rPr>
        <w:lastRenderedPageBreak/>
        <w:t>Autres, le cas échéant,</w:t>
      </w:r>
    </w:p>
    <w:p w14:paraId="1CA8F98D" w14:textId="56773ADC" w:rsidR="002C04FB" w:rsidRPr="00B11842" w:rsidRDefault="002C04FB" w:rsidP="002C04FB">
      <w:pPr>
        <w:pStyle w:val="Paragraphedeliste"/>
        <w:numPr>
          <w:ilvl w:val="0"/>
          <w:numId w:val="37"/>
        </w:numPr>
        <w:rPr>
          <w:rFonts w:ascii="Nunito" w:hAnsi="Nunito"/>
          <w:iCs/>
          <w:color w:val="000000" w:themeColor="text1"/>
          <w:sz w:val="22"/>
          <w:szCs w:val="22"/>
          <w:lang w:val="fr-FR"/>
        </w:rPr>
      </w:pPr>
      <w:r w:rsidRPr="00B11842">
        <w:rPr>
          <w:rFonts w:ascii="Nunito" w:hAnsi="Nunito"/>
          <w:i/>
          <w:color w:val="000000" w:themeColor="text1"/>
          <w:sz w:val="22"/>
          <w:szCs w:val="22"/>
          <w:lang w:val="fr-FR"/>
        </w:rPr>
        <w:t>Le coût global de l’intervention</w:t>
      </w:r>
      <w:r w:rsidRPr="00B11842">
        <w:rPr>
          <w:rFonts w:ascii="Nunito" w:hAnsi="Nunito"/>
          <w:iCs/>
          <w:color w:val="000000" w:themeColor="text1"/>
          <w:sz w:val="22"/>
          <w:szCs w:val="22"/>
          <w:lang w:val="fr-FR"/>
        </w:rPr>
        <w:t>.</w:t>
      </w:r>
    </w:p>
    <w:p w14:paraId="197A5936" w14:textId="77777777" w:rsidR="002C04FB" w:rsidRPr="00B11842" w:rsidRDefault="002C04FB" w:rsidP="002C04FB">
      <w:pPr>
        <w:ind w:left="360"/>
        <w:rPr>
          <w:rFonts w:ascii="Nunito" w:hAnsi="Nunito"/>
          <w:b/>
          <w:color w:val="FF0000"/>
          <w:sz w:val="22"/>
          <w:szCs w:val="22"/>
          <w:lang w:val="fr-FR"/>
        </w:rPr>
      </w:pPr>
    </w:p>
    <w:p w14:paraId="54BFA437" w14:textId="77777777" w:rsidR="002C04FB" w:rsidRPr="00B11842" w:rsidRDefault="002C04FB" w:rsidP="002C04FB">
      <w:pPr>
        <w:tabs>
          <w:tab w:val="left" w:pos="-1440"/>
          <w:tab w:val="left" w:pos="-720"/>
        </w:tabs>
        <w:suppressAutoHyphens/>
        <w:rPr>
          <w:rFonts w:ascii="Nunito" w:hAnsi="Nunito" w:cs="Arial"/>
          <w:sz w:val="22"/>
          <w:szCs w:val="22"/>
          <w:u w:val="single"/>
          <w:lang w:val="fr-FR"/>
        </w:rPr>
      </w:pPr>
    </w:p>
    <w:p w14:paraId="570BBD5A" w14:textId="77777777" w:rsidR="002C04FB" w:rsidRPr="00B11842" w:rsidRDefault="002C04FB" w:rsidP="002C04FB">
      <w:pPr>
        <w:tabs>
          <w:tab w:val="left" w:pos="-1440"/>
          <w:tab w:val="left" w:pos="-720"/>
        </w:tabs>
        <w:suppressAutoHyphens/>
        <w:rPr>
          <w:rFonts w:ascii="Nunito" w:hAnsi="Nunito" w:cs="Arial"/>
          <w:sz w:val="22"/>
          <w:szCs w:val="22"/>
          <w:lang w:val="fr-FR"/>
        </w:rPr>
      </w:pPr>
      <w:r w:rsidRPr="00B11842">
        <w:rPr>
          <w:rFonts w:ascii="Nunito" w:hAnsi="Nunito" w:cs="Arial"/>
          <w:sz w:val="22"/>
          <w:szCs w:val="22"/>
          <w:u w:val="single"/>
          <w:lang w:val="fr-FR"/>
        </w:rPr>
        <w:t>Note :</w:t>
      </w:r>
      <w:r w:rsidRPr="00B11842">
        <w:rPr>
          <w:rFonts w:ascii="Nunito" w:hAnsi="Nunito" w:cs="Arial"/>
          <w:sz w:val="22"/>
          <w:szCs w:val="22"/>
          <w:lang w:val="fr-FR"/>
        </w:rPr>
        <w:t xml:space="preserve"> aucune indemnité journalière ne sera versée à l’évaluateur. L’évaluateur sera responsable de sa propre sécurité dans tous les pays, HI ne couvrira aucun frais d'assurance pendant la période de prestation.</w:t>
      </w:r>
    </w:p>
    <w:p w14:paraId="2B32CEBC" w14:textId="77777777" w:rsidR="00C80373" w:rsidRPr="00B11842" w:rsidRDefault="00C80373" w:rsidP="002C04FB">
      <w:pPr>
        <w:rPr>
          <w:rFonts w:ascii="Nunito" w:hAnsi="Nunito"/>
          <w:b/>
          <w:color w:val="FF0000"/>
          <w:sz w:val="22"/>
          <w:szCs w:val="22"/>
          <w:lang w:val="fr-FR"/>
        </w:rPr>
      </w:pPr>
    </w:p>
    <w:p w14:paraId="5731C1AF" w14:textId="77777777" w:rsidR="00446653" w:rsidRPr="005C121E" w:rsidRDefault="00B24A84" w:rsidP="007C3982">
      <w:pPr>
        <w:ind w:left="360"/>
        <w:rPr>
          <w:rFonts w:ascii="Nunito" w:eastAsia="MS Gothic" w:hAnsi="Nunito" w:cs="MS Gothic"/>
          <w:b/>
          <w:color w:val="000000" w:themeColor="text1"/>
          <w:sz w:val="24"/>
          <w:lang w:val="fr-FR"/>
        </w:rPr>
      </w:pPr>
      <w:r w:rsidRPr="005C121E">
        <w:rPr>
          <w:rFonts w:ascii="Nunito" w:eastAsia="MS Gothic" w:hAnsi="Nunito" w:cs="MS Gothic"/>
          <w:b/>
          <w:color w:val="000000" w:themeColor="text1"/>
          <w:sz w:val="24"/>
          <w:lang w:val="fr-FR"/>
        </w:rPr>
        <w:t xml:space="preserve">7.3. </w:t>
      </w:r>
      <w:r w:rsidR="00271C83" w:rsidRPr="005C121E">
        <w:rPr>
          <w:rFonts w:ascii="Nunito" w:eastAsia="MS Gothic" w:hAnsi="Nunito" w:cs="MS Gothic"/>
          <w:b/>
          <w:color w:val="000000" w:themeColor="text1"/>
          <w:sz w:val="24"/>
          <w:lang w:val="fr-FR"/>
        </w:rPr>
        <w:t>R</w:t>
      </w:r>
      <w:r w:rsidR="00C80373" w:rsidRPr="005C121E">
        <w:rPr>
          <w:rFonts w:ascii="Nunito" w:eastAsia="MS Gothic" w:hAnsi="Nunito" w:cs="MS Gothic"/>
          <w:b/>
          <w:color w:val="000000" w:themeColor="text1"/>
          <w:sz w:val="24"/>
          <w:lang w:val="fr-FR"/>
        </w:rPr>
        <w:t xml:space="preserve">essources disponibles </w:t>
      </w:r>
      <w:r w:rsidRPr="005C121E">
        <w:rPr>
          <w:rFonts w:ascii="Nunito" w:eastAsia="MS Gothic" w:hAnsi="Nunito" w:cs="MS Gothic"/>
          <w:b/>
          <w:color w:val="000000" w:themeColor="text1"/>
          <w:sz w:val="24"/>
          <w:lang w:val="fr-FR"/>
        </w:rPr>
        <w:t>mises à disposition </w:t>
      </w:r>
      <w:r w:rsidR="00CE2A7A" w:rsidRPr="005C121E">
        <w:rPr>
          <w:rFonts w:ascii="Nunito" w:eastAsia="MS Gothic" w:hAnsi="Nunito" w:cs="MS Gothic"/>
          <w:b/>
          <w:color w:val="000000" w:themeColor="text1"/>
          <w:sz w:val="24"/>
          <w:lang w:val="fr-FR"/>
        </w:rPr>
        <w:t xml:space="preserve">de l’équipe d’évaluation </w:t>
      </w:r>
    </w:p>
    <w:p w14:paraId="2AE04A0A" w14:textId="77777777" w:rsidR="00446653" w:rsidRPr="00B11842" w:rsidRDefault="00446653" w:rsidP="007C3982">
      <w:pPr>
        <w:rPr>
          <w:rFonts w:ascii="Nunito" w:eastAsia="MS Gothic" w:hAnsi="Nunito" w:cs="MS Gothic"/>
          <w:b/>
          <w:color w:val="000000" w:themeColor="text1"/>
          <w:sz w:val="22"/>
          <w:szCs w:val="22"/>
          <w:lang w:val="fr-FR"/>
        </w:rPr>
      </w:pPr>
    </w:p>
    <w:p w14:paraId="3ED81DCA" w14:textId="77777777" w:rsidR="00F17F8D" w:rsidRPr="00B11842" w:rsidRDefault="00F17F8D" w:rsidP="00F17F8D">
      <w:pPr>
        <w:tabs>
          <w:tab w:val="left" w:pos="284"/>
        </w:tabs>
        <w:rPr>
          <w:rFonts w:ascii="Nunito" w:hAnsi="Nunito" w:cs="Arial"/>
          <w:bCs/>
          <w:sz w:val="22"/>
          <w:szCs w:val="22"/>
          <w:lang w:val="fr-FR"/>
        </w:rPr>
      </w:pPr>
      <w:r w:rsidRPr="00B11842">
        <w:rPr>
          <w:rFonts w:ascii="Nunito" w:hAnsi="Nunito" w:cs="Arial"/>
          <w:bCs/>
          <w:sz w:val="22"/>
          <w:szCs w:val="22"/>
          <w:lang w:val="fr-FR"/>
        </w:rPr>
        <w:t>Les documents relatifs au projet, aux programmes de HI dans les pays d’intervention et aux cadres et politiques de HI au niveau global pourront être partagées avec l’évaluateur.</w:t>
      </w:r>
    </w:p>
    <w:p w14:paraId="06C048B6" w14:textId="77777777" w:rsidR="00127C88" w:rsidRPr="00B11842" w:rsidRDefault="00127C88" w:rsidP="007C3982">
      <w:pPr>
        <w:ind w:left="360"/>
        <w:rPr>
          <w:rFonts w:ascii="Nunito" w:hAnsi="Nunito"/>
          <w:b/>
          <w:color w:val="FF0000"/>
          <w:sz w:val="22"/>
          <w:szCs w:val="22"/>
          <w:lang w:val="fr-FR"/>
        </w:rPr>
      </w:pPr>
    </w:p>
    <w:p w14:paraId="19B22318" w14:textId="77777777" w:rsidR="009217CA" w:rsidRPr="005C121E" w:rsidRDefault="009217CA" w:rsidP="007C3982">
      <w:pPr>
        <w:pStyle w:val="Paragraphedeliste"/>
        <w:numPr>
          <w:ilvl w:val="0"/>
          <w:numId w:val="23"/>
        </w:numPr>
        <w:pBdr>
          <w:top w:val="single" w:sz="12" w:space="1" w:color="0077C8"/>
          <w:left w:val="single" w:sz="12" w:space="4" w:color="0077C8"/>
          <w:bottom w:val="single" w:sz="12" w:space="1" w:color="0077C8"/>
          <w:right w:val="single" w:sz="12" w:space="4" w:color="0077C8"/>
        </w:pBdr>
        <w:rPr>
          <w:rFonts w:ascii="Nunito" w:hAnsi="Nunito"/>
          <w:b/>
          <w:color w:val="0077C8"/>
          <w:sz w:val="24"/>
          <w:lang w:val="fr-FR"/>
        </w:rPr>
      </w:pPr>
      <w:r w:rsidRPr="005C121E">
        <w:rPr>
          <w:rFonts w:ascii="Nunito" w:hAnsi="Nunito"/>
          <w:b/>
          <w:color w:val="0077C8"/>
          <w:sz w:val="24"/>
          <w:lang w:val="fr-FR"/>
        </w:rPr>
        <w:t xml:space="preserve">Soumission des offres </w:t>
      </w:r>
    </w:p>
    <w:p w14:paraId="61F9134D" w14:textId="77777777" w:rsidR="002C38B7" w:rsidRPr="00B11842" w:rsidRDefault="002C38B7" w:rsidP="007C3982">
      <w:pPr>
        <w:rPr>
          <w:rFonts w:ascii="Nunito" w:hAnsi="Nunito"/>
          <w:sz w:val="22"/>
          <w:szCs w:val="22"/>
          <w:lang w:val="fr-FR"/>
        </w:rPr>
      </w:pPr>
    </w:p>
    <w:p w14:paraId="593E8899" w14:textId="77777777" w:rsidR="00FF7777" w:rsidRPr="00B11842" w:rsidRDefault="00FF7777" w:rsidP="00FF7777">
      <w:pPr>
        <w:rPr>
          <w:rFonts w:ascii="Nunito" w:hAnsi="Nunito" w:cs="Arial"/>
          <w:iCs/>
          <w:sz w:val="22"/>
          <w:szCs w:val="22"/>
          <w:lang w:val="fr-FR"/>
        </w:rPr>
      </w:pPr>
      <w:r w:rsidRPr="00B11842">
        <w:rPr>
          <w:rFonts w:ascii="Nunito" w:hAnsi="Nunito" w:cs="Arial"/>
          <w:iCs/>
          <w:sz w:val="22"/>
          <w:szCs w:val="22"/>
          <w:lang w:val="fr-FR"/>
        </w:rPr>
        <w:t>Les candidats devront soumettre une proposition comportant les documents suivants :</w:t>
      </w:r>
    </w:p>
    <w:p w14:paraId="005BA2B2" w14:textId="77777777" w:rsidR="00C564E3" w:rsidRPr="00B11842" w:rsidRDefault="00C564E3" w:rsidP="00FF7777">
      <w:pPr>
        <w:rPr>
          <w:rFonts w:ascii="Nunito" w:hAnsi="Nunito" w:cs="Arial"/>
          <w:iCs/>
          <w:sz w:val="22"/>
          <w:szCs w:val="22"/>
          <w:lang w:val="fr-FR"/>
        </w:rPr>
      </w:pPr>
    </w:p>
    <w:p w14:paraId="57FF91F2" w14:textId="77777777" w:rsidR="00C564E3" w:rsidRPr="00B11842" w:rsidRDefault="00C564E3" w:rsidP="00C564E3">
      <w:pPr>
        <w:numPr>
          <w:ilvl w:val="0"/>
          <w:numId w:val="57"/>
        </w:numPr>
        <w:tabs>
          <w:tab w:val="num" w:pos="1080"/>
        </w:tabs>
        <w:autoSpaceDE w:val="0"/>
        <w:autoSpaceDN w:val="0"/>
        <w:adjustRightInd w:val="0"/>
        <w:jc w:val="left"/>
        <w:rPr>
          <w:rFonts w:ascii="Nunito" w:eastAsia="Calibri" w:hAnsi="Nunito" w:cs="Arial"/>
          <w:sz w:val="22"/>
          <w:szCs w:val="22"/>
          <w:lang w:val="fr-FR" w:eastAsia="fr-FR"/>
        </w:rPr>
      </w:pPr>
      <w:r w:rsidRPr="00B11842">
        <w:rPr>
          <w:rFonts w:ascii="Nunito" w:eastAsia="Calibri" w:hAnsi="Nunito" w:cs="Arial"/>
          <w:b/>
          <w:bCs/>
          <w:sz w:val="22"/>
          <w:szCs w:val="22"/>
          <w:u w:val="single"/>
          <w:lang w:val="fr-FR" w:eastAsia="fr-FR"/>
        </w:rPr>
        <w:t>Une Offre Administrative</w:t>
      </w:r>
      <w:r w:rsidRPr="00B11842">
        <w:rPr>
          <w:rFonts w:ascii="Nunito" w:eastAsia="Calibri" w:hAnsi="Nunito" w:cs="Arial"/>
          <w:sz w:val="22"/>
          <w:szCs w:val="22"/>
          <w:lang w:val="fr-FR" w:eastAsia="fr-FR"/>
        </w:rPr>
        <w:t> : contenant les documents ci-après selon la chronologie </w:t>
      </w:r>
    </w:p>
    <w:p w14:paraId="028EE62E" w14:textId="0D243E20" w:rsidR="00C564E3" w:rsidRPr="00B11842" w:rsidRDefault="00656A18" w:rsidP="00C564E3">
      <w:pPr>
        <w:numPr>
          <w:ilvl w:val="0"/>
          <w:numId w:val="56"/>
        </w:numPr>
        <w:autoSpaceDE w:val="0"/>
        <w:autoSpaceDN w:val="0"/>
        <w:adjustRightInd w:val="0"/>
        <w:jc w:val="left"/>
        <w:rPr>
          <w:rFonts w:ascii="Nunito" w:eastAsia="Calibri" w:hAnsi="Nunito"/>
          <w:sz w:val="22"/>
          <w:szCs w:val="22"/>
          <w:lang w:val="fr-FR" w:eastAsia="fr-FR"/>
        </w:rPr>
      </w:pPr>
      <w:r w:rsidRPr="00B11842">
        <w:rPr>
          <w:rFonts w:ascii="Nunito" w:eastAsia="Calibri" w:hAnsi="Nunito"/>
          <w:sz w:val="22"/>
          <w:szCs w:val="22"/>
          <w:lang w:val="fr-FR" w:eastAsia="fr-FR"/>
        </w:rPr>
        <w:t>Un diplôme</w:t>
      </w:r>
      <w:r w:rsidR="00215E3B" w:rsidRPr="00B11842">
        <w:rPr>
          <w:rFonts w:ascii="Nunito" w:eastAsia="Calibri" w:hAnsi="Nunito"/>
          <w:sz w:val="22"/>
          <w:szCs w:val="22"/>
          <w:lang w:val="fr-FR" w:eastAsia="fr-FR"/>
        </w:rPr>
        <w:t xml:space="preserve"> master ou </w:t>
      </w:r>
      <w:r w:rsidR="00F0047A" w:rsidRPr="00B11842">
        <w:rPr>
          <w:rFonts w:ascii="Nunito" w:eastAsia="Calibri" w:hAnsi="Nunito"/>
          <w:sz w:val="22"/>
          <w:szCs w:val="22"/>
          <w:lang w:val="fr-FR" w:eastAsia="fr-FR"/>
        </w:rPr>
        <w:t>équivalent</w:t>
      </w:r>
      <w:r w:rsidRPr="00B11842">
        <w:rPr>
          <w:rFonts w:ascii="Nunito" w:eastAsia="Calibri" w:hAnsi="Nunito"/>
          <w:sz w:val="22"/>
          <w:szCs w:val="22"/>
          <w:lang w:val="fr-FR" w:eastAsia="fr-FR"/>
        </w:rPr>
        <w:t xml:space="preserve"> dans </w:t>
      </w:r>
      <w:r w:rsidR="000E011C" w:rsidRPr="00B11842">
        <w:rPr>
          <w:rFonts w:ascii="Nunito" w:eastAsia="Calibri" w:hAnsi="Nunito"/>
          <w:sz w:val="22"/>
          <w:szCs w:val="22"/>
          <w:lang w:val="fr-FR" w:eastAsia="fr-FR"/>
        </w:rPr>
        <w:t>le</w:t>
      </w:r>
      <w:r w:rsidR="00C564E3" w:rsidRPr="00B11842">
        <w:rPr>
          <w:rFonts w:ascii="Nunito" w:eastAsia="Calibri" w:hAnsi="Nunito"/>
          <w:sz w:val="22"/>
          <w:szCs w:val="22"/>
          <w:lang w:val="fr-FR" w:eastAsia="fr-FR"/>
        </w:rPr>
        <w:t xml:space="preserve"> domaine de la</w:t>
      </w:r>
      <w:r w:rsidR="000E011C" w:rsidRPr="00B11842">
        <w:rPr>
          <w:rFonts w:ascii="Nunito" w:eastAsia="Calibri" w:hAnsi="Nunito"/>
          <w:sz w:val="22"/>
          <w:szCs w:val="22"/>
          <w:lang w:val="fr-FR" w:eastAsia="fr-FR"/>
        </w:rPr>
        <w:t xml:space="preserve"> statistique, </w:t>
      </w:r>
      <w:r w:rsidR="00215E3B" w:rsidRPr="00B11842">
        <w:rPr>
          <w:rFonts w:ascii="Nunito" w:eastAsia="Calibri" w:hAnsi="Nunito"/>
          <w:sz w:val="22"/>
          <w:szCs w:val="22"/>
          <w:lang w:val="fr-FR" w:eastAsia="fr-FR"/>
        </w:rPr>
        <w:t>d</w:t>
      </w:r>
      <w:r w:rsidR="000E011C" w:rsidRPr="00B11842">
        <w:rPr>
          <w:rFonts w:ascii="Nunito" w:eastAsia="Calibri" w:hAnsi="Nunito"/>
          <w:sz w:val="22"/>
          <w:szCs w:val="22"/>
          <w:lang w:val="fr-FR" w:eastAsia="fr-FR"/>
        </w:rPr>
        <w:t>es science</w:t>
      </w:r>
      <w:r w:rsidR="00215E3B" w:rsidRPr="00B11842">
        <w:rPr>
          <w:rFonts w:ascii="Nunito" w:eastAsia="Calibri" w:hAnsi="Nunito"/>
          <w:sz w:val="22"/>
          <w:szCs w:val="22"/>
          <w:lang w:val="fr-FR" w:eastAsia="fr-FR"/>
        </w:rPr>
        <w:t>s</w:t>
      </w:r>
      <w:r w:rsidR="000E011C" w:rsidRPr="00B11842">
        <w:rPr>
          <w:rFonts w:ascii="Nunito" w:eastAsia="Calibri" w:hAnsi="Nunito"/>
          <w:sz w:val="22"/>
          <w:szCs w:val="22"/>
          <w:lang w:val="fr-FR" w:eastAsia="fr-FR"/>
        </w:rPr>
        <w:t xml:space="preserve"> sociale</w:t>
      </w:r>
      <w:r w:rsidR="00215E3B" w:rsidRPr="00B11842">
        <w:rPr>
          <w:rFonts w:ascii="Nunito" w:eastAsia="Calibri" w:hAnsi="Nunito"/>
          <w:sz w:val="22"/>
          <w:szCs w:val="22"/>
          <w:lang w:val="fr-FR" w:eastAsia="fr-FR"/>
        </w:rPr>
        <w:t>s</w:t>
      </w:r>
      <w:r w:rsidR="00F0047A" w:rsidRPr="00B11842">
        <w:rPr>
          <w:rFonts w:ascii="Nunito" w:eastAsia="Calibri" w:hAnsi="Nunito"/>
          <w:sz w:val="22"/>
          <w:szCs w:val="22"/>
          <w:lang w:val="fr-FR" w:eastAsia="fr-FR"/>
        </w:rPr>
        <w:t xml:space="preserve">, gestion des </w:t>
      </w:r>
      <w:r w:rsidR="0064372C" w:rsidRPr="00B11842">
        <w:rPr>
          <w:rFonts w:ascii="Nunito" w:eastAsia="Calibri" w:hAnsi="Nunito"/>
          <w:sz w:val="22"/>
          <w:szCs w:val="22"/>
          <w:lang w:val="fr-FR" w:eastAsia="fr-FR"/>
        </w:rPr>
        <w:t>projets, …</w:t>
      </w:r>
      <w:r w:rsidR="00646B40" w:rsidRPr="00B11842">
        <w:rPr>
          <w:rFonts w:ascii="Nunito" w:eastAsia="Calibri" w:hAnsi="Nunito"/>
          <w:sz w:val="22"/>
          <w:szCs w:val="22"/>
          <w:lang w:val="fr-FR" w:eastAsia="fr-FR"/>
        </w:rPr>
        <w:t>du</w:t>
      </w:r>
      <w:r w:rsidR="00D71811" w:rsidRPr="00B11842">
        <w:rPr>
          <w:rFonts w:ascii="Nunito" w:eastAsia="Calibri" w:hAnsi="Nunito"/>
          <w:sz w:val="22"/>
          <w:szCs w:val="22"/>
          <w:lang w:val="fr-FR" w:eastAsia="fr-FR"/>
        </w:rPr>
        <w:t xml:space="preserve"> principal </w:t>
      </w:r>
      <w:r w:rsidR="00646B40" w:rsidRPr="00B11842">
        <w:rPr>
          <w:rFonts w:ascii="Nunito" w:eastAsia="Calibri" w:hAnsi="Nunito"/>
          <w:sz w:val="22"/>
          <w:szCs w:val="22"/>
          <w:lang w:val="fr-FR" w:eastAsia="fr-FR"/>
        </w:rPr>
        <w:t>évaluateur</w:t>
      </w:r>
      <w:r w:rsidR="00646B40" w:rsidRPr="00B11842">
        <w:rPr>
          <w:rFonts w:ascii="Nunito" w:eastAsia="Calibri" w:hAnsi="Nunito"/>
          <w:b/>
          <w:bCs/>
          <w:sz w:val="22"/>
          <w:szCs w:val="22"/>
          <w:lang w:val="fr-FR" w:eastAsia="fr-FR"/>
        </w:rPr>
        <w:t xml:space="preserve"> (</w:t>
      </w:r>
      <w:r w:rsidR="00C564E3" w:rsidRPr="00B11842">
        <w:rPr>
          <w:rFonts w:ascii="Nunito" w:eastAsia="Calibri" w:hAnsi="Nunito"/>
          <w:b/>
          <w:bCs/>
          <w:sz w:val="22"/>
          <w:szCs w:val="22"/>
          <w:lang w:val="fr-FR" w:eastAsia="fr-FR"/>
        </w:rPr>
        <w:t>Eliminatoire)</w:t>
      </w:r>
      <w:r w:rsidR="00C564E3" w:rsidRPr="00B11842">
        <w:rPr>
          <w:rFonts w:ascii="Nunito" w:eastAsia="Calibri" w:hAnsi="Nunito"/>
          <w:sz w:val="22"/>
          <w:szCs w:val="22"/>
          <w:lang w:val="fr-FR" w:eastAsia="fr-FR"/>
        </w:rPr>
        <w:t> ;</w:t>
      </w:r>
    </w:p>
    <w:p w14:paraId="3F213074" w14:textId="402DAB3E" w:rsidR="00C564E3" w:rsidRPr="00B11842" w:rsidRDefault="00C564E3" w:rsidP="00C564E3">
      <w:pPr>
        <w:numPr>
          <w:ilvl w:val="0"/>
          <w:numId w:val="56"/>
        </w:numPr>
        <w:autoSpaceDE w:val="0"/>
        <w:autoSpaceDN w:val="0"/>
        <w:adjustRightInd w:val="0"/>
        <w:jc w:val="left"/>
        <w:rPr>
          <w:rFonts w:ascii="Nunito" w:eastAsia="Times New Roman" w:hAnsi="Nunito" w:cs="Arial"/>
          <w:sz w:val="22"/>
          <w:szCs w:val="22"/>
          <w:lang w:val="fr-FR" w:eastAsia="fr-FR"/>
        </w:rPr>
      </w:pPr>
      <w:r w:rsidRPr="00B11842">
        <w:rPr>
          <w:rFonts w:ascii="Nunito" w:eastAsia="Calibri" w:hAnsi="Nunito"/>
          <w:sz w:val="22"/>
          <w:szCs w:val="22"/>
          <w:lang w:val="fr-FR" w:eastAsia="fr-FR"/>
        </w:rPr>
        <w:t xml:space="preserve">Copie certifiée conforme du registre de commerce et du crédit </w:t>
      </w:r>
      <w:r w:rsidR="00646B40" w:rsidRPr="00B11842">
        <w:rPr>
          <w:rFonts w:ascii="Nunito" w:eastAsia="Calibri" w:hAnsi="Nunito"/>
          <w:sz w:val="22"/>
          <w:szCs w:val="22"/>
          <w:lang w:val="fr-FR" w:eastAsia="fr-FR"/>
        </w:rPr>
        <w:t>mobilier (</w:t>
      </w:r>
      <w:r w:rsidR="00646B40" w:rsidRPr="00B11842">
        <w:rPr>
          <w:rFonts w:ascii="Nunito" w:eastAsia="Calibri" w:hAnsi="Nunito"/>
          <w:sz w:val="22"/>
          <w:szCs w:val="22"/>
          <w:lang w:val="fr-FR" w:eastAsia="fr-FR"/>
        </w:rPr>
        <w:t>RCCM)</w:t>
      </w:r>
      <w:r w:rsidR="00646B40" w:rsidRPr="00B11842">
        <w:rPr>
          <w:rFonts w:ascii="Nunito" w:eastAsia="Calibri" w:hAnsi="Nunito"/>
          <w:sz w:val="22"/>
          <w:szCs w:val="22"/>
          <w:lang w:val="fr-FR" w:eastAsia="fr-FR"/>
        </w:rPr>
        <w:t>, si</w:t>
      </w:r>
      <w:r w:rsidR="0064372C" w:rsidRPr="00B11842">
        <w:rPr>
          <w:rFonts w:ascii="Nunito" w:eastAsia="Calibri" w:hAnsi="Nunito"/>
          <w:sz w:val="22"/>
          <w:szCs w:val="22"/>
          <w:lang w:val="fr-FR" w:eastAsia="fr-FR"/>
        </w:rPr>
        <w:t xml:space="preserve"> personne morale</w:t>
      </w:r>
      <w:r w:rsidRPr="00B11842">
        <w:rPr>
          <w:rFonts w:ascii="Nunito" w:eastAsia="Calibri" w:hAnsi="Nunito"/>
          <w:sz w:val="22"/>
          <w:szCs w:val="22"/>
          <w:lang w:val="fr-FR" w:eastAsia="fr-FR"/>
        </w:rPr>
        <w:t xml:space="preserve"> </w:t>
      </w:r>
      <w:r w:rsidRPr="00B11842">
        <w:rPr>
          <w:rFonts w:ascii="Nunito" w:eastAsia="Calibri" w:hAnsi="Nunito"/>
          <w:b/>
          <w:bCs/>
          <w:sz w:val="22"/>
          <w:szCs w:val="22"/>
          <w:lang w:val="fr-FR" w:eastAsia="fr-FR"/>
        </w:rPr>
        <w:t>(Eliminatoire)</w:t>
      </w:r>
      <w:r w:rsidRPr="00B11842">
        <w:rPr>
          <w:rFonts w:ascii="Nunito" w:eastAsia="Calibri" w:hAnsi="Nunito"/>
          <w:sz w:val="22"/>
          <w:szCs w:val="22"/>
          <w:lang w:val="fr-FR" w:eastAsia="fr-FR"/>
        </w:rPr>
        <w:t> ;</w:t>
      </w:r>
    </w:p>
    <w:p w14:paraId="774C9F64" w14:textId="77777777" w:rsidR="00C564E3" w:rsidRPr="00B11842" w:rsidRDefault="00C564E3" w:rsidP="00C564E3">
      <w:pPr>
        <w:numPr>
          <w:ilvl w:val="0"/>
          <w:numId w:val="56"/>
        </w:numPr>
        <w:autoSpaceDE w:val="0"/>
        <w:autoSpaceDN w:val="0"/>
        <w:adjustRightInd w:val="0"/>
        <w:jc w:val="left"/>
        <w:rPr>
          <w:rFonts w:ascii="Nunito" w:eastAsia="Calibri" w:hAnsi="Nunito"/>
          <w:sz w:val="22"/>
          <w:szCs w:val="22"/>
          <w:lang w:val="fr-FR" w:eastAsia="fr-FR"/>
        </w:rPr>
      </w:pPr>
      <w:r w:rsidRPr="00B11842">
        <w:rPr>
          <w:rFonts w:ascii="Nunito" w:eastAsia="Calibri" w:hAnsi="Nunito"/>
          <w:sz w:val="22"/>
          <w:szCs w:val="22"/>
          <w:lang w:val="fr-FR" w:eastAsia="fr-FR"/>
        </w:rPr>
        <w:t xml:space="preserve">Copie certifiée de l’attestation de situation fiscale (ASF) </w:t>
      </w:r>
      <w:r w:rsidRPr="00B11842">
        <w:rPr>
          <w:rFonts w:ascii="Nunito" w:eastAsia="Calibri" w:hAnsi="Nunito"/>
          <w:b/>
          <w:bCs/>
          <w:sz w:val="22"/>
          <w:szCs w:val="22"/>
          <w:lang w:val="fr-FR" w:eastAsia="fr-FR"/>
        </w:rPr>
        <w:t>(Eliminatoire)</w:t>
      </w:r>
      <w:r w:rsidRPr="00B11842">
        <w:rPr>
          <w:rFonts w:ascii="Nunito" w:eastAsia="Calibri" w:hAnsi="Nunito"/>
          <w:sz w:val="22"/>
          <w:szCs w:val="22"/>
          <w:lang w:val="fr-FR" w:eastAsia="fr-FR"/>
        </w:rPr>
        <w:t> ;</w:t>
      </w:r>
    </w:p>
    <w:p w14:paraId="518BBA96" w14:textId="77777777" w:rsidR="00C564E3" w:rsidRPr="00B11842" w:rsidRDefault="00C564E3" w:rsidP="00C564E3">
      <w:pPr>
        <w:numPr>
          <w:ilvl w:val="0"/>
          <w:numId w:val="56"/>
        </w:numPr>
        <w:autoSpaceDE w:val="0"/>
        <w:autoSpaceDN w:val="0"/>
        <w:adjustRightInd w:val="0"/>
        <w:jc w:val="left"/>
        <w:rPr>
          <w:rFonts w:ascii="Nunito" w:eastAsia="Times New Roman" w:hAnsi="Nunito" w:cs="Arial"/>
          <w:sz w:val="22"/>
          <w:szCs w:val="22"/>
          <w:lang w:val="fr-FR" w:eastAsia="fr-FR"/>
        </w:rPr>
      </w:pPr>
      <w:r w:rsidRPr="00B11842">
        <w:rPr>
          <w:rFonts w:ascii="Nunito" w:eastAsia="Calibri" w:hAnsi="Nunito"/>
          <w:sz w:val="22"/>
          <w:szCs w:val="22"/>
          <w:lang w:val="fr-FR" w:eastAsia="fr-FR"/>
        </w:rPr>
        <w:t xml:space="preserve">Copie certifiée du numéro d'Identifiant financier unique (IFU) </w:t>
      </w:r>
      <w:r w:rsidRPr="00B11842">
        <w:rPr>
          <w:rFonts w:ascii="Nunito" w:eastAsia="Calibri" w:hAnsi="Nunito"/>
          <w:b/>
          <w:bCs/>
          <w:sz w:val="22"/>
          <w:szCs w:val="22"/>
          <w:lang w:val="fr-FR" w:eastAsia="fr-FR"/>
        </w:rPr>
        <w:t>(Eliminatoire)</w:t>
      </w:r>
      <w:r w:rsidRPr="00B11842">
        <w:rPr>
          <w:rFonts w:ascii="Nunito" w:eastAsia="Calibri" w:hAnsi="Nunito"/>
          <w:sz w:val="22"/>
          <w:szCs w:val="22"/>
          <w:lang w:val="fr-FR" w:eastAsia="fr-FR"/>
        </w:rPr>
        <w:t> ;</w:t>
      </w:r>
    </w:p>
    <w:p w14:paraId="7881DEAF" w14:textId="77777777" w:rsidR="00C564E3" w:rsidRPr="00B11842" w:rsidRDefault="00C564E3" w:rsidP="00C564E3">
      <w:pPr>
        <w:numPr>
          <w:ilvl w:val="0"/>
          <w:numId w:val="56"/>
        </w:numPr>
        <w:autoSpaceDE w:val="0"/>
        <w:autoSpaceDN w:val="0"/>
        <w:adjustRightInd w:val="0"/>
        <w:jc w:val="left"/>
        <w:rPr>
          <w:rFonts w:ascii="Nunito" w:eastAsia="Times New Roman" w:hAnsi="Nunito" w:cs="Arial"/>
          <w:sz w:val="22"/>
          <w:szCs w:val="22"/>
          <w:lang w:val="fr-FR" w:eastAsia="fr-FR"/>
        </w:rPr>
      </w:pPr>
      <w:r w:rsidRPr="00B11842">
        <w:rPr>
          <w:rFonts w:ascii="Nunito" w:eastAsia="Calibri" w:hAnsi="Nunito"/>
          <w:sz w:val="22"/>
          <w:szCs w:val="22"/>
          <w:lang w:val="fr-FR" w:eastAsia="fr-FR"/>
        </w:rPr>
        <w:t>RIB de l’entreprise (</w:t>
      </w:r>
      <w:r w:rsidRPr="00B11842">
        <w:rPr>
          <w:rFonts w:ascii="Nunito" w:eastAsia="Calibri" w:hAnsi="Nunito"/>
          <w:b/>
          <w:bCs/>
          <w:sz w:val="22"/>
          <w:szCs w:val="22"/>
          <w:lang w:val="fr-FR" w:eastAsia="fr-FR"/>
        </w:rPr>
        <w:t>Obligatoire</w:t>
      </w:r>
      <w:r w:rsidRPr="00B11842">
        <w:rPr>
          <w:rFonts w:ascii="Nunito" w:eastAsia="Calibri" w:hAnsi="Nunito"/>
          <w:sz w:val="22"/>
          <w:szCs w:val="22"/>
          <w:lang w:val="fr-FR" w:eastAsia="fr-FR"/>
        </w:rPr>
        <w:t>) ;</w:t>
      </w:r>
    </w:p>
    <w:p w14:paraId="2948E9BE" w14:textId="77777777" w:rsidR="00C564E3" w:rsidRPr="00B11842" w:rsidRDefault="00C564E3" w:rsidP="00C564E3">
      <w:pPr>
        <w:numPr>
          <w:ilvl w:val="0"/>
          <w:numId w:val="56"/>
        </w:numPr>
        <w:autoSpaceDE w:val="0"/>
        <w:autoSpaceDN w:val="0"/>
        <w:adjustRightInd w:val="0"/>
        <w:jc w:val="left"/>
        <w:rPr>
          <w:rFonts w:ascii="Nunito" w:eastAsia="Calibri" w:hAnsi="Nunito"/>
          <w:sz w:val="22"/>
          <w:szCs w:val="22"/>
          <w:lang w:val="fr-FR" w:eastAsia="fr-FR"/>
        </w:rPr>
      </w:pPr>
      <w:r w:rsidRPr="00B11842">
        <w:rPr>
          <w:rFonts w:ascii="Nunito" w:eastAsia="Calibri" w:hAnsi="Nunito"/>
          <w:sz w:val="22"/>
          <w:szCs w:val="22"/>
          <w:lang w:val="fr-FR" w:eastAsia="fr-FR"/>
        </w:rPr>
        <w:t xml:space="preserve">Passeport /Carte nationale d’identité du représentant </w:t>
      </w:r>
      <w:r w:rsidRPr="00B11842">
        <w:rPr>
          <w:rFonts w:ascii="Nunito" w:eastAsia="Calibri" w:hAnsi="Nunito"/>
          <w:b/>
          <w:bCs/>
          <w:sz w:val="22"/>
          <w:szCs w:val="22"/>
          <w:lang w:val="fr-FR" w:eastAsia="fr-FR"/>
        </w:rPr>
        <w:t>(</w:t>
      </w:r>
      <w:r w:rsidRPr="00B11842">
        <w:rPr>
          <w:rFonts w:ascii="Nunito" w:eastAsia="Times New Roman" w:hAnsi="Nunito"/>
          <w:b/>
          <w:bCs/>
          <w:sz w:val="22"/>
          <w:szCs w:val="22"/>
          <w:lang w:val="fr-FR" w:eastAsia="fr-FR"/>
        </w:rPr>
        <w:t>Obligatoire</w:t>
      </w:r>
      <w:r w:rsidRPr="00B11842">
        <w:rPr>
          <w:rFonts w:ascii="Nunito" w:eastAsia="Calibri" w:hAnsi="Nunito"/>
          <w:b/>
          <w:bCs/>
          <w:sz w:val="22"/>
          <w:szCs w:val="22"/>
          <w:lang w:val="fr-FR" w:eastAsia="fr-FR"/>
        </w:rPr>
        <w:t>)</w:t>
      </w:r>
      <w:r w:rsidRPr="00B11842">
        <w:rPr>
          <w:rFonts w:ascii="Nunito" w:eastAsia="Calibri" w:hAnsi="Nunito"/>
          <w:sz w:val="22"/>
          <w:szCs w:val="22"/>
          <w:lang w:val="fr-FR" w:eastAsia="fr-FR"/>
        </w:rPr>
        <w:t> ;</w:t>
      </w:r>
    </w:p>
    <w:p w14:paraId="6D3BF5C3" w14:textId="77777777" w:rsidR="00C564E3" w:rsidRPr="00B11842" w:rsidRDefault="00C564E3" w:rsidP="00C564E3">
      <w:pPr>
        <w:numPr>
          <w:ilvl w:val="0"/>
          <w:numId w:val="56"/>
        </w:numPr>
        <w:autoSpaceDE w:val="0"/>
        <w:autoSpaceDN w:val="0"/>
        <w:adjustRightInd w:val="0"/>
        <w:jc w:val="left"/>
        <w:rPr>
          <w:rFonts w:ascii="Nunito" w:eastAsia="Calibri" w:hAnsi="Nunito"/>
          <w:sz w:val="22"/>
          <w:szCs w:val="22"/>
          <w:lang w:val="fr-FR" w:eastAsia="fr-FR"/>
        </w:rPr>
      </w:pPr>
      <w:r w:rsidRPr="00B11842">
        <w:rPr>
          <w:rFonts w:ascii="Nunito" w:eastAsia="Calibri" w:hAnsi="Nunito"/>
          <w:sz w:val="22"/>
          <w:szCs w:val="22"/>
          <w:lang w:val="fr-FR" w:eastAsia="fr-FR"/>
        </w:rPr>
        <w:t xml:space="preserve">Dans le cas d’un mandat, la procuration officielle entre le représentant légal et le mandataire et la copie de la pièce d’identité ou du passeport du mandataire </w:t>
      </w:r>
      <w:r w:rsidRPr="00B11842">
        <w:rPr>
          <w:rFonts w:ascii="Nunito" w:eastAsia="Times New Roman" w:hAnsi="Nunito"/>
          <w:sz w:val="22"/>
          <w:szCs w:val="22"/>
          <w:lang w:val="fr-FR" w:eastAsia="fr-FR"/>
        </w:rPr>
        <w:t>(</w:t>
      </w:r>
      <w:r w:rsidRPr="00B11842">
        <w:rPr>
          <w:rFonts w:ascii="Nunito" w:eastAsia="Calibri" w:hAnsi="Nunito"/>
          <w:b/>
          <w:bCs/>
          <w:sz w:val="22"/>
          <w:szCs w:val="22"/>
          <w:lang w:val="fr-FR" w:eastAsia="fr-FR"/>
        </w:rPr>
        <w:t>Eliminatoire</w:t>
      </w:r>
      <w:r w:rsidRPr="00B11842">
        <w:rPr>
          <w:rFonts w:ascii="Nunito" w:eastAsia="Times New Roman" w:hAnsi="Nunito"/>
          <w:sz w:val="22"/>
          <w:szCs w:val="22"/>
          <w:lang w:val="fr-FR" w:eastAsia="fr-FR"/>
        </w:rPr>
        <w:t>) ;</w:t>
      </w:r>
    </w:p>
    <w:p w14:paraId="30502E94" w14:textId="77777777" w:rsidR="00C564E3" w:rsidRPr="00B11842" w:rsidRDefault="00C564E3" w:rsidP="00C564E3">
      <w:pPr>
        <w:numPr>
          <w:ilvl w:val="0"/>
          <w:numId w:val="56"/>
        </w:numPr>
        <w:autoSpaceDE w:val="0"/>
        <w:autoSpaceDN w:val="0"/>
        <w:adjustRightInd w:val="0"/>
        <w:jc w:val="left"/>
        <w:rPr>
          <w:rFonts w:ascii="Nunito" w:eastAsia="Calibri" w:hAnsi="Nunito"/>
          <w:sz w:val="22"/>
          <w:szCs w:val="22"/>
          <w:lang w:val="fr-FR" w:eastAsia="fr-FR"/>
        </w:rPr>
      </w:pPr>
      <w:r w:rsidRPr="00B11842">
        <w:rPr>
          <w:rFonts w:ascii="Nunito" w:eastAsia="Times New Roman" w:hAnsi="Nunito"/>
          <w:sz w:val="22"/>
          <w:szCs w:val="22"/>
          <w:lang w:val="fr-FR" w:eastAsia="fr-FR"/>
        </w:rPr>
        <w:t>Formulaire d’identification du prestataire renseigné, cacheté daté et signé (</w:t>
      </w:r>
      <w:r w:rsidRPr="00B11842">
        <w:rPr>
          <w:rFonts w:ascii="Nunito" w:eastAsia="Times New Roman" w:hAnsi="Nunito"/>
          <w:b/>
          <w:bCs/>
          <w:sz w:val="22"/>
          <w:szCs w:val="22"/>
          <w:lang w:val="fr-FR" w:eastAsia="fr-FR"/>
        </w:rPr>
        <w:t>Obligatoire</w:t>
      </w:r>
      <w:r w:rsidRPr="00B11842">
        <w:rPr>
          <w:rFonts w:ascii="Nunito" w:eastAsia="Times New Roman" w:hAnsi="Nunito"/>
          <w:sz w:val="22"/>
          <w:szCs w:val="22"/>
          <w:lang w:val="fr-FR" w:eastAsia="fr-FR"/>
        </w:rPr>
        <w:t>) ;</w:t>
      </w:r>
    </w:p>
    <w:p w14:paraId="0F17BD9C" w14:textId="77777777" w:rsidR="00C564E3" w:rsidRPr="00B11842" w:rsidRDefault="00C564E3" w:rsidP="00C564E3">
      <w:pPr>
        <w:numPr>
          <w:ilvl w:val="0"/>
          <w:numId w:val="56"/>
        </w:numPr>
        <w:jc w:val="left"/>
        <w:rPr>
          <w:rFonts w:ascii="Nunito" w:eastAsia="Calibri" w:hAnsi="Nunito"/>
          <w:sz w:val="22"/>
          <w:szCs w:val="22"/>
          <w:lang w:val="fr-FR" w:eastAsia="fr-FR"/>
        </w:rPr>
      </w:pPr>
      <w:r w:rsidRPr="00B11842">
        <w:rPr>
          <w:rFonts w:ascii="Nunito" w:eastAsia="Calibri" w:hAnsi="Nunito"/>
          <w:sz w:val="22"/>
          <w:szCs w:val="22"/>
          <w:lang w:val="fr-FR" w:eastAsia="fr-FR"/>
        </w:rPr>
        <w:t>Les conditions générales d’achat cacheté signées et datées (</w:t>
      </w:r>
      <w:r w:rsidRPr="00B11842">
        <w:rPr>
          <w:rFonts w:ascii="Nunito" w:eastAsia="Calibri" w:hAnsi="Nunito"/>
          <w:b/>
          <w:bCs/>
          <w:sz w:val="22"/>
          <w:szCs w:val="22"/>
          <w:lang w:val="fr-FR" w:eastAsia="fr-FR"/>
        </w:rPr>
        <w:t>Obligatoire</w:t>
      </w:r>
      <w:r w:rsidRPr="00B11842">
        <w:rPr>
          <w:rFonts w:ascii="Nunito" w:eastAsia="Calibri" w:hAnsi="Nunito"/>
          <w:sz w:val="22"/>
          <w:szCs w:val="22"/>
          <w:lang w:val="fr-FR" w:eastAsia="fr-FR"/>
        </w:rPr>
        <w:t>) </w:t>
      </w:r>
    </w:p>
    <w:p w14:paraId="1CD1B4FC" w14:textId="77777777" w:rsidR="00C564E3" w:rsidRPr="00B11842" w:rsidRDefault="00C564E3" w:rsidP="00C564E3">
      <w:pPr>
        <w:numPr>
          <w:ilvl w:val="0"/>
          <w:numId w:val="56"/>
        </w:numPr>
        <w:jc w:val="left"/>
        <w:rPr>
          <w:rFonts w:ascii="Nunito" w:eastAsia="Calibri" w:hAnsi="Nunito"/>
          <w:sz w:val="22"/>
          <w:szCs w:val="22"/>
          <w:lang w:val="fr-FR" w:eastAsia="fr-FR"/>
        </w:rPr>
      </w:pPr>
      <w:r w:rsidRPr="00B11842">
        <w:rPr>
          <w:rFonts w:ascii="Nunito" w:eastAsia="Calibri" w:hAnsi="Nunito"/>
          <w:sz w:val="22"/>
          <w:szCs w:val="22"/>
          <w:lang w:val="fr-FR" w:eastAsia="fr-FR"/>
        </w:rPr>
        <w:t>Formulaire sur les bonnes pratiques commerciales cacheté, datées et signées (</w:t>
      </w:r>
      <w:r w:rsidRPr="00B11842">
        <w:rPr>
          <w:rFonts w:ascii="Nunito" w:eastAsia="Calibri" w:hAnsi="Nunito"/>
          <w:b/>
          <w:bCs/>
          <w:sz w:val="22"/>
          <w:szCs w:val="22"/>
          <w:lang w:val="fr-FR" w:eastAsia="fr-FR"/>
        </w:rPr>
        <w:t>Obligatoire</w:t>
      </w:r>
      <w:r w:rsidRPr="00B11842">
        <w:rPr>
          <w:rFonts w:ascii="Nunito" w:eastAsia="Calibri" w:hAnsi="Nunito"/>
          <w:sz w:val="22"/>
          <w:szCs w:val="22"/>
          <w:lang w:val="fr-FR" w:eastAsia="fr-FR"/>
        </w:rPr>
        <w:t>) </w:t>
      </w:r>
    </w:p>
    <w:p w14:paraId="3418DA93" w14:textId="3770C3A7" w:rsidR="00C564E3" w:rsidRPr="00B11842" w:rsidRDefault="00C564E3" w:rsidP="00C564E3">
      <w:pPr>
        <w:numPr>
          <w:ilvl w:val="0"/>
          <w:numId w:val="56"/>
        </w:numPr>
        <w:jc w:val="left"/>
        <w:rPr>
          <w:rFonts w:ascii="Nunito" w:eastAsia="Calibri" w:hAnsi="Nunito"/>
          <w:sz w:val="22"/>
          <w:szCs w:val="22"/>
          <w:lang w:val="fr-FR" w:eastAsia="fr-FR"/>
        </w:rPr>
      </w:pPr>
      <w:r w:rsidRPr="00B11842">
        <w:rPr>
          <w:rFonts w:ascii="Nunito" w:eastAsia="Calibri" w:hAnsi="Nunito"/>
          <w:sz w:val="22"/>
          <w:szCs w:val="22"/>
          <w:lang w:val="fr-FR" w:eastAsia="fr-FR"/>
        </w:rPr>
        <w:t>Formulaire « Déclaration d’intégrité » datées et signées (</w:t>
      </w:r>
      <w:r w:rsidRPr="00B11842">
        <w:rPr>
          <w:rFonts w:ascii="Nunito" w:eastAsia="Calibri" w:hAnsi="Nunito"/>
          <w:b/>
          <w:bCs/>
          <w:sz w:val="22"/>
          <w:szCs w:val="22"/>
          <w:lang w:val="fr-FR" w:eastAsia="fr-FR"/>
        </w:rPr>
        <w:t>Obligatoire</w:t>
      </w:r>
      <w:r w:rsidRPr="00B11842">
        <w:rPr>
          <w:rFonts w:ascii="Nunito" w:eastAsia="Calibri" w:hAnsi="Nunito"/>
          <w:sz w:val="22"/>
          <w:szCs w:val="22"/>
          <w:lang w:val="fr-FR" w:eastAsia="fr-FR"/>
        </w:rPr>
        <w:t>)</w:t>
      </w:r>
    </w:p>
    <w:p w14:paraId="388607A1" w14:textId="77777777" w:rsidR="00C564E3" w:rsidRPr="00B11842" w:rsidRDefault="00C564E3" w:rsidP="00C564E3">
      <w:pPr>
        <w:ind w:left="360"/>
        <w:jc w:val="left"/>
        <w:rPr>
          <w:rFonts w:ascii="Nunito" w:eastAsia="Calibri" w:hAnsi="Nunito"/>
          <w:sz w:val="22"/>
          <w:szCs w:val="22"/>
          <w:lang w:val="fr-FR" w:eastAsia="fr-FR"/>
        </w:rPr>
      </w:pPr>
    </w:p>
    <w:p w14:paraId="08DF773F" w14:textId="77777777" w:rsidR="00C564E3" w:rsidRPr="00B11842" w:rsidRDefault="00C564E3" w:rsidP="00C564E3">
      <w:pPr>
        <w:ind w:left="360"/>
        <w:jc w:val="left"/>
        <w:rPr>
          <w:rFonts w:ascii="Nunito" w:eastAsia="Calibri" w:hAnsi="Nunito"/>
          <w:sz w:val="22"/>
          <w:szCs w:val="22"/>
          <w:lang w:val="fr-FR" w:eastAsia="fr-FR"/>
        </w:rPr>
      </w:pPr>
    </w:p>
    <w:p w14:paraId="7FEE517F" w14:textId="77777777" w:rsidR="00C564E3" w:rsidRPr="00B11842" w:rsidRDefault="00C564E3" w:rsidP="00C564E3">
      <w:pPr>
        <w:numPr>
          <w:ilvl w:val="0"/>
          <w:numId w:val="57"/>
        </w:numPr>
        <w:jc w:val="left"/>
        <w:rPr>
          <w:rFonts w:ascii="Nunito" w:eastAsia="Calibri" w:hAnsi="Nunito"/>
          <w:b/>
          <w:bCs/>
          <w:sz w:val="22"/>
          <w:szCs w:val="22"/>
          <w:u w:val="single"/>
          <w:lang w:val="fr-FR" w:eastAsia="fr-FR"/>
        </w:rPr>
      </w:pPr>
      <w:r w:rsidRPr="00B11842">
        <w:rPr>
          <w:rFonts w:ascii="Nunito" w:eastAsia="Calibri" w:hAnsi="Nunito"/>
          <w:b/>
          <w:bCs/>
          <w:sz w:val="22"/>
          <w:szCs w:val="22"/>
          <w:u w:val="single"/>
          <w:lang w:val="fr-FR" w:eastAsia="fr-FR"/>
        </w:rPr>
        <w:t>Une offre Technique :</w:t>
      </w:r>
    </w:p>
    <w:p w14:paraId="74B97C61" w14:textId="77777777" w:rsidR="00C564E3" w:rsidRPr="00B11842" w:rsidRDefault="00C564E3" w:rsidP="00C564E3">
      <w:pPr>
        <w:ind w:left="360"/>
        <w:jc w:val="left"/>
        <w:rPr>
          <w:rFonts w:ascii="Nunito" w:eastAsia="Calibri" w:hAnsi="Nunito"/>
          <w:b/>
          <w:bCs/>
          <w:sz w:val="22"/>
          <w:szCs w:val="22"/>
          <w:u w:val="single"/>
          <w:lang w:val="fr-FR" w:eastAsia="fr-FR"/>
        </w:rPr>
      </w:pPr>
    </w:p>
    <w:p w14:paraId="20560DB3" w14:textId="20865A1E" w:rsidR="00B542AC" w:rsidRPr="00B11842" w:rsidRDefault="00C564E3" w:rsidP="00C564E3">
      <w:pPr>
        <w:numPr>
          <w:ilvl w:val="0"/>
          <w:numId w:val="56"/>
        </w:numPr>
        <w:jc w:val="left"/>
        <w:rPr>
          <w:rFonts w:ascii="Nunito" w:eastAsia="Calibri" w:hAnsi="Nunito"/>
          <w:sz w:val="22"/>
          <w:szCs w:val="22"/>
          <w:lang w:val="fr-FR" w:eastAsia="fr-FR"/>
        </w:rPr>
      </w:pPr>
      <w:r w:rsidRPr="00B11842">
        <w:rPr>
          <w:rFonts w:ascii="Nunito" w:eastAsia="Calibri" w:hAnsi="Nunito"/>
          <w:sz w:val="22"/>
          <w:szCs w:val="22"/>
          <w:lang w:val="fr-FR" w:eastAsia="fr-FR"/>
        </w:rPr>
        <w:t>La présentation d</w:t>
      </w:r>
      <w:r w:rsidR="00B542AC" w:rsidRPr="00B11842">
        <w:rPr>
          <w:rFonts w:ascii="Nunito" w:eastAsia="Calibri" w:hAnsi="Nunito"/>
          <w:sz w:val="22"/>
          <w:szCs w:val="22"/>
          <w:lang w:val="fr-FR" w:eastAsia="fr-FR"/>
        </w:rPr>
        <w:t>u cabinet</w:t>
      </w:r>
      <w:r w:rsidR="00E40EF9" w:rsidRPr="00B11842">
        <w:rPr>
          <w:rFonts w:ascii="Nunito" w:eastAsia="Calibri" w:hAnsi="Nunito"/>
          <w:sz w:val="22"/>
          <w:szCs w:val="22"/>
          <w:lang w:val="fr-FR" w:eastAsia="fr-FR"/>
        </w:rPr>
        <w:t> ;</w:t>
      </w:r>
    </w:p>
    <w:p w14:paraId="23D9AADA" w14:textId="77777777" w:rsidR="00C564E3" w:rsidRPr="00B11842" w:rsidRDefault="00C564E3" w:rsidP="00C564E3">
      <w:pPr>
        <w:numPr>
          <w:ilvl w:val="0"/>
          <w:numId w:val="56"/>
        </w:numPr>
        <w:jc w:val="left"/>
        <w:rPr>
          <w:rFonts w:ascii="Nunito" w:eastAsia="Calibri" w:hAnsi="Nunito"/>
          <w:sz w:val="22"/>
          <w:szCs w:val="22"/>
          <w:lang w:val="fr-FR" w:eastAsia="fr-FR"/>
        </w:rPr>
      </w:pPr>
      <w:r w:rsidRPr="00B11842">
        <w:rPr>
          <w:rFonts w:ascii="Nunito" w:eastAsia="Calibri" w:hAnsi="Nunito" w:cs="Arial"/>
          <w:sz w:val="22"/>
          <w:szCs w:val="22"/>
          <w:lang w:val="fr-FR" w:eastAsia="fr-FR"/>
        </w:rPr>
        <w:t>Une lettre présentant la compréhension des TDR ;</w:t>
      </w:r>
    </w:p>
    <w:p w14:paraId="707C3B1E" w14:textId="35769295" w:rsidR="00C564E3" w:rsidRPr="00B11842" w:rsidRDefault="00C564E3" w:rsidP="00E0047A">
      <w:pPr>
        <w:numPr>
          <w:ilvl w:val="0"/>
          <w:numId w:val="56"/>
        </w:numPr>
        <w:jc w:val="left"/>
        <w:rPr>
          <w:rFonts w:ascii="Nunito" w:eastAsia="Calibri" w:hAnsi="Nunito"/>
          <w:sz w:val="22"/>
          <w:szCs w:val="22"/>
          <w:lang w:val="fr-FR" w:eastAsia="fr-FR"/>
        </w:rPr>
      </w:pPr>
      <w:r w:rsidRPr="00B11842">
        <w:rPr>
          <w:rFonts w:ascii="Nunito" w:eastAsia="Calibri" w:hAnsi="Nunito"/>
          <w:sz w:val="22"/>
          <w:szCs w:val="22"/>
          <w:lang w:val="fr-FR" w:eastAsia="fr-FR"/>
        </w:rPr>
        <w:t xml:space="preserve">La méthodologie de travail proposée </w:t>
      </w:r>
      <w:r w:rsidR="00E0047A" w:rsidRPr="00B11842">
        <w:rPr>
          <w:rFonts w:ascii="Nunito" w:eastAsia="Calibri" w:hAnsi="Nunito"/>
          <w:sz w:val="22"/>
          <w:szCs w:val="22"/>
          <w:lang w:val="fr-FR" w:eastAsia="fr-FR"/>
        </w:rPr>
        <w:t>(incluant les principes éthiques)</w:t>
      </w:r>
      <w:r w:rsidRPr="00B11842">
        <w:rPr>
          <w:rFonts w:ascii="Nunito" w:eastAsia="Calibri" w:hAnsi="Nunito"/>
          <w:sz w:val="22"/>
          <w:szCs w:val="22"/>
          <w:lang w:val="fr-FR" w:eastAsia="fr-FR"/>
        </w:rPr>
        <w:t>;</w:t>
      </w:r>
    </w:p>
    <w:p w14:paraId="1ECB1C10" w14:textId="77777777" w:rsidR="0024239E" w:rsidRPr="00B11842" w:rsidRDefault="0024239E" w:rsidP="0024239E">
      <w:pPr>
        <w:numPr>
          <w:ilvl w:val="0"/>
          <w:numId w:val="56"/>
        </w:numPr>
        <w:jc w:val="left"/>
        <w:rPr>
          <w:rFonts w:ascii="Nunito" w:eastAsia="Calibri" w:hAnsi="Nunito"/>
          <w:sz w:val="22"/>
          <w:szCs w:val="22"/>
          <w:lang w:val="fr-FR" w:eastAsia="fr-FR"/>
        </w:rPr>
      </w:pPr>
      <w:r w:rsidRPr="00B11842">
        <w:rPr>
          <w:rFonts w:ascii="Nunito" w:eastAsia="Calibri" w:hAnsi="Nunito"/>
          <w:sz w:val="22"/>
          <w:szCs w:val="22"/>
          <w:lang w:val="fr-FR" w:eastAsia="fr-FR"/>
        </w:rPr>
        <w:t>La composition de l’équipe d’évaluation, la répartition des responsabilités entre ses membres et les CV des personnes proposées pour réaliser l’évaluation</w:t>
      </w:r>
    </w:p>
    <w:p w14:paraId="68F4EA81" w14:textId="11956E20" w:rsidR="00C564E3" w:rsidRPr="00B11842" w:rsidRDefault="00C564E3" w:rsidP="00353EA3">
      <w:pPr>
        <w:numPr>
          <w:ilvl w:val="0"/>
          <w:numId w:val="56"/>
        </w:numPr>
        <w:jc w:val="left"/>
        <w:rPr>
          <w:rFonts w:ascii="Nunito" w:eastAsia="Calibri" w:hAnsi="Nunito"/>
          <w:sz w:val="22"/>
          <w:szCs w:val="22"/>
          <w:lang w:val="fr-FR" w:eastAsia="fr-FR"/>
        </w:rPr>
      </w:pPr>
      <w:r w:rsidRPr="00B11842">
        <w:rPr>
          <w:rFonts w:ascii="Nunito" w:eastAsia="Calibri" w:hAnsi="Nunito"/>
          <w:sz w:val="22"/>
          <w:szCs w:val="22"/>
          <w:lang w:val="fr-FR" w:eastAsia="fr-FR"/>
        </w:rPr>
        <w:t xml:space="preserve">Le calendrier indicatif de </w:t>
      </w:r>
      <w:r w:rsidR="004A413B" w:rsidRPr="00B11842">
        <w:rPr>
          <w:rFonts w:ascii="Nunito" w:eastAsia="Calibri" w:hAnsi="Nunito"/>
          <w:sz w:val="22"/>
          <w:szCs w:val="22"/>
          <w:lang w:val="fr-FR" w:eastAsia="fr-FR"/>
        </w:rPr>
        <w:t>l’évaluation ;</w:t>
      </w:r>
    </w:p>
    <w:p w14:paraId="1FBD1D18" w14:textId="69ECF122" w:rsidR="00DE3728" w:rsidRPr="00B11842" w:rsidRDefault="00DE3728" w:rsidP="00A96694">
      <w:pPr>
        <w:numPr>
          <w:ilvl w:val="0"/>
          <w:numId w:val="56"/>
        </w:numPr>
        <w:jc w:val="left"/>
        <w:rPr>
          <w:rFonts w:ascii="Nunito" w:eastAsia="Calibri" w:hAnsi="Nunito"/>
          <w:sz w:val="22"/>
          <w:szCs w:val="22"/>
          <w:lang w:val="fr-FR" w:eastAsia="fr-FR"/>
        </w:rPr>
      </w:pPr>
      <w:r w:rsidRPr="00B11842">
        <w:rPr>
          <w:rFonts w:ascii="Nunito" w:eastAsia="Calibri" w:hAnsi="Nunito"/>
          <w:sz w:val="22"/>
          <w:szCs w:val="22"/>
          <w:lang w:val="fr-FR" w:eastAsia="fr-FR"/>
        </w:rPr>
        <w:t>Expérience professionnelle pertinente et preuves de missions similaires</w:t>
      </w:r>
      <w:r w:rsidRPr="00B11842">
        <w:rPr>
          <w:rFonts w:ascii="Nunito" w:eastAsia="Calibri" w:hAnsi="Nunito"/>
          <w:sz w:val="22"/>
          <w:szCs w:val="22"/>
          <w:lang w:val="fr-FR" w:eastAsia="fr-FR"/>
        </w:rPr>
        <w:t> ;</w:t>
      </w:r>
    </w:p>
    <w:p w14:paraId="16D53367" w14:textId="77777777" w:rsidR="00C564E3" w:rsidRPr="00B11842" w:rsidRDefault="00C564E3" w:rsidP="00C564E3">
      <w:pPr>
        <w:numPr>
          <w:ilvl w:val="0"/>
          <w:numId w:val="56"/>
        </w:numPr>
        <w:jc w:val="left"/>
        <w:rPr>
          <w:rFonts w:ascii="Nunito" w:eastAsia="Calibri" w:hAnsi="Nunito"/>
          <w:sz w:val="22"/>
          <w:szCs w:val="22"/>
          <w:lang w:val="fr-FR" w:eastAsia="fr-FR"/>
        </w:rPr>
      </w:pPr>
      <w:r w:rsidRPr="00B11842">
        <w:rPr>
          <w:rFonts w:ascii="Nunito" w:eastAsia="Calibri" w:hAnsi="Nunito" w:cs="Arial"/>
          <w:sz w:val="22"/>
          <w:szCs w:val="22"/>
          <w:lang w:val="fr-FR" w:eastAsia="fr-FR"/>
        </w:rPr>
        <w:t>Les livrables proposés ;</w:t>
      </w:r>
    </w:p>
    <w:p w14:paraId="038D1642" w14:textId="08067D07" w:rsidR="00AF7EA8" w:rsidRPr="00B11842" w:rsidRDefault="00AF7EA8" w:rsidP="00AF7EA8">
      <w:pPr>
        <w:numPr>
          <w:ilvl w:val="0"/>
          <w:numId w:val="56"/>
        </w:numPr>
        <w:jc w:val="left"/>
        <w:rPr>
          <w:rFonts w:ascii="Nunito" w:eastAsia="Calibri" w:hAnsi="Nunito"/>
          <w:sz w:val="22"/>
          <w:szCs w:val="22"/>
          <w:lang w:val="fr-FR" w:eastAsia="fr-FR"/>
        </w:rPr>
      </w:pPr>
      <w:bookmarkStart w:id="0" w:name="_Hlk220679652"/>
      <w:r w:rsidRPr="00B11842">
        <w:rPr>
          <w:rFonts w:ascii="Nunito" w:eastAsia="Calibri" w:hAnsi="Nunito"/>
          <w:sz w:val="22"/>
          <w:szCs w:val="22"/>
          <w:lang w:val="fr-FR" w:eastAsia="fr-FR"/>
        </w:rPr>
        <w:t>Trois références de l’évaluateur</w:t>
      </w:r>
      <w:r w:rsidR="00F34398" w:rsidRPr="00B11842">
        <w:rPr>
          <w:rFonts w:ascii="Nunito" w:eastAsia="Calibri" w:hAnsi="Nunito"/>
          <w:sz w:val="22"/>
          <w:szCs w:val="22"/>
          <w:lang w:val="fr-FR" w:eastAsia="fr-FR"/>
        </w:rPr>
        <w:t>.</w:t>
      </w:r>
    </w:p>
    <w:p w14:paraId="33907C03" w14:textId="77777777" w:rsidR="00AF7EA8" w:rsidRPr="00B11842" w:rsidRDefault="00AF7EA8" w:rsidP="00A96694">
      <w:pPr>
        <w:jc w:val="left"/>
        <w:rPr>
          <w:rFonts w:ascii="Nunito" w:eastAsia="Calibri" w:hAnsi="Nunito"/>
          <w:sz w:val="22"/>
          <w:szCs w:val="22"/>
          <w:lang w:val="fr-FR" w:eastAsia="fr-FR"/>
        </w:rPr>
      </w:pPr>
    </w:p>
    <w:p w14:paraId="045F9245" w14:textId="77777777" w:rsidR="00C564E3" w:rsidRPr="00B11842" w:rsidRDefault="00C564E3" w:rsidP="00C564E3">
      <w:pPr>
        <w:ind w:left="360"/>
        <w:jc w:val="left"/>
        <w:rPr>
          <w:rFonts w:ascii="Nunito" w:eastAsia="Calibri" w:hAnsi="Nunito"/>
          <w:b/>
          <w:bCs/>
          <w:sz w:val="22"/>
          <w:szCs w:val="22"/>
          <w:u w:val="single"/>
          <w:lang w:val="fr-FR" w:eastAsia="fr-FR"/>
        </w:rPr>
      </w:pPr>
    </w:p>
    <w:bookmarkEnd w:id="0"/>
    <w:p w14:paraId="617B166A" w14:textId="77777777" w:rsidR="00C564E3" w:rsidRPr="00B11842" w:rsidRDefault="00C564E3" w:rsidP="00C564E3">
      <w:pPr>
        <w:jc w:val="left"/>
        <w:rPr>
          <w:rFonts w:ascii="Nunito" w:eastAsia="Calibri" w:hAnsi="Nunito"/>
          <w:b/>
          <w:bCs/>
          <w:sz w:val="22"/>
          <w:szCs w:val="22"/>
          <w:u w:val="single"/>
          <w:lang w:val="fr-FR" w:eastAsia="fr-FR"/>
        </w:rPr>
      </w:pPr>
    </w:p>
    <w:p w14:paraId="4A17C6EF" w14:textId="77777777" w:rsidR="00C564E3" w:rsidRPr="00B11842" w:rsidRDefault="00C564E3" w:rsidP="00C564E3">
      <w:pPr>
        <w:numPr>
          <w:ilvl w:val="0"/>
          <w:numId w:val="57"/>
        </w:numPr>
        <w:jc w:val="left"/>
        <w:rPr>
          <w:rFonts w:ascii="Nunito" w:eastAsia="Calibri" w:hAnsi="Nunito"/>
          <w:b/>
          <w:bCs/>
          <w:sz w:val="22"/>
          <w:szCs w:val="22"/>
          <w:u w:val="single"/>
          <w:lang w:val="fr-FR" w:eastAsia="fr-FR"/>
        </w:rPr>
      </w:pPr>
      <w:r w:rsidRPr="00B11842">
        <w:rPr>
          <w:rFonts w:ascii="Nunito" w:eastAsia="Calibri" w:hAnsi="Nunito"/>
          <w:b/>
          <w:bCs/>
          <w:sz w:val="22"/>
          <w:szCs w:val="22"/>
          <w:u w:val="single"/>
          <w:lang w:val="fr-FR" w:eastAsia="fr-FR"/>
        </w:rPr>
        <w:t>Offre financière libellé en Fcfa (XOF)</w:t>
      </w:r>
    </w:p>
    <w:p w14:paraId="0D37A448" w14:textId="77777777" w:rsidR="00C564E3" w:rsidRPr="00B11842" w:rsidRDefault="00C564E3" w:rsidP="00C564E3">
      <w:pPr>
        <w:ind w:left="360"/>
        <w:jc w:val="left"/>
        <w:rPr>
          <w:rFonts w:ascii="Nunito" w:eastAsia="Calibri" w:hAnsi="Nunito"/>
          <w:b/>
          <w:bCs/>
          <w:sz w:val="22"/>
          <w:szCs w:val="22"/>
          <w:u w:val="single"/>
          <w:lang w:val="fr-FR" w:eastAsia="fr-FR"/>
        </w:rPr>
      </w:pPr>
    </w:p>
    <w:p w14:paraId="2AA60F63" w14:textId="2BA17637" w:rsidR="00C564E3" w:rsidRPr="00B11842" w:rsidRDefault="00C564E3" w:rsidP="00C564E3">
      <w:pPr>
        <w:contextualSpacing/>
        <w:jc w:val="left"/>
        <w:rPr>
          <w:rFonts w:ascii="Nunito" w:eastAsia="Times New Roman" w:hAnsi="Nunito" w:cs="Arial"/>
          <w:bCs/>
          <w:color w:val="000000"/>
          <w:sz w:val="22"/>
          <w:szCs w:val="22"/>
          <w:lang w:val="fr-FR" w:eastAsia="fr-FR"/>
        </w:rPr>
      </w:pPr>
      <w:r w:rsidRPr="00B11842">
        <w:rPr>
          <w:rFonts w:ascii="Nunito" w:eastAsia="Times New Roman" w:hAnsi="Nunito" w:cs="Arial"/>
          <w:bCs/>
          <w:color w:val="000000"/>
          <w:sz w:val="22"/>
          <w:szCs w:val="22"/>
          <w:lang w:val="fr-FR" w:eastAsia="fr-FR"/>
        </w:rPr>
        <w:t xml:space="preserve">Le devis prestataire </w:t>
      </w:r>
      <w:r w:rsidRPr="00B11842">
        <w:rPr>
          <w:rFonts w:ascii="Nunito" w:eastAsia="Calibri" w:hAnsi="Nunito"/>
          <w:sz w:val="22"/>
          <w:szCs w:val="22"/>
          <w:lang w:val="fr-FR" w:eastAsia="fr-FR"/>
        </w:rPr>
        <w:t xml:space="preserve">détaillant les honoraires et les éventuels coûts logistiques ou administratifs liés à </w:t>
      </w:r>
      <w:r w:rsidR="00A50F27" w:rsidRPr="00B11842">
        <w:rPr>
          <w:rFonts w:ascii="Nunito" w:eastAsia="Calibri" w:hAnsi="Nunito"/>
          <w:sz w:val="22"/>
          <w:szCs w:val="22"/>
          <w:lang w:val="fr-FR" w:eastAsia="fr-FR"/>
        </w:rPr>
        <w:t>l’</w:t>
      </w:r>
      <w:r w:rsidR="00353EA3" w:rsidRPr="00B11842">
        <w:rPr>
          <w:rFonts w:ascii="Nunito" w:eastAsia="Calibri" w:hAnsi="Nunito"/>
          <w:sz w:val="22"/>
          <w:szCs w:val="22"/>
          <w:lang w:val="fr-FR" w:eastAsia="fr-FR"/>
        </w:rPr>
        <w:t>évaluation</w:t>
      </w:r>
      <w:r w:rsidRPr="00B11842">
        <w:rPr>
          <w:rFonts w:ascii="Nunito" w:eastAsia="Calibri" w:hAnsi="Nunito"/>
          <w:sz w:val="22"/>
          <w:szCs w:val="22"/>
          <w:lang w:val="fr-FR" w:eastAsia="fr-FR"/>
        </w:rPr>
        <w:t> </w:t>
      </w:r>
      <w:r w:rsidRPr="00B11842">
        <w:rPr>
          <w:rFonts w:ascii="Nunito" w:eastAsia="Times New Roman" w:hAnsi="Nunito" w:cs="Arial"/>
          <w:bCs/>
          <w:color w:val="000000"/>
          <w:sz w:val="22"/>
          <w:szCs w:val="22"/>
          <w:lang w:val="fr-FR" w:eastAsia="fr-FR"/>
        </w:rPr>
        <w:t xml:space="preserve">dûment remplis, signés et cachetés, avec toutes les informations requises </w:t>
      </w:r>
      <w:r w:rsidRPr="00B11842">
        <w:rPr>
          <w:rFonts w:ascii="Nunito" w:eastAsia="Times New Roman" w:hAnsi="Nunito" w:cs="Arial"/>
          <w:b/>
          <w:color w:val="000000"/>
          <w:sz w:val="22"/>
          <w:szCs w:val="22"/>
          <w:lang w:val="fr-FR" w:eastAsia="fr-FR"/>
        </w:rPr>
        <w:t>(Obligatoires)</w:t>
      </w:r>
      <w:r w:rsidRPr="00B11842">
        <w:rPr>
          <w:rFonts w:ascii="Nunito" w:eastAsia="Times New Roman" w:hAnsi="Nunito" w:cs="Arial"/>
          <w:bCs/>
          <w:color w:val="000000"/>
          <w:sz w:val="22"/>
          <w:szCs w:val="22"/>
          <w:lang w:val="fr-FR" w:eastAsia="fr-FR"/>
        </w:rPr>
        <w:t xml:space="preserve"> :</w:t>
      </w:r>
    </w:p>
    <w:p w14:paraId="3FA90967" w14:textId="77777777" w:rsidR="00C564E3" w:rsidRPr="00B11842" w:rsidRDefault="00C564E3" w:rsidP="00C564E3">
      <w:pPr>
        <w:numPr>
          <w:ilvl w:val="0"/>
          <w:numId w:val="58"/>
        </w:numPr>
        <w:jc w:val="left"/>
        <w:rPr>
          <w:rFonts w:ascii="Nunito" w:eastAsia="Calibri" w:hAnsi="Nunito" w:cs="Arial"/>
          <w:bCs/>
          <w:color w:val="000000"/>
          <w:sz w:val="22"/>
          <w:szCs w:val="22"/>
          <w:lang w:val="fr-FR" w:eastAsia="fr-FR"/>
        </w:rPr>
      </w:pPr>
      <w:r w:rsidRPr="00B11842">
        <w:rPr>
          <w:rFonts w:ascii="Nunito" w:eastAsia="Calibri" w:hAnsi="Nunito" w:cs="Arial"/>
          <w:bCs/>
          <w:color w:val="000000"/>
          <w:sz w:val="22"/>
          <w:szCs w:val="22"/>
          <w:lang w:val="fr-FR" w:eastAsia="fr-FR"/>
        </w:rPr>
        <w:t xml:space="preserve">Informations sur le prestataire </w:t>
      </w:r>
      <w:r w:rsidRPr="00B11842">
        <w:rPr>
          <w:rFonts w:ascii="Nunito" w:eastAsia="Calibri" w:hAnsi="Nunito" w:cs="Arial"/>
          <w:bCs/>
          <w:i/>
          <w:iCs/>
          <w:color w:val="000000"/>
          <w:sz w:val="22"/>
          <w:szCs w:val="22"/>
          <w:lang w:val="fr-FR" w:eastAsia="fr-FR"/>
        </w:rPr>
        <w:t>(Nom complet de l’entreprise, N° RCCM, N° IFU, Adresse/Situation géographique, N° Téléphone, et Email si disponible)</w:t>
      </w:r>
    </w:p>
    <w:p w14:paraId="52DA9659" w14:textId="77777777" w:rsidR="00C564E3" w:rsidRPr="00B11842" w:rsidRDefault="00C564E3" w:rsidP="00C564E3">
      <w:pPr>
        <w:numPr>
          <w:ilvl w:val="0"/>
          <w:numId w:val="58"/>
        </w:numPr>
        <w:jc w:val="left"/>
        <w:rPr>
          <w:rFonts w:ascii="Nunito" w:eastAsia="Calibri" w:hAnsi="Nunito" w:cs="Arial"/>
          <w:bCs/>
          <w:color w:val="000000"/>
          <w:sz w:val="22"/>
          <w:szCs w:val="22"/>
          <w:lang w:val="fr-FR" w:eastAsia="fr-FR"/>
        </w:rPr>
      </w:pPr>
      <w:r w:rsidRPr="00B11842">
        <w:rPr>
          <w:rFonts w:ascii="Nunito" w:eastAsia="Calibri" w:hAnsi="Nunito" w:cs="Arial"/>
          <w:bCs/>
          <w:color w:val="000000"/>
          <w:sz w:val="22"/>
          <w:szCs w:val="22"/>
          <w:lang w:val="fr-FR" w:eastAsia="fr-FR"/>
        </w:rPr>
        <w:t xml:space="preserve">Details sur les différents éléments de la prestation </w:t>
      </w:r>
      <w:r w:rsidRPr="00B11842">
        <w:rPr>
          <w:rFonts w:ascii="Nunito" w:eastAsia="Calibri" w:hAnsi="Nunito" w:cs="Arial"/>
          <w:bCs/>
          <w:i/>
          <w:iCs/>
          <w:color w:val="000000"/>
          <w:sz w:val="22"/>
          <w:szCs w:val="22"/>
          <w:lang w:val="fr-FR" w:eastAsia="fr-FR"/>
        </w:rPr>
        <w:t>(Disponibilité ; Capacité à fournir ; Prix unitaire)</w:t>
      </w:r>
    </w:p>
    <w:p w14:paraId="26C6BDAF" w14:textId="77777777" w:rsidR="00C564E3" w:rsidRPr="00B11842" w:rsidRDefault="00C564E3" w:rsidP="00C564E3">
      <w:pPr>
        <w:numPr>
          <w:ilvl w:val="0"/>
          <w:numId w:val="58"/>
        </w:numPr>
        <w:jc w:val="left"/>
        <w:rPr>
          <w:rFonts w:ascii="Nunito" w:eastAsia="Calibri" w:hAnsi="Nunito" w:cs="Arial"/>
          <w:bCs/>
          <w:color w:val="000000"/>
          <w:sz w:val="22"/>
          <w:szCs w:val="22"/>
          <w:lang w:val="fr-FR" w:eastAsia="fr-FR"/>
        </w:rPr>
      </w:pPr>
      <w:r w:rsidRPr="00B11842">
        <w:rPr>
          <w:rFonts w:ascii="Nunito" w:eastAsia="Calibri" w:hAnsi="Nunito" w:cs="Arial"/>
          <w:bCs/>
          <w:color w:val="000000"/>
          <w:sz w:val="22"/>
          <w:szCs w:val="22"/>
          <w:lang w:val="fr-FR" w:eastAsia="fr-FR"/>
        </w:rPr>
        <w:t xml:space="preserve">Information complémentaires </w:t>
      </w:r>
      <w:r w:rsidRPr="00B11842">
        <w:rPr>
          <w:rFonts w:ascii="Nunito" w:eastAsia="Calibri" w:hAnsi="Nunito" w:cs="Arial"/>
          <w:bCs/>
          <w:i/>
          <w:iCs/>
          <w:color w:val="000000"/>
          <w:sz w:val="22"/>
          <w:szCs w:val="22"/>
          <w:lang w:val="fr-FR" w:eastAsia="fr-FR"/>
        </w:rPr>
        <w:t>(Validité de l’offre/Devis, Délai de livraison après signature du Bon de commande, Mode paiement, Condition de paiement)</w:t>
      </w:r>
    </w:p>
    <w:p w14:paraId="3167A4E3" w14:textId="77777777" w:rsidR="00C564E3" w:rsidRPr="00B11842" w:rsidRDefault="00C564E3" w:rsidP="00C564E3">
      <w:pPr>
        <w:numPr>
          <w:ilvl w:val="0"/>
          <w:numId w:val="58"/>
        </w:numPr>
        <w:jc w:val="left"/>
        <w:rPr>
          <w:rFonts w:ascii="Nunito" w:eastAsia="Calibri" w:hAnsi="Nunito" w:cs="Arial"/>
          <w:bCs/>
          <w:color w:val="000000"/>
          <w:sz w:val="22"/>
          <w:szCs w:val="22"/>
          <w:lang w:val="fr-FR" w:eastAsia="fr-FR"/>
        </w:rPr>
      </w:pPr>
      <w:r w:rsidRPr="00B11842">
        <w:rPr>
          <w:rFonts w:ascii="Nunito" w:eastAsia="Calibri" w:hAnsi="Nunito" w:cs="Arial"/>
          <w:bCs/>
          <w:color w:val="000000"/>
          <w:sz w:val="22"/>
          <w:szCs w:val="22"/>
          <w:lang w:val="fr-FR" w:eastAsia="fr-FR"/>
        </w:rPr>
        <w:t xml:space="preserve">Validation du Devis </w:t>
      </w:r>
      <w:r w:rsidRPr="00B11842">
        <w:rPr>
          <w:rFonts w:ascii="Nunito" w:eastAsia="Calibri" w:hAnsi="Nunito" w:cs="Arial"/>
          <w:bCs/>
          <w:i/>
          <w:iCs/>
          <w:color w:val="000000"/>
          <w:sz w:val="22"/>
          <w:szCs w:val="22"/>
          <w:lang w:val="fr-FR" w:eastAsia="fr-FR"/>
        </w:rPr>
        <w:t>(Nom complet du responsable (représentant), Fonction, N° téléphone, Date, signature et cachet)</w:t>
      </w:r>
    </w:p>
    <w:p w14:paraId="4F0B399C" w14:textId="77777777" w:rsidR="00FF7777" w:rsidRPr="00B11842" w:rsidRDefault="00FF7777" w:rsidP="00FF7777">
      <w:pPr>
        <w:rPr>
          <w:rFonts w:ascii="Nunito" w:hAnsi="Nunito" w:cs="Arial"/>
          <w:iCs/>
          <w:sz w:val="22"/>
          <w:szCs w:val="22"/>
          <w:lang w:val="fr-FR"/>
        </w:rPr>
      </w:pPr>
    </w:p>
    <w:p w14:paraId="3ED41882" w14:textId="77777777" w:rsidR="00FF7777" w:rsidRPr="00B11842" w:rsidRDefault="00FF7777" w:rsidP="00FF7777">
      <w:pPr>
        <w:rPr>
          <w:rFonts w:ascii="Nunito" w:hAnsi="Nunito" w:cs="Arial"/>
          <w:sz w:val="22"/>
          <w:szCs w:val="22"/>
          <w:lang w:val="fr-FR"/>
        </w:rPr>
      </w:pPr>
    </w:p>
    <w:p w14:paraId="3D0874A1" w14:textId="136205E2" w:rsidR="00863188" w:rsidRPr="00B11842" w:rsidRDefault="00863188" w:rsidP="00863188">
      <w:pPr>
        <w:rPr>
          <w:rFonts w:ascii="Nunito" w:hAnsi="Nunito" w:cs="Arial"/>
          <w:bCs/>
          <w:sz w:val="22"/>
          <w:szCs w:val="22"/>
          <w:lang w:val="fr-FR"/>
        </w:rPr>
      </w:pPr>
      <w:r w:rsidRPr="00B11842">
        <w:rPr>
          <w:rFonts w:ascii="Nunito" w:hAnsi="Nunito" w:cs="Arial"/>
          <w:bCs/>
          <w:sz w:val="22"/>
          <w:szCs w:val="22"/>
          <w:lang w:val="fr-FR"/>
        </w:rPr>
        <w:t xml:space="preserve">Les dossiers sont à envoyer par courrier électronique à l’adresse </w:t>
      </w:r>
      <w:hyperlink r:id="rId22" w:history="1">
        <w:r w:rsidRPr="00B11842">
          <w:rPr>
            <w:rStyle w:val="Lienhypertexte"/>
            <w:rFonts w:ascii="Nunito" w:hAnsi="Nunito"/>
            <w:bCs/>
            <w:sz w:val="22"/>
            <w:szCs w:val="22"/>
            <w:lang w:val="fr-FR"/>
          </w:rPr>
          <w:t>achats@burkinafaso.hi.org</w:t>
        </w:r>
      </w:hyperlink>
      <w:r w:rsidRPr="00B11842">
        <w:rPr>
          <w:rFonts w:ascii="Nunito" w:hAnsi="Nunito" w:cs="Arial"/>
          <w:bCs/>
          <w:sz w:val="22"/>
          <w:szCs w:val="22"/>
          <w:lang w:val="fr-FR"/>
        </w:rPr>
        <w:t xml:space="preserve"> au plus tard</w:t>
      </w:r>
      <w:r w:rsidRPr="00B11842">
        <w:rPr>
          <w:rFonts w:ascii="Nunito" w:hAnsi="Nunito" w:cs="Arial"/>
          <w:b/>
          <w:sz w:val="22"/>
          <w:szCs w:val="22"/>
          <w:lang w:val="fr-FR"/>
        </w:rPr>
        <w:t xml:space="preserve"> le </w:t>
      </w:r>
      <w:r w:rsidRPr="00697E1B">
        <w:rPr>
          <w:rFonts w:ascii="Nunito" w:hAnsi="Nunito" w:cs="Arial"/>
          <w:b/>
          <w:sz w:val="22"/>
          <w:szCs w:val="22"/>
          <w:lang w:val="fr-FR"/>
        </w:rPr>
        <w:t>1</w:t>
      </w:r>
      <w:r w:rsidR="00697E1B" w:rsidRPr="00697E1B">
        <w:rPr>
          <w:rFonts w:ascii="Nunito" w:hAnsi="Nunito" w:cs="Arial"/>
          <w:b/>
          <w:sz w:val="22"/>
          <w:szCs w:val="22"/>
          <w:lang w:val="fr-FR"/>
        </w:rPr>
        <w:t>2</w:t>
      </w:r>
      <w:r w:rsidRPr="00697E1B">
        <w:rPr>
          <w:rFonts w:ascii="Nunito" w:hAnsi="Nunito" w:cs="Arial"/>
          <w:b/>
          <w:sz w:val="22"/>
          <w:szCs w:val="22"/>
          <w:lang w:val="fr-FR"/>
        </w:rPr>
        <w:t>/0</w:t>
      </w:r>
      <w:r w:rsidR="00697E1B" w:rsidRPr="00697E1B">
        <w:rPr>
          <w:rFonts w:ascii="Nunito" w:hAnsi="Nunito" w:cs="Arial"/>
          <w:b/>
          <w:sz w:val="22"/>
          <w:szCs w:val="22"/>
          <w:lang w:val="fr-FR"/>
        </w:rPr>
        <w:t>5</w:t>
      </w:r>
      <w:r w:rsidRPr="00697E1B">
        <w:rPr>
          <w:rFonts w:ascii="Nunito" w:hAnsi="Nunito" w:cs="Arial"/>
          <w:b/>
          <w:sz w:val="22"/>
          <w:szCs w:val="22"/>
          <w:lang w:val="fr-FR"/>
        </w:rPr>
        <w:t>/2026</w:t>
      </w:r>
      <w:r w:rsidRPr="00B11842">
        <w:rPr>
          <w:rFonts w:ascii="Nunito" w:hAnsi="Nunito" w:cs="Arial"/>
          <w:b/>
          <w:sz w:val="22"/>
          <w:szCs w:val="22"/>
          <w:lang w:val="fr-FR"/>
        </w:rPr>
        <w:t xml:space="preserve"> à 23 H 59mn, </w:t>
      </w:r>
    </w:p>
    <w:p w14:paraId="086F156A" w14:textId="52D7CE41" w:rsidR="00863188" w:rsidRPr="00B11842" w:rsidRDefault="00863188" w:rsidP="00863188">
      <w:pPr>
        <w:pStyle w:val="Default"/>
        <w:jc w:val="both"/>
        <w:rPr>
          <w:rFonts w:ascii="Nunito" w:hAnsi="Nunito" w:cs="Arial"/>
          <w:color w:val="auto"/>
          <w:sz w:val="22"/>
          <w:szCs w:val="22"/>
        </w:rPr>
      </w:pPr>
      <w:r w:rsidRPr="00B11842">
        <w:rPr>
          <w:rFonts w:ascii="Nunito" w:hAnsi="Nunito" w:cs="Arial"/>
          <w:color w:val="auto"/>
          <w:sz w:val="22"/>
          <w:szCs w:val="22"/>
        </w:rPr>
        <w:t>Les dossiers qui seront reçus après la date limite de réception des offres</w:t>
      </w:r>
      <w:r w:rsidR="008E0D1D" w:rsidRPr="00B11842">
        <w:rPr>
          <w:rFonts w:ascii="Nunito" w:hAnsi="Nunito" w:cs="Arial"/>
          <w:color w:val="auto"/>
          <w:sz w:val="22"/>
          <w:szCs w:val="22"/>
        </w:rPr>
        <w:t xml:space="preserve"> e</w:t>
      </w:r>
      <w:r w:rsidR="003F5533" w:rsidRPr="00B11842">
        <w:rPr>
          <w:rFonts w:ascii="Nunito" w:hAnsi="Nunito" w:cs="Arial"/>
          <w:color w:val="auto"/>
          <w:sz w:val="22"/>
          <w:szCs w:val="22"/>
        </w:rPr>
        <w:t>t</w:t>
      </w:r>
      <w:r w:rsidR="008E0D1D" w:rsidRPr="00B11842">
        <w:rPr>
          <w:rFonts w:ascii="Nunito" w:hAnsi="Nunito" w:cs="Arial"/>
          <w:color w:val="auto"/>
          <w:sz w:val="22"/>
          <w:szCs w:val="22"/>
        </w:rPr>
        <w:t xml:space="preserve"> l</w:t>
      </w:r>
      <w:r w:rsidR="00D463D0" w:rsidRPr="00B11842">
        <w:rPr>
          <w:rFonts w:ascii="Nunito" w:hAnsi="Nunito" w:cs="Arial"/>
          <w:color w:val="auto"/>
          <w:sz w:val="22"/>
          <w:szCs w:val="22"/>
        </w:rPr>
        <w:t xml:space="preserve">es dossiers </w:t>
      </w:r>
      <w:r w:rsidR="006D220F" w:rsidRPr="00B11842">
        <w:rPr>
          <w:rFonts w:ascii="Nunito" w:hAnsi="Nunito" w:cs="Arial"/>
          <w:color w:val="auto"/>
          <w:sz w:val="22"/>
          <w:szCs w:val="22"/>
        </w:rPr>
        <w:t xml:space="preserve">ne respectant pas </w:t>
      </w:r>
      <w:r w:rsidR="001E0ECF" w:rsidRPr="00B11842">
        <w:rPr>
          <w:rFonts w:ascii="Nunito" w:hAnsi="Nunito" w:cs="Arial"/>
          <w:color w:val="auto"/>
          <w:sz w:val="22"/>
          <w:szCs w:val="22"/>
        </w:rPr>
        <w:t xml:space="preserve">l’organisations </w:t>
      </w:r>
      <w:r w:rsidR="003C05FD" w:rsidRPr="00B11842">
        <w:rPr>
          <w:rFonts w:ascii="Nunito" w:hAnsi="Nunito" w:cs="Arial"/>
          <w:color w:val="auto"/>
          <w:sz w:val="22"/>
          <w:szCs w:val="22"/>
        </w:rPr>
        <w:t xml:space="preserve">en </w:t>
      </w:r>
      <w:r w:rsidR="008E0D1D" w:rsidRPr="00B11842">
        <w:rPr>
          <w:rFonts w:ascii="Nunito" w:hAnsi="Nunito" w:cs="Arial"/>
          <w:color w:val="auto"/>
          <w:sz w:val="22"/>
          <w:szCs w:val="22"/>
        </w:rPr>
        <w:t xml:space="preserve">dessus </w:t>
      </w:r>
      <w:r w:rsidR="008F7ED9" w:rsidRPr="00B11842">
        <w:rPr>
          <w:rFonts w:ascii="Nunito" w:hAnsi="Nunito" w:cs="Arial"/>
          <w:color w:val="auto"/>
          <w:sz w:val="22"/>
          <w:szCs w:val="22"/>
        </w:rPr>
        <w:t xml:space="preserve">ne seront pas </w:t>
      </w:r>
      <w:r w:rsidR="003F5533" w:rsidRPr="00B11842">
        <w:rPr>
          <w:rFonts w:ascii="Nunito" w:hAnsi="Nunito" w:cs="Arial"/>
          <w:color w:val="auto"/>
          <w:sz w:val="22"/>
          <w:szCs w:val="22"/>
        </w:rPr>
        <w:t>examinées par le comité</w:t>
      </w:r>
      <w:r w:rsidRPr="00B11842">
        <w:rPr>
          <w:rFonts w:ascii="Nunito" w:hAnsi="Nunito" w:cs="Arial"/>
          <w:color w:val="auto"/>
          <w:sz w:val="22"/>
          <w:szCs w:val="22"/>
        </w:rPr>
        <w:t xml:space="preserve">. </w:t>
      </w:r>
    </w:p>
    <w:p w14:paraId="1F374EDE" w14:textId="77777777" w:rsidR="00F84031" w:rsidRPr="00B11842" w:rsidRDefault="00F84031" w:rsidP="00863188">
      <w:pPr>
        <w:pStyle w:val="Default"/>
        <w:jc w:val="both"/>
        <w:rPr>
          <w:rFonts w:ascii="Nunito" w:hAnsi="Nunito" w:cs="Arial"/>
          <w:color w:val="auto"/>
          <w:sz w:val="22"/>
          <w:szCs w:val="22"/>
        </w:rPr>
      </w:pPr>
    </w:p>
    <w:p w14:paraId="4F0BA735" w14:textId="77777777" w:rsidR="00F84031" w:rsidRPr="00B11842" w:rsidRDefault="00F84031" w:rsidP="00F84031">
      <w:pPr>
        <w:rPr>
          <w:rFonts w:ascii="Nunito" w:hAnsi="Nunito"/>
          <w:sz w:val="22"/>
          <w:szCs w:val="22"/>
          <w:lang w:val="fr-FR"/>
        </w:rPr>
      </w:pPr>
    </w:p>
    <w:p w14:paraId="0D1A75CC" w14:textId="4DD67126" w:rsidR="00F84031" w:rsidRPr="00544C8A" w:rsidRDefault="0040761A" w:rsidP="00C658BE">
      <w:pPr>
        <w:pStyle w:val="Paragraphedeliste"/>
        <w:numPr>
          <w:ilvl w:val="0"/>
          <w:numId w:val="23"/>
        </w:numPr>
        <w:pBdr>
          <w:top w:val="single" w:sz="12" w:space="1" w:color="0077C8"/>
          <w:left w:val="single" w:sz="12" w:space="0" w:color="0077C8"/>
          <w:bottom w:val="single" w:sz="12" w:space="1" w:color="0077C8"/>
          <w:right w:val="single" w:sz="12" w:space="4" w:color="0077C8"/>
        </w:pBdr>
        <w:rPr>
          <w:rFonts w:ascii="Nunito" w:hAnsi="Nunito"/>
          <w:b/>
          <w:color w:val="002060"/>
          <w:sz w:val="24"/>
          <w:lang w:val="fr-FR"/>
        </w:rPr>
      </w:pPr>
      <w:r w:rsidRPr="00544C8A">
        <w:rPr>
          <w:rFonts w:ascii="Nunito" w:hAnsi="Nunito"/>
          <w:b/>
          <w:color w:val="0077C8"/>
          <w:sz w:val="24"/>
          <w:lang w:val="fr-FR"/>
        </w:rPr>
        <w:t>Dépouillement des offres</w:t>
      </w:r>
    </w:p>
    <w:p w14:paraId="001E22FD" w14:textId="61741CB0" w:rsidR="003036D8" w:rsidRPr="00544C8A" w:rsidRDefault="003036D8" w:rsidP="0040761A">
      <w:pPr>
        <w:ind w:left="360"/>
        <w:rPr>
          <w:rFonts w:ascii="Nunito" w:hAnsi="Nunito" w:cs="Arial"/>
          <w:b/>
          <w:bCs/>
          <w:caps/>
          <w:sz w:val="24"/>
          <w:lang w:val="fr-FR"/>
        </w:rPr>
      </w:pPr>
      <w:r w:rsidRPr="00544C8A">
        <w:rPr>
          <w:rFonts w:ascii="Nunito" w:hAnsi="Nunito" w:cs="Arial"/>
          <w:b/>
          <w:bCs/>
          <w:caps/>
          <w:sz w:val="24"/>
          <w:lang w:val="fr-FR"/>
        </w:rPr>
        <w:t>9</w:t>
      </w:r>
      <w:r w:rsidRPr="00544C8A">
        <w:rPr>
          <w:rFonts w:ascii="Nunito" w:hAnsi="Nunito" w:cs="Arial"/>
          <w:b/>
          <w:bCs/>
          <w:caps/>
          <w:sz w:val="24"/>
          <w:lang w:val="fr-FR"/>
        </w:rPr>
        <w:t>.1 : Ouverture des offres</w:t>
      </w:r>
    </w:p>
    <w:p w14:paraId="2B7B975F" w14:textId="77777777" w:rsidR="00F84031" w:rsidRPr="00B11842" w:rsidRDefault="00F84031" w:rsidP="00863188">
      <w:pPr>
        <w:pStyle w:val="Default"/>
        <w:jc w:val="both"/>
        <w:rPr>
          <w:rFonts w:ascii="Nunito" w:hAnsi="Nunito" w:cs="Arial"/>
          <w:color w:val="auto"/>
          <w:sz w:val="22"/>
          <w:szCs w:val="22"/>
        </w:rPr>
      </w:pPr>
    </w:p>
    <w:p w14:paraId="5BCB1504" w14:textId="532A8ED2" w:rsidR="007E7D76" w:rsidRPr="007E7D76" w:rsidRDefault="007E7D76" w:rsidP="007E7D76">
      <w:pPr>
        <w:rPr>
          <w:rFonts w:ascii="Nunito" w:eastAsia="Times New Roman" w:hAnsi="Nunito" w:cs="Arial"/>
          <w:sz w:val="22"/>
          <w:szCs w:val="22"/>
          <w:lang w:val="fr-FR" w:eastAsia="fr-FR"/>
        </w:rPr>
      </w:pPr>
      <w:r w:rsidRPr="007E7D76">
        <w:rPr>
          <w:rFonts w:ascii="Nunito" w:eastAsia="Times New Roman" w:hAnsi="Nunito" w:cs="Arial"/>
          <w:sz w:val="22"/>
          <w:szCs w:val="22"/>
          <w:lang w:val="fr-FR" w:eastAsia="fr-FR"/>
        </w:rPr>
        <w:t xml:space="preserve">Les offres seront ouvertes par un comité de sélection composé de personnels d’Humanité &amp; Inclusion (HI). Lors de cette session, le comité procèdera à l’étude des candidatures et des offres de chacun des soumissionnaires selon des critères de sélection et un barème </w:t>
      </w:r>
      <w:r w:rsidRPr="007E7D76">
        <w:rPr>
          <w:rFonts w:ascii="Nunito" w:eastAsia="Times New Roman" w:hAnsi="Nunito" w:cs="Arial"/>
          <w:color w:val="000000"/>
          <w:sz w:val="22"/>
          <w:szCs w:val="22"/>
          <w:lang w:val="fr-FR" w:eastAsia="fr-FR"/>
        </w:rPr>
        <w:t xml:space="preserve">prédéfini </w:t>
      </w:r>
      <w:r w:rsidRPr="007E7D76">
        <w:rPr>
          <w:rFonts w:ascii="Nunito" w:eastAsia="Times New Roman" w:hAnsi="Nunito" w:cs="Arial"/>
          <w:b/>
          <w:bCs/>
          <w:color w:val="000000"/>
          <w:sz w:val="22"/>
          <w:szCs w:val="22"/>
          <w:u w:val="single"/>
          <w:lang w:val="fr-FR" w:eastAsia="fr-FR"/>
        </w:rPr>
        <w:t xml:space="preserve">Cf : Tableau Page </w:t>
      </w:r>
      <w:r w:rsidR="00C551AB" w:rsidRPr="00B11842">
        <w:rPr>
          <w:rFonts w:ascii="Nunito" w:eastAsia="Times New Roman" w:hAnsi="Nunito" w:cs="Arial"/>
          <w:b/>
          <w:bCs/>
          <w:color w:val="000000"/>
          <w:sz w:val="22"/>
          <w:szCs w:val="22"/>
          <w:u w:val="single"/>
          <w:lang w:val="fr-FR" w:eastAsia="fr-FR"/>
        </w:rPr>
        <w:t>16</w:t>
      </w:r>
      <w:r w:rsidRPr="007E7D76">
        <w:rPr>
          <w:rFonts w:ascii="Nunito" w:eastAsia="Times New Roman" w:hAnsi="Nunito" w:cs="Arial"/>
          <w:sz w:val="22"/>
          <w:szCs w:val="22"/>
          <w:lang w:val="fr-FR" w:eastAsia="fr-FR"/>
        </w:rPr>
        <w:t>. Le candidat ayant obtenu la meilleure note générale l’emportera.</w:t>
      </w:r>
    </w:p>
    <w:p w14:paraId="18F23410" w14:textId="77777777" w:rsidR="007E7D76" w:rsidRPr="007E7D76" w:rsidRDefault="007E7D76" w:rsidP="007E7D76">
      <w:pPr>
        <w:rPr>
          <w:rFonts w:ascii="Nunito" w:eastAsia="Times New Roman" w:hAnsi="Nunito" w:cs="Arial"/>
          <w:sz w:val="22"/>
          <w:szCs w:val="22"/>
          <w:lang w:val="fr-FR" w:eastAsia="fr-FR"/>
        </w:rPr>
      </w:pPr>
    </w:p>
    <w:p w14:paraId="1EC41C16" w14:textId="0C5D0B4B" w:rsidR="007E7D76" w:rsidRPr="007E7D76" w:rsidRDefault="007E7D76" w:rsidP="007E7D76">
      <w:pPr>
        <w:tabs>
          <w:tab w:val="center" w:pos="4536"/>
          <w:tab w:val="right" w:pos="9072"/>
        </w:tabs>
        <w:jc w:val="left"/>
        <w:rPr>
          <w:rFonts w:ascii="Nunito" w:eastAsia="Times New Roman" w:hAnsi="Nunito" w:cs="Arial"/>
          <w:b/>
          <w:bCs/>
          <w:sz w:val="22"/>
          <w:szCs w:val="22"/>
          <w:lang w:val="fr-FR" w:eastAsia="fr-FR"/>
        </w:rPr>
      </w:pPr>
      <w:r w:rsidRPr="007E7D76">
        <w:rPr>
          <w:rFonts w:ascii="Nunito" w:eastAsia="Times New Roman" w:hAnsi="Nunito" w:cs="Arial"/>
          <w:b/>
          <w:bCs/>
          <w:sz w:val="22"/>
          <w:szCs w:val="22"/>
          <w:highlight w:val="red"/>
          <w:lang w:val="fr-FR" w:eastAsia="fr-FR"/>
        </w:rPr>
        <w:t xml:space="preserve">Seules les offres complètes et respectant la présentation documentaire (Cf : </w:t>
      </w:r>
      <w:r w:rsidR="00BD7DB6">
        <w:rPr>
          <w:rFonts w:ascii="Nunito" w:eastAsia="Times New Roman" w:hAnsi="Nunito" w:cs="Arial"/>
          <w:b/>
          <w:bCs/>
          <w:sz w:val="22"/>
          <w:szCs w:val="22"/>
          <w:highlight w:val="red"/>
          <w:lang w:val="fr-FR" w:eastAsia="fr-FR"/>
        </w:rPr>
        <w:t>Point 8</w:t>
      </w:r>
      <w:r w:rsidRPr="007E7D76">
        <w:rPr>
          <w:rFonts w:ascii="Nunito" w:eastAsia="Times New Roman" w:hAnsi="Nunito" w:cs="Arial"/>
          <w:b/>
          <w:bCs/>
          <w:sz w:val="22"/>
          <w:szCs w:val="22"/>
          <w:highlight w:val="red"/>
          <w:lang w:val="fr-FR" w:eastAsia="fr-FR"/>
        </w:rPr>
        <w:t>) seront examinées par le comité.</w:t>
      </w:r>
    </w:p>
    <w:p w14:paraId="64763C66" w14:textId="77777777" w:rsidR="007E7D76" w:rsidRPr="007E7D76" w:rsidRDefault="007E7D76" w:rsidP="007E7D76">
      <w:pPr>
        <w:rPr>
          <w:rFonts w:ascii="Nunito" w:eastAsia="Times New Roman" w:hAnsi="Nunito" w:cs="Arial"/>
          <w:sz w:val="22"/>
          <w:szCs w:val="22"/>
          <w:lang w:val="fr-FR" w:eastAsia="fr-FR"/>
        </w:rPr>
      </w:pPr>
    </w:p>
    <w:p w14:paraId="26F80F0A" w14:textId="77777777" w:rsidR="007E7D76" w:rsidRPr="00B11842" w:rsidRDefault="007E7D76" w:rsidP="007E7D76">
      <w:pPr>
        <w:rPr>
          <w:rFonts w:ascii="Nunito" w:eastAsia="Times New Roman" w:hAnsi="Nunito" w:cs="Arial"/>
          <w:sz w:val="22"/>
          <w:szCs w:val="22"/>
          <w:lang w:val="fr-FR" w:eastAsia="fr-FR"/>
        </w:rPr>
      </w:pPr>
      <w:r w:rsidRPr="007E7D76">
        <w:rPr>
          <w:rFonts w:ascii="Nunito" w:eastAsia="Times New Roman" w:hAnsi="Nunito" w:cs="Arial"/>
          <w:sz w:val="22"/>
          <w:szCs w:val="22"/>
          <w:lang w:val="fr-FR" w:eastAsia="fr-FR"/>
        </w:rPr>
        <w:t>La session d’ouverture des plis se tiendra dans le bureau d’Humanité &amp; Inclusion (HI) dans un délai fixé par le comité après réception des offres.</w:t>
      </w:r>
    </w:p>
    <w:p w14:paraId="5C9BA7F9" w14:textId="77777777" w:rsidR="00621BD9" w:rsidRPr="00B11842" w:rsidRDefault="00621BD9" w:rsidP="007E7D76">
      <w:pPr>
        <w:rPr>
          <w:rFonts w:ascii="Nunito" w:eastAsia="Times New Roman" w:hAnsi="Nunito" w:cs="Arial"/>
          <w:sz w:val="22"/>
          <w:szCs w:val="22"/>
          <w:lang w:val="fr-FR" w:eastAsia="fr-FR"/>
        </w:rPr>
      </w:pPr>
    </w:p>
    <w:p w14:paraId="23D81E60" w14:textId="63E7306F" w:rsidR="00621BD9" w:rsidRPr="00544C8A" w:rsidRDefault="00621BD9" w:rsidP="0040761A">
      <w:pPr>
        <w:ind w:left="360"/>
        <w:rPr>
          <w:rFonts w:ascii="Nunito" w:hAnsi="Nunito" w:cs="Arial"/>
          <w:b/>
          <w:bCs/>
          <w:caps/>
          <w:sz w:val="24"/>
          <w:lang w:val="fr-FR"/>
        </w:rPr>
      </w:pPr>
      <w:r w:rsidRPr="00544C8A">
        <w:rPr>
          <w:rFonts w:ascii="Nunito" w:hAnsi="Nunito" w:cs="Arial"/>
          <w:b/>
          <w:bCs/>
          <w:caps/>
          <w:sz w:val="24"/>
          <w:lang w:val="fr-FR"/>
        </w:rPr>
        <w:t>9.</w:t>
      </w:r>
      <w:r w:rsidRPr="00544C8A">
        <w:rPr>
          <w:rFonts w:ascii="Nunito" w:hAnsi="Nunito" w:cs="Arial"/>
          <w:b/>
          <w:bCs/>
          <w:caps/>
          <w:sz w:val="24"/>
          <w:lang w:val="fr-FR"/>
        </w:rPr>
        <w:t>2</w:t>
      </w:r>
      <w:r w:rsidR="0040761A">
        <w:rPr>
          <w:rFonts w:ascii="Nunito" w:hAnsi="Nunito" w:cs="Arial"/>
          <w:b/>
          <w:bCs/>
          <w:caps/>
          <w:sz w:val="24"/>
          <w:lang w:val="fr-FR"/>
        </w:rPr>
        <w:t xml:space="preserve">. </w:t>
      </w:r>
      <w:r w:rsidR="0040761A">
        <w:rPr>
          <w:rFonts w:ascii="Nunito" w:hAnsi="Nunito" w:cs="Arial"/>
          <w:b/>
          <w:bCs/>
          <w:sz w:val="24"/>
          <w:lang w:val="fr-FR"/>
        </w:rPr>
        <w:t>N</w:t>
      </w:r>
      <w:r w:rsidR="0040761A" w:rsidRPr="00544C8A">
        <w:rPr>
          <w:rFonts w:ascii="Nunito" w:hAnsi="Nunito" w:cs="Arial"/>
          <w:b/>
          <w:bCs/>
          <w:sz w:val="24"/>
          <w:lang w:val="fr-FR"/>
        </w:rPr>
        <w:t>otification des résultats</w:t>
      </w:r>
    </w:p>
    <w:p w14:paraId="5BAF2E30" w14:textId="77777777" w:rsidR="00A919A6" w:rsidRPr="00B11842" w:rsidRDefault="00A919A6" w:rsidP="00A919A6">
      <w:pPr>
        <w:rPr>
          <w:rFonts w:ascii="Nunito" w:hAnsi="Nunito" w:cs="Arial"/>
          <w:sz w:val="22"/>
          <w:szCs w:val="22"/>
          <w:lang w:val="fr-FR"/>
        </w:rPr>
      </w:pPr>
      <w:r w:rsidRPr="00B11842">
        <w:rPr>
          <w:rFonts w:ascii="Nunito" w:hAnsi="Nunito" w:cs="Arial"/>
          <w:b/>
          <w:bCs/>
          <w:sz w:val="22"/>
          <w:szCs w:val="22"/>
          <w:lang w:val="fr-FR"/>
        </w:rPr>
        <w:t>Seul le soumissionnaire ayant remporté le marché sera contacté par Humanité &amp; Inclusion (HI) pour signer le contrat cadre</w:t>
      </w:r>
      <w:r w:rsidRPr="00B11842">
        <w:rPr>
          <w:rFonts w:ascii="Nunito" w:hAnsi="Nunito" w:cs="Arial"/>
          <w:sz w:val="22"/>
          <w:szCs w:val="22"/>
          <w:lang w:val="fr-FR"/>
        </w:rPr>
        <w:t xml:space="preserve">. </w:t>
      </w:r>
    </w:p>
    <w:p w14:paraId="6A8BBD01" w14:textId="77777777" w:rsidR="00A919A6" w:rsidRPr="00B11842" w:rsidRDefault="00A919A6" w:rsidP="00A919A6">
      <w:pPr>
        <w:rPr>
          <w:rFonts w:ascii="Nunito" w:hAnsi="Nunito" w:cs="Arial"/>
          <w:sz w:val="22"/>
          <w:szCs w:val="22"/>
          <w:u w:val="single"/>
          <w:lang w:val="fr-FR"/>
        </w:rPr>
      </w:pPr>
    </w:p>
    <w:p w14:paraId="0DDEB9D7" w14:textId="77777777" w:rsidR="00A919A6" w:rsidRDefault="00A919A6" w:rsidP="00A919A6">
      <w:pPr>
        <w:rPr>
          <w:rFonts w:ascii="Nunito" w:hAnsi="Nunito" w:cs="Arial"/>
          <w:sz w:val="22"/>
          <w:szCs w:val="22"/>
          <w:lang w:val="fr-FR"/>
        </w:rPr>
      </w:pPr>
      <w:r w:rsidRPr="00B11842">
        <w:rPr>
          <w:rFonts w:ascii="Nunito" w:hAnsi="Nunito" w:cs="Arial"/>
          <w:sz w:val="22"/>
          <w:szCs w:val="22"/>
          <w:lang w:val="fr-FR"/>
        </w:rPr>
        <w:t xml:space="preserve">Les autres soumissionnaires recevront une lettre de notification de non attribution de marché par e-mail, au maximum deux semaines après le dépouillement des offres. </w:t>
      </w:r>
    </w:p>
    <w:p w14:paraId="3713F3CA" w14:textId="77777777" w:rsidR="00544C8A" w:rsidRPr="00B11842" w:rsidRDefault="00544C8A" w:rsidP="00A919A6">
      <w:pPr>
        <w:rPr>
          <w:rFonts w:ascii="Nunito" w:hAnsi="Nunito" w:cs="Arial"/>
          <w:sz w:val="22"/>
          <w:szCs w:val="22"/>
          <w:lang w:val="fr-FR"/>
        </w:rPr>
      </w:pPr>
    </w:p>
    <w:p w14:paraId="2E6D36AD" w14:textId="521A3CD3" w:rsidR="00544C8A" w:rsidRPr="0040761A" w:rsidRDefault="0040761A" w:rsidP="00544C8A">
      <w:pPr>
        <w:pStyle w:val="Paragraphedeliste"/>
        <w:numPr>
          <w:ilvl w:val="0"/>
          <w:numId w:val="23"/>
        </w:numPr>
        <w:pBdr>
          <w:top w:val="single" w:sz="12" w:space="1" w:color="0077C8"/>
          <w:left w:val="single" w:sz="12" w:space="0" w:color="0077C8"/>
          <w:bottom w:val="single" w:sz="12" w:space="1" w:color="0077C8"/>
          <w:right w:val="single" w:sz="12" w:space="4" w:color="0077C8"/>
        </w:pBdr>
        <w:rPr>
          <w:rFonts w:ascii="Nunito" w:hAnsi="Nunito"/>
          <w:b/>
          <w:color w:val="0077C8"/>
          <w:sz w:val="24"/>
          <w:lang w:val="fr-FR"/>
        </w:rPr>
      </w:pPr>
      <w:bookmarkStart w:id="1" w:name="_Toc42609816"/>
      <w:r w:rsidRPr="0040761A">
        <w:rPr>
          <w:rFonts w:ascii="Nunito" w:hAnsi="Nunito"/>
          <w:b/>
          <w:color w:val="0077C8"/>
          <w:sz w:val="24"/>
          <w:lang w:val="fr-FR"/>
        </w:rPr>
        <w:t>Ouverture</w:t>
      </w:r>
      <w:r w:rsidRPr="00B11842">
        <w:rPr>
          <w:rFonts w:ascii="Nunito" w:hAnsi="Nunito" w:cs="Arial"/>
          <w:color w:val="000000"/>
          <w:sz w:val="22"/>
          <w:szCs w:val="22"/>
          <w:lang w:val="fr-FR" w:eastAsia="fr-FR"/>
        </w:rPr>
        <w:t xml:space="preserve"> </w:t>
      </w:r>
      <w:r w:rsidRPr="0040761A">
        <w:rPr>
          <w:rFonts w:ascii="Nunito" w:hAnsi="Nunito"/>
          <w:b/>
          <w:color w:val="0077C8"/>
          <w:sz w:val="24"/>
          <w:lang w:val="fr-FR"/>
        </w:rPr>
        <w:t>évaluation des offres et critères de sélection</w:t>
      </w:r>
      <w:r w:rsidRPr="00544C8A">
        <w:rPr>
          <w:rFonts w:ascii="Nunito" w:hAnsi="Nunito"/>
          <w:b/>
          <w:color w:val="0077C8"/>
          <w:sz w:val="24"/>
          <w:lang w:val="fr-FR"/>
        </w:rPr>
        <w:t xml:space="preserve"> </w:t>
      </w:r>
    </w:p>
    <w:bookmarkEnd w:id="1"/>
    <w:p w14:paraId="7F6E9E6D" w14:textId="77777777" w:rsidR="00A919A6" w:rsidRPr="00B11842" w:rsidRDefault="00A919A6" w:rsidP="00A919A6">
      <w:pPr>
        <w:rPr>
          <w:sz w:val="22"/>
          <w:szCs w:val="22"/>
          <w:lang w:val="fr-FR"/>
        </w:rPr>
      </w:pPr>
    </w:p>
    <w:p w14:paraId="51C0B6A1" w14:textId="77777777" w:rsidR="00A919A6" w:rsidRPr="00B11842" w:rsidRDefault="00A919A6" w:rsidP="00A919A6">
      <w:pPr>
        <w:rPr>
          <w:rFonts w:ascii="Nunito" w:hAnsi="Nunito"/>
          <w:sz w:val="22"/>
          <w:szCs w:val="22"/>
          <w:lang w:val="fr-FR"/>
        </w:rPr>
      </w:pPr>
      <w:r w:rsidRPr="00B11842">
        <w:rPr>
          <w:rFonts w:ascii="Nunito" w:hAnsi="Nunito"/>
          <w:sz w:val="22"/>
          <w:szCs w:val="22"/>
          <w:lang w:val="fr-FR"/>
        </w:rPr>
        <w:t>L’ouverture et l’évaluation des offres ont pour but de vérifier si celles-ci sont complètes et valides.</w:t>
      </w:r>
    </w:p>
    <w:p w14:paraId="692B2237" w14:textId="77777777" w:rsidR="00A919A6" w:rsidRPr="00B11842" w:rsidRDefault="00A919A6" w:rsidP="00A919A6">
      <w:pPr>
        <w:rPr>
          <w:rFonts w:ascii="Nunito" w:hAnsi="Nunito"/>
          <w:sz w:val="22"/>
          <w:szCs w:val="22"/>
          <w:lang w:val="fr-FR"/>
        </w:rPr>
      </w:pPr>
    </w:p>
    <w:p w14:paraId="36CC8F1E" w14:textId="77777777" w:rsidR="00A919A6" w:rsidRPr="00B11842" w:rsidRDefault="00A919A6" w:rsidP="00A919A6">
      <w:pPr>
        <w:rPr>
          <w:rFonts w:ascii="Nunito" w:hAnsi="Nunito"/>
          <w:sz w:val="22"/>
          <w:szCs w:val="22"/>
          <w:shd w:val="clear" w:color="auto" w:fill="FFFF00"/>
          <w:lang w:val="fr-FR"/>
        </w:rPr>
      </w:pPr>
      <w:r w:rsidRPr="00B11842">
        <w:rPr>
          <w:rFonts w:ascii="Nunito" w:hAnsi="Nunito"/>
          <w:sz w:val="22"/>
          <w:szCs w:val="22"/>
          <w:lang w:val="fr-FR"/>
        </w:rPr>
        <w:t xml:space="preserve">L’évaluation des offres sera effectuée par un comité d’évaluation composé de représentants d’Humanité et Inclusion.  </w:t>
      </w:r>
    </w:p>
    <w:p w14:paraId="609B4465" w14:textId="77777777" w:rsidR="00A919A6" w:rsidRPr="00B11842" w:rsidRDefault="00A919A6" w:rsidP="00A919A6">
      <w:pPr>
        <w:rPr>
          <w:rFonts w:ascii="Nunito" w:hAnsi="Nunito"/>
          <w:sz w:val="22"/>
          <w:szCs w:val="22"/>
          <w:shd w:val="clear" w:color="auto" w:fill="FFFF00"/>
          <w:lang w:val="fr-FR"/>
        </w:rPr>
      </w:pPr>
    </w:p>
    <w:p w14:paraId="3F9BB002" w14:textId="77777777" w:rsidR="00A919A6" w:rsidRPr="00B11842" w:rsidRDefault="00A919A6" w:rsidP="00A919A6">
      <w:pPr>
        <w:rPr>
          <w:rFonts w:ascii="Nunito" w:hAnsi="Nunito"/>
          <w:sz w:val="22"/>
          <w:szCs w:val="22"/>
          <w:lang w:val="fr-FR"/>
        </w:rPr>
      </w:pPr>
      <w:r w:rsidRPr="00B11842">
        <w:rPr>
          <w:rFonts w:ascii="Nunito" w:hAnsi="Nunito"/>
          <w:sz w:val="22"/>
          <w:szCs w:val="22"/>
          <w:lang w:val="fr-FR"/>
        </w:rPr>
        <w:t xml:space="preserve">Le contrat sera attribué à l’offre qui sera à la fois conforme techniquement et administrativement et la plus avantageuse sur le plan économique, si l’on tient compte de la qualité des services offerts et du prix de l’offre. </w:t>
      </w:r>
    </w:p>
    <w:p w14:paraId="11F1AA6C" w14:textId="77777777" w:rsidR="00A919A6" w:rsidRPr="00B11842" w:rsidRDefault="00A919A6" w:rsidP="00A919A6">
      <w:pPr>
        <w:rPr>
          <w:rFonts w:ascii="Nunito" w:hAnsi="Nunito"/>
          <w:sz w:val="22"/>
          <w:szCs w:val="22"/>
          <w:lang w:val="fr-FR"/>
        </w:rPr>
      </w:pPr>
    </w:p>
    <w:p w14:paraId="1BC1E61A" w14:textId="514F61B2" w:rsidR="00A919A6" w:rsidRPr="0040761A" w:rsidRDefault="00A919A6" w:rsidP="0040761A">
      <w:pPr>
        <w:rPr>
          <w:rFonts w:ascii="Nunito" w:hAnsi="Nunito"/>
          <w:sz w:val="22"/>
          <w:szCs w:val="22"/>
          <w:lang w:val="fr-FR"/>
        </w:rPr>
      </w:pPr>
      <w:r w:rsidRPr="00B11842">
        <w:rPr>
          <w:rFonts w:ascii="Nunito" w:hAnsi="Nunito"/>
          <w:sz w:val="22"/>
          <w:szCs w:val="22"/>
          <w:lang w:val="fr-FR"/>
        </w:rPr>
        <w:t>Les offres seront évaluées selon les critères énumérés ci-dessous :</w:t>
      </w:r>
    </w:p>
    <w:p w14:paraId="78A5415E" w14:textId="77777777" w:rsidR="00A919A6" w:rsidRPr="00B11842" w:rsidRDefault="00A919A6" w:rsidP="00A919A6">
      <w:pPr>
        <w:jc w:val="center"/>
        <w:rPr>
          <w:rFonts w:ascii="Nunito" w:hAnsi="Nunito"/>
          <w:b/>
          <w:bCs/>
          <w:sz w:val="22"/>
          <w:szCs w:val="22"/>
          <w:lang w:val="fr-FR"/>
        </w:rPr>
      </w:pPr>
    </w:p>
    <w:p w14:paraId="2DB9B364" w14:textId="51EA87A1" w:rsidR="00A919A6" w:rsidRPr="0040761A" w:rsidRDefault="00A919A6" w:rsidP="0040761A">
      <w:pPr>
        <w:ind w:left="360"/>
        <w:rPr>
          <w:rFonts w:ascii="Nunito" w:hAnsi="Nunito"/>
          <w:b/>
          <w:bCs/>
          <w:sz w:val="24"/>
          <w:lang w:val="fr-FR"/>
        </w:rPr>
      </w:pPr>
      <w:r w:rsidRPr="0040761A">
        <w:rPr>
          <w:rFonts w:ascii="Nunito" w:hAnsi="Nunito"/>
          <w:b/>
          <w:bCs/>
          <w:sz w:val="24"/>
          <w:lang w:val="fr-FR"/>
        </w:rPr>
        <w:t xml:space="preserve">a. </w:t>
      </w:r>
      <w:r w:rsidR="0040761A" w:rsidRPr="0040761A">
        <w:rPr>
          <w:rFonts w:ascii="Nunito" w:eastAsia="MS Gothic" w:hAnsi="Nunito" w:cs="MS Gothic"/>
          <w:b/>
          <w:color w:val="000000" w:themeColor="text1"/>
          <w:sz w:val="24"/>
          <w:lang w:val="fr-FR"/>
        </w:rPr>
        <w:t>Critères</w:t>
      </w:r>
      <w:r w:rsidR="0040761A" w:rsidRPr="0040761A">
        <w:rPr>
          <w:rFonts w:ascii="Nunito" w:hAnsi="Nunito"/>
          <w:b/>
          <w:bCs/>
          <w:sz w:val="24"/>
          <w:lang w:val="fr-FR"/>
        </w:rPr>
        <w:t xml:space="preserve"> administratifs </w:t>
      </w:r>
    </w:p>
    <w:p w14:paraId="4823BEE5" w14:textId="77777777" w:rsidR="00A919A6" w:rsidRPr="00B11842" w:rsidRDefault="00A919A6" w:rsidP="00A919A6">
      <w:pPr>
        <w:rPr>
          <w:rFonts w:ascii="Nunito" w:hAnsi="Nunito"/>
          <w:sz w:val="22"/>
          <w:szCs w:val="22"/>
          <w:lang w:val="fr-FR"/>
        </w:rPr>
      </w:pPr>
    </w:p>
    <w:tbl>
      <w:tblPr>
        <w:tblW w:w="5496"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73"/>
        <w:gridCol w:w="2126"/>
      </w:tblGrid>
      <w:tr w:rsidR="00A919A6" w:rsidRPr="00B11842" w14:paraId="5DAC9385" w14:textId="77777777" w:rsidTr="00544284">
        <w:trPr>
          <w:trHeight w:val="313"/>
          <w:jc w:val="center"/>
        </w:trPr>
        <w:tc>
          <w:tcPr>
            <w:tcW w:w="4051" w:type="pct"/>
            <w:hideMark/>
          </w:tcPr>
          <w:p w14:paraId="1E5F408B" w14:textId="77777777" w:rsidR="00A919A6" w:rsidRPr="00B11842" w:rsidRDefault="00A919A6" w:rsidP="007D027D">
            <w:pPr>
              <w:jc w:val="center"/>
              <w:rPr>
                <w:rFonts w:ascii="Nunito" w:eastAsia="Calibri" w:hAnsi="Nunito"/>
                <w:b/>
                <w:bCs/>
                <w:sz w:val="22"/>
                <w:szCs w:val="22"/>
                <w:lang w:val="fr-FR"/>
              </w:rPr>
            </w:pPr>
            <w:bookmarkStart w:id="2" w:name="_Hlk143686769"/>
            <w:r w:rsidRPr="00B11842">
              <w:rPr>
                <w:rFonts w:ascii="Nunito" w:eastAsia="Calibri" w:hAnsi="Nunito"/>
                <w:b/>
                <w:bCs/>
                <w:sz w:val="22"/>
                <w:szCs w:val="22"/>
                <w:lang w:val="fr-FR"/>
              </w:rPr>
              <w:t>Critères administratifs</w:t>
            </w:r>
          </w:p>
        </w:tc>
        <w:tc>
          <w:tcPr>
            <w:tcW w:w="949" w:type="pct"/>
            <w:hideMark/>
          </w:tcPr>
          <w:p w14:paraId="473BD6CF" w14:textId="77777777" w:rsidR="00A919A6" w:rsidRPr="00B11842" w:rsidRDefault="00A919A6" w:rsidP="007D027D">
            <w:pPr>
              <w:jc w:val="center"/>
              <w:rPr>
                <w:rFonts w:ascii="Nunito" w:eastAsia="Calibri" w:hAnsi="Nunito"/>
                <w:b/>
                <w:bCs/>
                <w:sz w:val="22"/>
                <w:szCs w:val="22"/>
                <w:lang w:val="fr-FR"/>
              </w:rPr>
            </w:pPr>
            <w:r w:rsidRPr="00B11842">
              <w:rPr>
                <w:rFonts w:ascii="Nunito" w:eastAsia="Calibri" w:hAnsi="Nunito"/>
                <w:b/>
                <w:bCs/>
                <w:sz w:val="22"/>
                <w:szCs w:val="22"/>
                <w:lang w:val="fr-FR"/>
              </w:rPr>
              <w:t>Observations</w:t>
            </w:r>
          </w:p>
        </w:tc>
      </w:tr>
      <w:tr w:rsidR="00A919A6" w:rsidRPr="00B11842" w14:paraId="499E530B" w14:textId="77777777" w:rsidTr="00544284">
        <w:trPr>
          <w:trHeight w:val="249"/>
          <w:jc w:val="center"/>
        </w:trPr>
        <w:tc>
          <w:tcPr>
            <w:tcW w:w="4051" w:type="pct"/>
          </w:tcPr>
          <w:p w14:paraId="40A44ABB" w14:textId="77777777" w:rsidR="00A919A6" w:rsidRPr="00B11842" w:rsidRDefault="00A919A6" w:rsidP="007D027D">
            <w:pPr>
              <w:tabs>
                <w:tab w:val="left" w:pos="3000"/>
              </w:tabs>
              <w:rPr>
                <w:rFonts w:ascii="Nunito" w:eastAsia="Calibri" w:hAnsi="Nunito"/>
                <w:sz w:val="22"/>
                <w:szCs w:val="22"/>
                <w:lang w:val="fr-FR"/>
              </w:rPr>
            </w:pPr>
            <w:r w:rsidRPr="00B11842">
              <w:rPr>
                <w:rFonts w:ascii="Nunito" w:eastAsia="Calibri" w:hAnsi="Nunito"/>
                <w:sz w:val="22"/>
                <w:szCs w:val="22"/>
                <w:lang w:val="fr-FR"/>
              </w:rPr>
              <w:t>Offre soumise dans le délai</w:t>
            </w:r>
          </w:p>
        </w:tc>
        <w:tc>
          <w:tcPr>
            <w:tcW w:w="949" w:type="pct"/>
          </w:tcPr>
          <w:p w14:paraId="79D3B39C" w14:textId="77777777" w:rsidR="00A919A6" w:rsidRPr="00B11842" w:rsidRDefault="00A919A6" w:rsidP="007D027D">
            <w:pPr>
              <w:jc w:val="center"/>
              <w:rPr>
                <w:rFonts w:ascii="Nunito" w:hAnsi="Nunito"/>
                <w:b/>
                <w:bCs/>
                <w:sz w:val="22"/>
                <w:szCs w:val="22"/>
                <w:lang w:val="fr-FR"/>
              </w:rPr>
            </w:pPr>
            <w:r w:rsidRPr="00B11842">
              <w:rPr>
                <w:rFonts w:ascii="Nunito" w:hAnsi="Nunito"/>
                <w:b/>
                <w:bCs/>
                <w:sz w:val="22"/>
                <w:szCs w:val="22"/>
                <w:lang w:val="fr-FR"/>
              </w:rPr>
              <w:t>Eliminatoire</w:t>
            </w:r>
          </w:p>
        </w:tc>
      </w:tr>
      <w:tr w:rsidR="005D011B" w:rsidRPr="00B11842" w14:paraId="146CC015" w14:textId="77777777" w:rsidTr="00544284">
        <w:trPr>
          <w:trHeight w:val="249"/>
          <w:jc w:val="center"/>
        </w:trPr>
        <w:tc>
          <w:tcPr>
            <w:tcW w:w="4051" w:type="pct"/>
          </w:tcPr>
          <w:p w14:paraId="3DD538DF" w14:textId="5DDA6925" w:rsidR="005D011B" w:rsidRPr="00B11842" w:rsidRDefault="005D011B" w:rsidP="007D027D">
            <w:pPr>
              <w:tabs>
                <w:tab w:val="left" w:pos="3000"/>
              </w:tabs>
              <w:rPr>
                <w:rFonts w:ascii="Nunito" w:eastAsia="Calibri" w:hAnsi="Nunito"/>
                <w:sz w:val="22"/>
                <w:szCs w:val="22"/>
                <w:lang w:val="fr-FR"/>
              </w:rPr>
            </w:pPr>
            <w:r w:rsidRPr="00B11842">
              <w:rPr>
                <w:rFonts w:ascii="Nunito" w:eastAsia="Calibri" w:hAnsi="Nunito"/>
                <w:sz w:val="22"/>
                <w:szCs w:val="22"/>
                <w:lang w:val="fr-FR" w:eastAsia="fr-FR"/>
              </w:rPr>
              <w:t>Un diplôme master ou équivalent dans le domaine de la statistique, des sciences sociales, gestion des projets, …du principal évaluateur </w:t>
            </w:r>
          </w:p>
        </w:tc>
        <w:tc>
          <w:tcPr>
            <w:tcW w:w="949" w:type="pct"/>
          </w:tcPr>
          <w:p w14:paraId="37F3861C" w14:textId="7F52DEA1" w:rsidR="005D011B" w:rsidRPr="00B11842" w:rsidRDefault="005D011B" w:rsidP="007D027D">
            <w:pPr>
              <w:jc w:val="center"/>
              <w:rPr>
                <w:rFonts w:ascii="Nunito" w:hAnsi="Nunito"/>
                <w:b/>
                <w:bCs/>
                <w:sz w:val="22"/>
                <w:szCs w:val="22"/>
                <w:lang w:val="fr-FR"/>
              </w:rPr>
            </w:pPr>
            <w:r w:rsidRPr="00B11842">
              <w:rPr>
                <w:rFonts w:ascii="Nunito" w:hAnsi="Nunito"/>
                <w:b/>
                <w:bCs/>
                <w:sz w:val="22"/>
                <w:szCs w:val="22"/>
                <w:lang w:val="fr-FR"/>
              </w:rPr>
              <w:t>Eliminatoire</w:t>
            </w:r>
          </w:p>
        </w:tc>
      </w:tr>
      <w:tr w:rsidR="00A919A6" w:rsidRPr="00B11842" w14:paraId="7E73947E" w14:textId="77777777" w:rsidTr="00544284">
        <w:trPr>
          <w:trHeight w:val="359"/>
          <w:jc w:val="center"/>
        </w:trPr>
        <w:tc>
          <w:tcPr>
            <w:tcW w:w="4051" w:type="pct"/>
            <w:hideMark/>
          </w:tcPr>
          <w:p w14:paraId="59E4B213" w14:textId="77777777" w:rsidR="00A919A6" w:rsidRPr="00B11842" w:rsidRDefault="00A919A6" w:rsidP="007D027D">
            <w:pPr>
              <w:rPr>
                <w:rFonts w:ascii="Nunito" w:eastAsia="Calibri" w:hAnsi="Nunito"/>
                <w:sz w:val="22"/>
                <w:szCs w:val="22"/>
                <w:lang w:val="fr-FR"/>
              </w:rPr>
            </w:pPr>
            <w:r w:rsidRPr="00B11842">
              <w:rPr>
                <w:rFonts w:ascii="Nunito" w:eastAsia="Calibri" w:hAnsi="Nunito"/>
                <w:sz w:val="22"/>
                <w:szCs w:val="22"/>
                <w:lang w:val="fr-FR"/>
              </w:rPr>
              <w:t xml:space="preserve">Copie certifiée conforme du registre de commerce et du crédit mobilier (RCCM) </w:t>
            </w:r>
          </w:p>
        </w:tc>
        <w:tc>
          <w:tcPr>
            <w:tcW w:w="949" w:type="pct"/>
            <w:hideMark/>
          </w:tcPr>
          <w:p w14:paraId="35905E04" w14:textId="77777777" w:rsidR="00A919A6" w:rsidRPr="00B11842" w:rsidRDefault="00A919A6" w:rsidP="007D027D">
            <w:pPr>
              <w:jc w:val="center"/>
              <w:rPr>
                <w:rFonts w:ascii="Nunito" w:eastAsia="Calibri" w:hAnsi="Nunito"/>
                <w:sz w:val="22"/>
                <w:szCs w:val="22"/>
                <w:lang w:val="fr-FR"/>
              </w:rPr>
            </w:pPr>
            <w:r w:rsidRPr="00B11842">
              <w:rPr>
                <w:rFonts w:ascii="Nunito" w:eastAsia="Calibri" w:hAnsi="Nunito"/>
                <w:b/>
                <w:bCs/>
                <w:sz w:val="22"/>
                <w:szCs w:val="22"/>
                <w:lang w:val="fr-FR"/>
              </w:rPr>
              <w:t>Eliminatoire</w:t>
            </w:r>
          </w:p>
        </w:tc>
      </w:tr>
      <w:tr w:rsidR="00A919A6" w:rsidRPr="00B11842" w14:paraId="27F484D5" w14:textId="77777777" w:rsidTr="00544284">
        <w:trPr>
          <w:trHeight w:val="359"/>
          <w:jc w:val="center"/>
        </w:trPr>
        <w:tc>
          <w:tcPr>
            <w:tcW w:w="4051" w:type="pct"/>
          </w:tcPr>
          <w:p w14:paraId="3314AC32" w14:textId="77777777" w:rsidR="00A919A6" w:rsidRPr="00B11842" w:rsidRDefault="00A919A6" w:rsidP="007D027D">
            <w:pPr>
              <w:rPr>
                <w:rFonts w:ascii="Nunito" w:hAnsi="Nunito" w:cs="Arial"/>
                <w:sz w:val="22"/>
                <w:szCs w:val="22"/>
                <w:lang w:val="fr-FR"/>
              </w:rPr>
            </w:pPr>
            <w:r w:rsidRPr="00B11842">
              <w:rPr>
                <w:rFonts w:ascii="Nunito" w:eastAsia="Calibri" w:hAnsi="Nunito"/>
                <w:sz w:val="22"/>
                <w:szCs w:val="22"/>
                <w:lang w:val="fr-FR"/>
              </w:rPr>
              <w:t xml:space="preserve">Copie certifiée de l’attestation de situation fiscale (ASF) </w:t>
            </w:r>
          </w:p>
        </w:tc>
        <w:tc>
          <w:tcPr>
            <w:tcW w:w="949" w:type="pct"/>
          </w:tcPr>
          <w:p w14:paraId="3B1ECEE9" w14:textId="77777777" w:rsidR="00A919A6" w:rsidRPr="00B11842" w:rsidRDefault="00A919A6" w:rsidP="007D027D">
            <w:pPr>
              <w:jc w:val="center"/>
              <w:rPr>
                <w:rFonts w:ascii="Nunito" w:hAnsi="Nunito"/>
                <w:b/>
                <w:bCs/>
                <w:sz w:val="22"/>
                <w:szCs w:val="22"/>
                <w:lang w:val="fr-FR"/>
              </w:rPr>
            </w:pPr>
            <w:r w:rsidRPr="00B11842">
              <w:rPr>
                <w:rFonts w:ascii="Nunito" w:eastAsia="Calibri" w:hAnsi="Nunito"/>
                <w:b/>
                <w:bCs/>
                <w:sz w:val="22"/>
                <w:szCs w:val="22"/>
                <w:lang w:val="fr-FR"/>
              </w:rPr>
              <w:t>Eliminatoire</w:t>
            </w:r>
          </w:p>
        </w:tc>
      </w:tr>
      <w:tr w:rsidR="00A919A6" w:rsidRPr="00B11842" w14:paraId="21B2956D" w14:textId="77777777" w:rsidTr="00544284">
        <w:trPr>
          <w:trHeight w:val="359"/>
          <w:jc w:val="center"/>
        </w:trPr>
        <w:tc>
          <w:tcPr>
            <w:tcW w:w="4051" w:type="pct"/>
          </w:tcPr>
          <w:p w14:paraId="6A989E17" w14:textId="77777777" w:rsidR="00A919A6" w:rsidRPr="00B11842" w:rsidRDefault="00A919A6" w:rsidP="007D027D">
            <w:pPr>
              <w:rPr>
                <w:rFonts w:ascii="Nunito" w:hAnsi="Nunito" w:cs="Arial"/>
                <w:sz w:val="22"/>
                <w:szCs w:val="22"/>
                <w:lang w:val="fr-FR"/>
              </w:rPr>
            </w:pPr>
            <w:r w:rsidRPr="00B11842">
              <w:rPr>
                <w:rFonts w:ascii="Nunito" w:eastAsia="Calibri" w:hAnsi="Nunito"/>
                <w:sz w:val="22"/>
                <w:szCs w:val="22"/>
                <w:lang w:val="fr-FR"/>
              </w:rPr>
              <w:t xml:space="preserve">Copie certifiée du numéro d'Identifiant financier unique (IFU) </w:t>
            </w:r>
          </w:p>
        </w:tc>
        <w:tc>
          <w:tcPr>
            <w:tcW w:w="949" w:type="pct"/>
          </w:tcPr>
          <w:p w14:paraId="7BF5D9D4" w14:textId="77777777" w:rsidR="00A919A6" w:rsidRPr="00B11842" w:rsidRDefault="00A919A6" w:rsidP="007D027D">
            <w:pPr>
              <w:jc w:val="center"/>
              <w:rPr>
                <w:rFonts w:ascii="Nunito" w:hAnsi="Nunito"/>
                <w:b/>
                <w:bCs/>
                <w:sz w:val="22"/>
                <w:szCs w:val="22"/>
                <w:lang w:val="fr-FR"/>
              </w:rPr>
            </w:pPr>
            <w:r w:rsidRPr="00B11842">
              <w:rPr>
                <w:rFonts w:ascii="Nunito" w:eastAsia="Calibri" w:hAnsi="Nunito"/>
                <w:b/>
                <w:bCs/>
                <w:sz w:val="22"/>
                <w:szCs w:val="22"/>
                <w:lang w:val="fr-FR"/>
              </w:rPr>
              <w:t>Eliminatoire</w:t>
            </w:r>
          </w:p>
        </w:tc>
      </w:tr>
      <w:tr w:rsidR="00A919A6" w:rsidRPr="00B11842" w14:paraId="5E805B9B" w14:textId="77777777" w:rsidTr="00544284">
        <w:trPr>
          <w:trHeight w:val="305"/>
          <w:jc w:val="center"/>
        </w:trPr>
        <w:tc>
          <w:tcPr>
            <w:tcW w:w="4051" w:type="pct"/>
          </w:tcPr>
          <w:p w14:paraId="5B1B305E" w14:textId="77777777" w:rsidR="00A919A6" w:rsidRPr="00B11842" w:rsidRDefault="00A919A6" w:rsidP="007D027D">
            <w:pPr>
              <w:rPr>
                <w:rFonts w:ascii="Nunito" w:hAnsi="Nunito" w:cs="Arial"/>
                <w:sz w:val="22"/>
                <w:szCs w:val="22"/>
                <w:lang w:val="fr-FR"/>
              </w:rPr>
            </w:pPr>
            <w:r w:rsidRPr="00B11842">
              <w:rPr>
                <w:rFonts w:ascii="Nunito" w:hAnsi="Nunito" w:cs="Arial"/>
                <w:sz w:val="22"/>
                <w:szCs w:val="22"/>
                <w:lang w:val="fr-FR"/>
              </w:rPr>
              <w:t>RIB du consultant </w:t>
            </w:r>
          </w:p>
        </w:tc>
        <w:tc>
          <w:tcPr>
            <w:tcW w:w="949" w:type="pct"/>
          </w:tcPr>
          <w:p w14:paraId="3D1B61B6" w14:textId="77777777" w:rsidR="00A919A6" w:rsidRPr="00B11842" w:rsidRDefault="00A919A6" w:rsidP="007D027D">
            <w:pPr>
              <w:jc w:val="center"/>
              <w:rPr>
                <w:rFonts w:ascii="Nunito" w:hAnsi="Nunito"/>
                <w:b/>
                <w:bCs/>
                <w:sz w:val="22"/>
                <w:szCs w:val="22"/>
                <w:lang w:val="fr-FR"/>
              </w:rPr>
            </w:pPr>
            <w:r w:rsidRPr="00B11842">
              <w:rPr>
                <w:rFonts w:ascii="Nunito" w:hAnsi="Nunito"/>
                <w:b/>
                <w:bCs/>
                <w:sz w:val="22"/>
                <w:szCs w:val="22"/>
                <w:lang w:val="fr-FR"/>
              </w:rPr>
              <w:t>Obligatoire</w:t>
            </w:r>
          </w:p>
        </w:tc>
      </w:tr>
      <w:tr w:rsidR="00A919A6" w:rsidRPr="00B11842" w14:paraId="55DFD0CF" w14:textId="77777777" w:rsidTr="00544284">
        <w:trPr>
          <w:trHeight w:val="359"/>
          <w:jc w:val="center"/>
        </w:trPr>
        <w:tc>
          <w:tcPr>
            <w:tcW w:w="4051" w:type="pct"/>
          </w:tcPr>
          <w:p w14:paraId="7D473700" w14:textId="77777777" w:rsidR="00A919A6" w:rsidRPr="00B11842" w:rsidRDefault="00A919A6" w:rsidP="007D027D">
            <w:pPr>
              <w:rPr>
                <w:rFonts w:ascii="Nunito" w:hAnsi="Nunito" w:cs="Arial"/>
                <w:sz w:val="22"/>
                <w:szCs w:val="22"/>
                <w:lang w:val="fr-FR"/>
              </w:rPr>
            </w:pPr>
            <w:r w:rsidRPr="00B11842">
              <w:rPr>
                <w:rFonts w:ascii="Nunito" w:hAnsi="Nunito" w:cs="Arial"/>
                <w:sz w:val="22"/>
                <w:szCs w:val="22"/>
                <w:lang w:val="fr-FR"/>
              </w:rPr>
              <w:t>Passeport /Carte nationale d’identité du représentant</w:t>
            </w:r>
          </w:p>
        </w:tc>
        <w:tc>
          <w:tcPr>
            <w:tcW w:w="949" w:type="pct"/>
          </w:tcPr>
          <w:p w14:paraId="3015F835" w14:textId="77777777" w:rsidR="00A919A6" w:rsidRPr="00B11842" w:rsidRDefault="00A919A6" w:rsidP="007D027D">
            <w:pPr>
              <w:jc w:val="center"/>
              <w:rPr>
                <w:rFonts w:ascii="Nunito" w:hAnsi="Nunito"/>
                <w:b/>
                <w:bCs/>
                <w:sz w:val="22"/>
                <w:szCs w:val="22"/>
                <w:lang w:val="fr-FR"/>
              </w:rPr>
            </w:pPr>
            <w:r w:rsidRPr="00B11842">
              <w:rPr>
                <w:rFonts w:ascii="Nunito" w:hAnsi="Nunito"/>
                <w:b/>
                <w:bCs/>
                <w:sz w:val="22"/>
                <w:szCs w:val="22"/>
                <w:lang w:val="fr-FR"/>
              </w:rPr>
              <w:t>Obligatoire</w:t>
            </w:r>
          </w:p>
        </w:tc>
      </w:tr>
      <w:tr w:rsidR="00A919A6" w:rsidRPr="00B11842" w14:paraId="1502F999" w14:textId="77777777" w:rsidTr="00544284">
        <w:trPr>
          <w:trHeight w:val="359"/>
          <w:jc w:val="center"/>
        </w:trPr>
        <w:tc>
          <w:tcPr>
            <w:tcW w:w="4051" w:type="pct"/>
          </w:tcPr>
          <w:p w14:paraId="065A80F3" w14:textId="77777777" w:rsidR="00A919A6" w:rsidRPr="00B11842" w:rsidRDefault="00A919A6" w:rsidP="007D027D">
            <w:pPr>
              <w:rPr>
                <w:rFonts w:ascii="Nunito" w:hAnsi="Nunito" w:cs="Arial"/>
                <w:sz w:val="22"/>
                <w:szCs w:val="22"/>
                <w:lang w:val="fr-FR"/>
              </w:rPr>
            </w:pPr>
            <w:r w:rsidRPr="00B11842">
              <w:rPr>
                <w:rFonts w:ascii="Nunito" w:eastAsia="Calibri" w:hAnsi="Nunito"/>
                <w:sz w:val="22"/>
                <w:szCs w:val="22"/>
                <w:lang w:val="fr-FR"/>
              </w:rPr>
              <w:t>Dans le cas d’un mandat, la procuration officielle entre le représentant légal et le mandataire et la copie de la pièce d’identité ou du passeport du mandataire</w:t>
            </w:r>
          </w:p>
        </w:tc>
        <w:tc>
          <w:tcPr>
            <w:tcW w:w="949" w:type="pct"/>
          </w:tcPr>
          <w:p w14:paraId="5911A565" w14:textId="5891F554" w:rsidR="00A919A6" w:rsidRPr="00B11842" w:rsidRDefault="005D011B" w:rsidP="007D027D">
            <w:pPr>
              <w:jc w:val="center"/>
              <w:rPr>
                <w:rFonts w:ascii="Nunito" w:hAnsi="Nunito"/>
                <w:b/>
                <w:bCs/>
                <w:sz w:val="22"/>
                <w:szCs w:val="22"/>
                <w:lang w:val="fr-FR"/>
              </w:rPr>
            </w:pPr>
            <w:r w:rsidRPr="00B11842">
              <w:rPr>
                <w:rFonts w:ascii="Nunito" w:eastAsia="Calibri" w:hAnsi="Nunito"/>
                <w:b/>
                <w:bCs/>
                <w:sz w:val="22"/>
                <w:szCs w:val="22"/>
                <w:lang w:val="fr-FR"/>
              </w:rPr>
              <w:t>Eliminatoire</w:t>
            </w:r>
          </w:p>
        </w:tc>
      </w:tr>
      <w:tr w:rsidR="00A919A6" w:rsidRPr="00B11842" w14:paraId="42E48FE7" w14:textId="77777777" w:rsidTr="00544284">
        <w:trPr>
          <w:trHeight w:val="359"/>
          <w:jc w:val="center"/>
        </w:trPr>
        <w:tc>
          <w:tcPr>
            <w:tcW w:w="4051" w:type="pct"/>
          </w:tcPr>
          <w:p w14:paraId="2E2E1742" w14:textId="77777777" w:rsidR="00A919A6" w:rsidRPr="00B11842" w:rsidRDefault="00A919A6" w:rsidP="007D027D">
            <w:pPr>
              <w:rPr>
                <w:rFonts w:ascii="Nunito" w:hAnsi="Nunito" w:cs="Arial"/>
                <w:sz w:val="22"/>
                <w:szCs w:val="22"/>
                <w:lang w:val="fr-FR"/>
              </w:rPr>
            </w:pPr>
            <w:r w:rsidRPr="00B11842">
              <w:rPr>
                <w:rFonts w:ascii="Nunito" w:hAnsi="Nunito"/>
                <w:sz w:val="22"/>
                <w:szCs w:val="22"/>
                <w:lang w:val="fr-FR"/>
              </w:rPr>
              <w:t>Formulaire d’identification fournisseur renseigné, cacheté, daté et signé</w:t>
            </w:r>
          </w:p>
        </w:tc>
        <w:tc>
          <w:tcPr>
            <w:tcW w:w="949" w:type="pct"/>
          </w:tcPr>
          <w:p w14:paraId="393F0D0D" w14:textId="77777777" w:rsidR="00A919A6" w:rsidRPr="00B11842" w:rsidRDefault="00A919A6" w:rsidP="007D027D">
            <w:pPr>
              <w:jc w:val="center"/>
              <w:rPr>
                <w:rFonts w:ascii="Nunito" w:hAnsi="Nunito"/>
                <w:b/>
                <w:bCs/>
                <w:sz w:val="22"/>
                <w:szCs w:val="22"/>
                <w:lang w:val="fr-FR"/>
              </w:rPr>
            </w:pPr>
            <w:r w:rsidRPr="00B11842">
              <w:rPr>
                <w:rFonts w:ascii="Nunito" w:hAnsi="Nunito"/>
                <w:b/>
                <w:bCs/>
                <w:sz w:val="22"/>
                <w:szCs w:val="22"/>
                <w:lang w:val="fr-FR"/>
              </w:rPr>
              <w:t>Obligatoire</w:t>
            </w:r>
          </w:p>
        </w:tc>
      </w:tr>
      <w:tr w:rsidR="00A919A6" w:rsidRPr="00B11842" w14:paraId="49CF9365" w14:textId="77777777" w:rsidTr="00544284">
        <w:trPr>
          <w:trHeight w:val="359"/>
          <w:jc w:val="center"/>
        </w:trPr>
        <w:tc>
          <w:tcPr>
            <w:tcW w:w="4051" w:type="pct"/>
          </w:tcPr>
          <w:p w14:paraId="55716523" w14:textId="77777777" w:rsidR="00A919A6" w:rsidRPr="00B11842" w:rsidRDefault="00A919A6" w:rsidP="007D027D">
            <w:pPr>
              <w:rPr>
                <w:rFonts w:ascii="Nunito" w:eastAsia="Calibri" w:hAnsi="Nunito"/>
                <w:sz w:val="22"/>
                <w:szCs w:val="22"/>
                <w:lang w:val="fr-FR"/>
              </w:rPr>
            </w:pPr>
            <w:r w:rsidRPr="00B11842">
              <w:rPr>
                <w:rFonts w:ascii="Nunito" w:hAnsi="Nunito"/>
                <w:sz w:val="22"/>
                <w:szCs w:val="22"/>
                <w:lang w:val="fr-FR"/>
              </w:rPr>
              <w:t>Les conditions générales d’achat cachetés, datées et signées</w:t>
            </w:r>
          </w:p>
        </w:tc>
        <w:tc>
          <w:tcPr>
            <w:tcW w:w="949" w:type="pct"/>
            <w:noWrap/>
          </w:tcPr>
          <w:p w14:paraId="7A41CFD8" w14:textId="77777777" w:rsidR="00A919A6" w:rsidRPr="00B11842" w:rsidRDefault="00A919A6" w:rsidP="007D027D">
            <w:pPr>
              <w:jc w:val="center"/>
              <w:rPr>
                <w:rFonts w:ascii="Nunito" w:hAnsi="Nunito"/>
                <w:b/>
                <w:bCs/>
                <w:sz w:val="22"/>
                <w:szCs w:val="22"/>
                <w:lang w:val="fr-FR"/>
              </w:rPr>
            </w:pPr>
            <w:r w:rsidRPr="00B11842">
              <w:rPr>
                <w:rFonts w:ascii="Nunito" w:hAnsi="Nunito"/>
                <w:b/>
                <w:bCs/>
                <w:sz w:val="22"/>
                <w:szCs w:val="22"/>
                <w:lang w:val="fr-FR"/>
              </w:rPr>
              <w:t>Obligatoire</w:t>
            </w:r>
          </w:p>
        </w:tc>
      </w:tr>
      <w:tr w:rsidR="00A919A6" w:rsidRPr="00B11842" w14:paraId="3A357C68" w14:textId="77777777" w:rsidTr="00544284">
        <w:trPr>
          <w:trHeight w:val="359"/>
          <w:jc w:val="center"/>
        </w:trPr>
        <w:tc>
          <w:tcPr>
            <w:tcW w:w="4051" w:type="pct"/>
          </w:tcPr>
          <w:p w14:paraId="3B566255" w14:textId="77777777" w:rsidR="00A919A6" w:rsidRPr="00B11842" w:rsidRDefault="00A919A6" w:rsidP="007D027D">
            <w:pPr>
              <w:autoSpaceDE w:val="0"/>
              <w:autoSpaceDN w:val="0"/>
              <w:adjustRightInd w:val="0"/>
              <w:rPr>
                <w:rFonts w:ascii="Nunito" w:eastAsia="Calibri" w:hAnsi="Nunito"/>
                <w:color w:val="FF0000"/>
                <w:sz w:val="22"/>
                <w:szCs w:val="22"/>
                <w:lang w:val="fr-FR"/>
              </w:rPr>
            </w:pPr>
            <w:r w:rsidRPr="00B11842">
              <w:rPr>
                <w:rFonts w:ascii="Nunito" w:hAnsi="Nunito"/>
                <w:sz w:val="22"/>
                <w:szCs w:val="22"/>
                <w:lang w:val="fr-FR"/>
              </w:rPr>
              <w:t>Les bonnes pratiques commerciales cacheté, datées et signées</w:t>
            </w:r>
          </w:p>
        </w:tc>
        <w:tc>
          <w:tcPr>
            <w:tcW w:w="949" w:type="pct"/>
            <w:noWrap/>
          </w:tcPr>
          <w:p w14:paraId="7C072C25" w14:textId="77777777" w:rsidR="00A919A6" w:rsidRPr="00B11842" w:rsidRDefault="00A919A6" w:rsidP="007D027D">
            <w:pPr>
              <w:jc w:val="center"/>
              <w:rPr>
                <w:rFonts w:ascii="Nunito" w:eastAsia="Calibri" w:hAnsi="Nunito"/>
                <w:sz w:val="22"/>
                <w:szCs w:val="22"/>
                <w:lang w:val="fr-FR"/>
              </w:rPr>
            </w:pPr>
            <w:r w:rsidRPr="00B11842">
              <w:rPr>
                <w:rFonts w:ascii="Nunito" w:hAnsi="Nunito"/>
                <w:b/>
                <w:bCs/>
                <w:sz w:val="22"/>
                <w:szCs w:val="22"/>
                <w:lang w:val="fr-FR"/>
              </w:rPr>
              <w:t>Obligatoire</w:t>
            </w:r>
          </w:p>
        </w:tc>
      </w:tr>
      <w:tr w:rsidR="00A919A6" w:rsidRPr="00B11842" w14:paraId="53C0354C" w14:textId="77777777" w:rsidTr="00544284">
        <w:trPr>
          <w:trHeight w:val="359"/>
          <w:jc w:val="center"/>
        </w:trPr>
        <w:tc>
          <w:tcPr>
            <w:tcW w:w="4051" w:type="pct"/>
          </w:tcPr>
          <w:p w14:paraId="30F26A17" w14:textId="77777777" w:rsidR="00A919A6" w:rsidRPr="00B11842" w:rsidRDefault="00A919A6" w:rsidP="007D027D">
            <w:pPr>
              <w:autoSpaceDE w:val="0"/>
              <w:autoSpaceDN w:val="0"/>
              <w:adjustRightInd w:val="0"/>
              <w:rPr>
                <w:rFonts w:ascii="Nunito" w:eastAsia="Calibri" w:hAnsi="Nunito"/>
                <w:sz w:val="22"/>
                <w:szCs w:val="22"/>
                <w:lang w:val="fr-FR"/>
              </w:rPr>
            </w:pPr>
            <w:r w:rsidRPr="00B11842">
              <w:rPr>
                <w:rFonts w:ascii="Nunito" w:hAnsi="Nunito"/>
                <w:sz w:val="22"/>
                <w:szCs w:val="22"/>
                <w:lang w:val="fr-FR"/>
              </w:rPr>
              <w:t>La « Déclaration d’intégrité AFD » datées et signées</w:t>
            </w:r>
          </w:p>
        </w:tc>
        <w:tc>
          <w:tcPr>
            <w:tcW w:w="949" w:type="pct"/>
            <w:noWrap/>
          </w:tcPr>
          <w:p w14:paraId="5EDCB2B2" w14:textId="77777777" w:rsidR="00A919A6" w:rsidRPr="00B11842" w:rsidRDefault="00A919A6" w:rsidP="007D027D">
            <w:pPr>
              <w:jc w:val="center"/>
              <w:rPr>
                <w:rFonts w:ascii="Nunito" w:hAnsi="Nunito"/>
                <w:b/>
                <w:bCs/>
                <w:sz w:val="22"/>
                <w:szCs w:val="22"/>
                <w:lang w:val="fr-FR"/>
              </w:rPr>
            </w:pPr>
            <w:r w:rsidRPr="00B11842">
              <w:rPr>
                <w:rFonts w:ascii="Nunito" w:hAnsi="Nunito"/>
                <w:b/>
                <w:bCs/>
                <w:sz w:val="22"/>
                <w:szCs w:val="22"/>
                <w:lang w:val="fr-FR"/>
              </w:rPr>
              <w:t>Obligatoire</w:t>
            </w:r>
          </w:p>
        </w:tc>
      </w:tr>
      <w:bookmarkEnd w:id="2"/>
    </w:tbl>
    <w:p w14:paraId="42635829" w14:textId="77777777" w:rsidR="00A919A6" w:rsidRPr="00B11842" w:rsidRDefault="00A919A6" w:rsidP="00A919A6">
      <w:pPr>
        <w:rPr>
          <w:rFonts w:ascii="Nunito" w:hAnsi="Nunito" w:cstheme="minorHAnsi"/>
          <w:b/>
          <w:bCs/>
          <w:sz w:val="22"/>
          <w:szCs w:val="22"/>
          <w:lang w:val="fr-FR"/>
        </w:rPr>
      </w:pPr>
    </w:p>
    <w:p w14:paraId="783A0318" w14:textId="77777777" w:rsidR="00A919A6" w:rsidRPr="00B11842" w:rsidRDefault="00A919A6" w:rsidP="00A919A6">
      <w:pPr>
        <w:rPr>
          <w:rFonts w:ascii="Nunito" w:hAnsi="Nunito" w:cstheme="minorHAnsi"/>
          <w:b/>
          <w:bCs/>
          <w:sz w:val="22"/>
          <w:szCs w:val="22"/>
          <w:lang w:val="fr-FR"/>
        </w:rPr>
      </w:pPr>
    </w:p>
    <w:p w14:paraId="6495A6A1" w14:textId="0C765C43" w:rsidR="00A919A6" w:rsidRPr="0040761A" w:rsidRDefault="00A919A6" w:rsidP="0040761A">
      <w:pPr>
        <w:ind w:left="360"/>
        <w:rPr>
          <w:rFonts w:ascii="Nunito" w:hAnsi="Nunito" w:cstheme="minorHAnsi"/>
          <w:b/>
          <w:bCs/>
          <w:sz w:val="24"/>
          <w:lang w:val="fr-FR"/>
        </w:rPr>
      </w:pPr>
      <w:r w:rsidRPr="0040761A">
        <w:rPr>
          <w:rFonts w:ascii="Nunito" w:hAnsi="Nunito" w:cstheme="minorHAnsi"/>
          <w:b/>
          <w:bCs/>
          <w:sz w:val="24"/>
          <w:lang w:val="fr-FR"/>
        </w:rPr>
        <w:t xml:space="preserve">b. </w:t>
      </w:r>
      <w:r w:rsidR="0040761A" w:rsidRPr="0040761A">
        <w:rPr>
          <w:rFonts w:ascii="Nunito" w:eastAsia="MS Gothic" w:hAnsi="Nunito" w:cs="MS Gothic"/>
          <w:b/>
          <w:color w:val="000000" w:themeColor="text1"/>
          <w:sz w:val="24"/>
          <w:lang w:val="fr-FR"/>
        </w:rPr>
        <w:t>Grille</w:t>
      </w:r>
      <w:r w:rsidR="0040761A" w:rsidRPr="0040761A">
        <w:rPr>
          <w:rFonts w:ascii="Nunito" w:hAnsi="Nunito" w:cstheme="minorHAnsi"/>
          <w:b/>
          <w:bCs/>
          <w:sz w:val="24"/>
          <w:lang w:val="fr-FR"/>
        </w:rPr>
        <w:t xml:space="preserve"> de sélection</w:t>
      </w:r>
    </w:p>
    <w:tbl>
      <w:tblPr>
        <w:tblpPr w:leftFromText="141" w:rightFromText="141" w:vertAnchor="text" w:horzAnchor="margin" w:tblpXSpec="center" w:tblpY="378"/>
        <w:tblW w:w="5474"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38"/>
        <w:gridCol w:w="1916"/>
      </w:tblGrid>
      <w:tr w:rsidR="00A919A6" w:rsidRPr="00B11842" w14:paraId="235D9BF6" w14:textId="77777777" w:rsidTr="007D027D">
        <w:trPr>
          <w:trHeight w:val="378"/>
        </w:trPr>
        <w:tc>
          <w:tcPr>
            <w:tcW w:w="4141" w:type="pct"/>
            <w:hideMark/>
          </w:tcPr>
          <w:p w14:paraId="5C265284" w14:textId="7D887750" w:rsidR="00A919A6" w:rsidRPr="00B11842" w:rsidRDefault="00A919A6" w:rsidP="007D027D">
            <w:pPr>
              <w:jc w:val="center"/>
              <w:rPr>
                <w:rFonts w:ascii="Nunito" w:eastAsia="Calibri" w:hAnsi="Nunito"/>
                <w:b/>
                <w:color w:val="000000" w:themeColor="text1"/>
                <w:sz w:val="22"/>
                <w:szCs w:val="22"/>
                <w:lang w:val="fr-FR"/>
              </w:rPr>
            </w:pPr>
            <w:r w:rsidRPr="00B11842">
              <w:rPr>
                <w:rFonts w:ascii="Nunito" w:eastAsia="Calibri" w:hAnsi="Nunito"/>
                <w:b/>
                <w:color w:val="000000" w:themeColor="text1"/>
                <w:sz w:val="22"/>
                <w:szCs w:val="22"/>
                <w:lang w:val="fr-FR"/>
              </w:rPr>
              <w:t xml:space="preserve">Offre Technique (sur </w:t>
            </w:r>
            <w:r w:rsidR="0096042A" w:rsidRPr="00B11842">
              <w:rPr>
                <w:rFonts w:ascii="Nunito" w:eastAsia="Calibri" w:hAnsi="Nunito"/>
                <w:b/>
                <w:color w:val="000000" w:themeColor="text1"/>
                <w:sz w:val="22"/>
                <w:szCs w:val="22"/>
                <w:lang w:val="fr-FR"/>
              </w:rPr>
              <w:t>7</w:t>
            </w:r>
            <w:r w:rsidRPr="00B11842">
              <w:rPr>
                <w:rFonts w:ascii="Nunito" w:eastAsia="Calibri" w:hAnsi="Nunito"/>
                <w:b/>
                <w:color w:val="000000" w:themeColor="text1"/>
                <w:sz w:val="22"/>
                <w:szCs w:val="22"/>
                <w:lang w:val="fr-FR"/>
              </w:rPr>
              <w:t>0 Points)</w:t>
            </w:r>
          </w:p>
        </w:tc>
        <w:tc>
          <w:tcPr>
            <w:tcW w:w="859" w:type="pct"/>
            <w:hideMark/>
          </w:tcPr>
          <w:p w14:paraId="45387E99" w14:textId="2DC5B3E7" w:rsidR="00A919A6" w:rsidRPr="00B11842" w:rsidRDefault="00803C20" w:rsidP="007D027D">
            <w:pPr>
              <w:jc w:val="center"/>
              <w:rPr>
                <w:rFonts w:ascii="Nunito" w:eastAsia="Calibri" w:hAnsi="Nunito"/>
                <w:b/>
                <w:color w:val="000000" w:themeColor="text1"/>
                <w:sz w:val="22"/>
                <w:szCs w:val="22"/>
                <w:lang w:val="fr-FR"/>
              </w:rPr>
            </w:pPr>
            <w:r w:rsidRPr="00B11842">
              <w:rPr>
                <w:rFonts w:ascii="Nunito" w:eastAsia="Calibri" w:hAnsi="Nunito"/>
                <w:b/>
                <w:color w:val="000000" w:themeColor="text1"/>
                <w:sz w:val="22"/>
                <w:szCs w:val="22"/>
                <w:lang w:val="fr-FR"/>
              </w:rPr>
              <w:t>70</w:t>
            </w:r>
          </w:p>
        </w:tc>
      </w:tr>
      <w:tr w:rsidR="00A919A6" w:rsidRPr="00B11842" w14:paraId="37B9E5D7" w14:textId="77777777" w:rsidTr="007D027D">
        <w:trPr>
          <w:trHeight w:val="378"/>
        </w:trPr>
        <w:tc>
          <w:tcPr>
            <w:tcW w:w="4141" w:type="pct"/>
          </w:tcPr>
          <w:p w14:paraId="3D56260C" w14:textId="41DD3BDD" w:rsidR="00A919A6" w:rsidRPr="00B11842" w:rsidRDefault="00A919A6" w:rsidP="003002F5">
            <w:pPr>
              <w:rPr>
                <w:rFonts w:ascii="Nunito" w:hAnsi="Nunito"/>
                <w:sz w:val="22"/>
                <w:szCs w:val="22"/>
                <w:lang w:val="fr-FR"/>
              </w:rPr>
            </w:pPr>
            <w:r w:rsidRPr="00B11842">
              <w:rPr>
                <w:rFonts w:ascii="Nunito" w:hAnsi="Nunito"/>
                <w:sz w:val="22"/>
                <w:szCs w:val="22"/>
                <w:lang w:val="fr-FR"/>
              </w:rPr>
              <w:t xml:space="preserve">La présentation </w:t>
            </w:r>
            <w:r w:rsidR="00944FBF" w:rsidRPr="00B11842">
              <w:rPr>
                <w:rFonts w:ascii="Nunito" w:hAnsi="Nunito"/>
                <w:sz w:val="22"/>
                <w:szCs w:val="22"/>
                <w:lang w:val="fr-FR"/>
              </w:rPr>
              <w:t>du cabinet</w:t>
            </w:r>
            <w:r w:rsidRPr="00B11842">
              <w:rPr>
                <w:rFonts w:ascii="Nunito" w:hAnsi="Nunito"/>
                <w:sz w:val="22"/>
                <w:szCs w:val="22"/>
                <w:lang w:val="fr-FR"/>
              </w:rPr>
              <w:t xml:space="preserve"> </w:t>
            </w:r>
          </w:p>
        </w:tc>
        <w:tc>
          <w:tcPr>
            <w:tcW w:w="859" w:type="pct"/>
          </w:tcPr>
          <w:p w14:paraId="2CFE6D75" w14:textId="7065C4D4" w:rsidR="00A919A6" w:rsidRPr="00B11842" w:rsidRDefault="002365E4" w:rsidP="007D027D">
            <w:pPr>
              <w:jc w:val="center"/>
              <w:rPr>
                <w:rFonts w:ascii="Nunito" w:eastAsia="Calibri" w:hAnsi="Nunito"/>
                <w:bCs/>
                <w:color w:val="000000" w:themeColor="text1"/>
                <w:sz w:val="22"/>
                <w:szCs w:val="22"/>
                <w:lang w:val="fr-FR"/>
              </w:rPr>
            </w:pPr>
            <w:r w:rsidRPr="00B11842">
              <w:rPr>
                <w:rFonts w:ascii="Nunito" w:eastAsia="Calibri" w:hAnsi="Nunito"/>
                <w:bCs/>
                <w:color w:val="000000" w:themeColor="text1"/>
                <w:sz w:val="22"/>
                <w:szCs w:val="22"/>
                <w:lang w:val="fr-FR"/>
              </w:rPr>
              <w:t>05</w:t>
            </w:r>
          </w:p>
        </w:tc>
      </w:tr>
      <w:tr w:rsidR="00A919A6" w:rsidRPr="00B11842" w14:paraId="5025FA46" w14:textId="77777777" w:rsidTr="007D027D">
        <w:trPr>
          <w:trHeight w:val="378"/>
        </w:trPr>
        <w:tc>
          <w:tcPr>
            <w:tcW w:w="4141" w:type="pct"/>
          </w:tcPr>
          <w:p w14:paraId="71B335C1" w14:textId="77777777" w:rsidR="00A919A6" w:rsidRPr="00B11842" w:rsidRDefault="00A919A6" w:rsidP="007D027D">
            <w:pPr>
              <w:rPr>
                <w:rFonts w:ascii="Nunito" w:eastAsia="Calibri" w:hAnsi="Nunito"/>
                <w:bCs/>
                <w:color w:val="000000" w:themeColor="text1"/>
                <w:sz w:val="22"/>
                <w:szCs w:val="22"/>
                <w:lang w:val="fr-FR"/>
              </w:rPr>
            </w:pPr>
            <w:r w:rsidRPr="00B11842">
              <w:rPr>
                <w:rFonts w:ascii="Nunito" w:hAnsi="Nunito" w:cs="Arial"/>
                <w:sz w:val="22"/>
                <w:szCs w:val="22"/>
                <w:lang w:val="fr-FR"/>
              </w:rPr>
              <w:t xml:space="preserve">Une lettre présentant la compréhension des TDR, </w:t>
            </w:r>
          </w:p>
        </w:tc>
        <w:tc>
          <w:tcPr>
            <w:tcW w:w="859" w:type="pct"/>
          </w:tcPr>
          <w:p w14:paraId="0322265A" w14:textId="39DBFCF7" w:rsidR="00A919A6" w:rsidRPr="00B11842" w:rsidRDefault="002365E4" w:rsidP="007D027D">
            <w:pPr>
              <w:jc w:val="center"/>
              <w:rPr>
                <w:rFonts w:ascii="Nunito" w:eastAsia="Calibri" w:hAnsi="Nunito"/>
                <w:bCs/>
                <w:color w:val="000000" w:themeColor="text1"/>
                <w:sz w:val="22"/>
                <w:szCs w:val="22"/>
                <w:lang w:val="fr-FR"/>
              </w:rPr>
            </w:pPr>
            <w:r w:rsidRPr="00B11842">
              <w:rPr>
                <w:rFonts w:ascii="Nunito" w:eastAsia="Calibri" w:hAnsi="Nunito"/>
                <w:bCs/>
                <w:color w:val="000000" w:themeColor="text1"/>
                <w:sz w:val="22"/>
                <w:szCs w:val="22"/>
                <w:lang w:val="fr-FR"/>
              </w:rPr>
              <w:t>10</w:t>
            </w:r>
          </w:p>
        </w:tc>
      </w:tr>
      <w:tr w:rsidR="00A919A6" w:rsidRPr="00B11842" w14:paraId="7BB3C036" w14:textId="77777777" w:rsidTr="007D027D">
        <w:trPr>
          <w:trHeight w:val="395"/>
        </w:trPr>
        <w:tc>
          <w:tcPr>
            <w:tcW w:w="4141" w:type="pct"/>
            <w:hideMark/>
          </w:tcPr>
          <w:p w14:paraId="5BFF3662" w14:textId="77777777" w:rsidR="00A919A6" w:rsidRPr="00B11842" w:rsidRDefault="00A919A6" w:rsidP="007D027D">
            <w:pPr>
              <w:rPr>
                <w:rFonts w:ascii="Nunito" w:hAnsi="Nunito"/>
                <w:color w:val="000000" w:themeColor="text1"/>
                <w:sz w:val="22"/>
                <w:szCs w:val="22"/>
                <w:lang w:val="fr-FR"/>
              </w:rPr>
            </w:pPr>
            <w:r w:rsidRPr="00B11842">
              <w:rPr>
                <w:rFonts w:ascii="Nunito" w:hAnsi="Nunito"/>
                <w:sz w:val="22"/>
                <w:szCs w:val="22"/>
                <w:lang w:val="fr-FR"/>
              </w:rPr>
              <w:t>La méthodologie de travail proposée,</w:t>
            </w:r>
            <w:r w:rsidRPr="00B11842">
              <w:rPr>
                <w:rFonts w:ascii="Nunito" w:hAnsi="Nunito"/>
                <w:color w:val="000000" w:themeColor="text1"/>
                <w:sz w:val="22"/>
                <w:szCs w:val="22"/>
                <w:lang w:val="fr-FR"/>
              </w:rPr>
              <w:t xml:space="preserve"> </w:t>
            </w:r>
          </w:p>
        </w:tc>
        <w:tc>
          <w:tcPr>
            <w:tcW w:w="859" w:type="pct"/>
            <w:noWrap/>
            <w:hideMark/>
          </w:tcPr>
          <w:p w14:paraId="68D62E1B" w14:textId="3D0C80A3" w:rsidR="00A919A6" w:rsidRPr="00B11842" w:rsidRDefault="002365E4" w:rsidP="007D027D">
            <w:pPr>
              <w:jc w:val="center"/>
              <w:rPr>
                <w:rFonts w:ascii="Nunito" w:eastAsia="Calibri" w:hAnsi="Nunito"/>
                <w:bCs/>
                <w:color w:val="000000" w:themeColor="text1"/>
                <w:sz w:val="22"/>
                <w:szCs w:val="22"/>
                <w:lang w:val="fr-FR"/>
              </w:rPr>
            </w:pPr>
            <w:r w:rsidRPr="00B11842">
              <w:rPr>
                <w:rFonts w:ascii="Nunito" w:eastAsia="Calibri" w:hAnsi="Nunito"/>
                <w:bCs/>
                <w:color w:val="000000" w:themeColor="text1"/>
                <w:sz w:val="22"/>
                <w:szCs w:val="22"/>
                <w:lang w:val="fr-FR"/>
              </w:rPr>
              <w:t>10</w:t>
            </w:r>
          </w:p>
        </w:tc>
      </w:tr>
      <w:tr w:rsidR="003002F5" w:rsidRPr="00B11842" w14:paraId="14657308" w14:textId="77777777" w:rsidTr="007D027D">
        <w:trPr>
          <w:trHeight w:val="395"/>
        </w:trPr>
        <w:tc>
          <w:tcPr>
            <w:tcW w:w="4141" w:type="pct"/>
          </w:tcPr>
          <w:p w14:paraId="71E6B16C" w14:textId="1998B4D8" w:rsidR="003002F5" w:rsidRPr="00B11842" w:rsidRDefault="003002F5" w:rsidP="007D027D">
            <w:pPr>
              <w:rPr>
                <w:rFonts w:ascii="Nunito" w:hAnsi="Nunito"/>
                <w:sz w:val="22"/>
                <w:szCs w:val="22"/>
                <w:lang w:val="fr-FR"/>
              </w:rPr>
            </w:pPr>
            <w:r w:rsidRPr="00B11842">
              <w:rPr>
                <w:rFonts w:ascii="Nunito" w:hAnsi="Nunito"/>
                <w:sz w:val="22"/>
                <w:szCs w:val="22"/>
                <w:lang w:val="fr-FR"/>
              </w:rPr>
              <w:t>Composition de l’</w:t>
            </w:r>
            <w:r w:rsidR="0022330F" w:rsidRPr="00B11842">
              <w:rPr>
                <w:rFonts w:ascii="Nunito" w:hAnsi="Nunito"/>
                <w:sz w:val="22"/>
                <w:szCs w:val="22"/>
                <w:lang w:val="fr-FR"/>
              </w:rPr>
              <w:t>équipe</w:t>
            </w:r>
            <w:r w:rsidRPr="00B11842">
              <w:rPr>
                <w:rFonts w:ascii="Nunito" w:hAnsi="Nunito"/>
                <w:sz w:val="22"/>
                <w:szCs w:val="22"/>
                <w:lang w:val="fr-FR"/>
              </w:rPr>
              <w:t xml:space="preserve"> intervenant</w:t>
            </w:r>
            <w:r w:rsidR="0022330F" w:rsidRPr="00B11842">
              <w:rPr>
                <w:rFonts w:ascii="Nunito" w:hAnsi="Nunito"/>
                <w:sz w:val="22"/>
                <w:szCs w:val="22"/>
                <w:lang w:val="fr-FR"/>
              </w:rPr>
              <w:t xml:space="preserve">e </w:t>
            </w:r>
            <w:r w:rsidRPr="00B11842">
              <w:rPr>
                <w:rFonts w:ascii="Nunito" w:hAnsi="Nunito"/>
                <w:sz w:val="22"/>
                <w:szCs w:val="22"/>
                <w:lang w:val="fr-FR"/>
              </w:rPr>
              <w:t>et responsabilité</w:t>
            </w:r>
          </w:p>
          <w:p w14:paraId="6DCCD83C" w14:textId="651D2A02" w:rsidR="003002F5" w:rsidRPr="00B11842" w:rsidRDefault="003002F5" w:rsidP="003002F5">
            <w:pPr>
              <w:pStyle w:val="Paragraphedeliste"/>
              <w:numPr>
                <w:ilvl w:val="0"/>
                <w:numId w:val="58"/>
              </w:numPr>
              <w:contextualSpacing w:val="0"/>
              <w:jc w:val="left"/>
              <w:rPr>
                <w:rFonts w:ascii="Nunito" w:hAnsi="Nunito"/>
                <w:bCs/>
                <w:color w:val="000000" w:themeColor="text1"/>
                <w:sz w:val="22"/>
                <w:szCs w:val="22"/>
                <w:lang w:val="fr-FR"/>
              </w:rPr>
            </w:pPr>
            <w:r w:rsidRPr="00B11842">
              <w:rPr>
                <w:rFonts w:ascii="Nunito" w:hAnsi="Nunito"/>
                <w:bCs/>
                <w:color w:val="000000" w:themeColor="text1"/>
                <w:sz w:val="22"/>
                <w:szCs w:val="22"/>
                <w:lang w:val="fr-FR"/>
              </w:rPr>
              <w:t>CV</w:t>
            </w:r>
            <w:r w:rsidR="003C6F03" w:rsidRPr="00B11842">
              <w:rPr>
                <w:rFonts w:ascii="Nunito" w:hAnsi="Nunito"/>
                <w:bCs/>
                <w:color w:val="000000" w:themeColor="text1"/>
                <w:sz w:val="22"/>
                <w:szCs w:val="22"/>
                <w:lang w:val="fr-FR"/>
              </w:rPr>
              <w:t xml:space="preserve"> </w:t>
            </w:r>
            <w:r w:rsidR="0036432B" w:rsidRPr="00B11842">
              <w:rPr>
                <w:rFonts w:ascii="Nunito" w:hAnsi="Nunito"/>
                <w:bCs/>
                <w:color w:val="000000" w:themeColor="text1"/>
                <w:sz w:val="22"/>
                <w:szCs w:val="22"/>
                <w:lang w:val="fr-FR"/>
              </w:rPr>
              <w:t xml:space="preserve">et </w:t>
            </w:r>
            <w:r w:rsidR="0022330F" w:rsidRPr="00B11842">
              <w:rPr>
                <w:rFonts w:ascii="Nunito" w:hAnsi="Nunito"/>
                <w:bCs/>
                <w:color w:val="000000" w:themeColor="text1"/>
                <w:sz w:val="22"/>
                <w:szCs w:val="22"/>
                <w:lang w:val="fr-FR"/>
              </w:rPr>
              <w:t>compétence</w:t>
            </w:r>
            <w:r w:rsidR="006B7A2A" w:rsidRPr="00B11842">
              <w:rPr>
                <w:rFonts w:ascii="Nunito" w:hAnsi="Nunito"/>
                <w:bCs/>
                <w:color w:val="000000" w:themeColor="text1"/>
                <w:sz w:val="22"/>
                <w:szCs w:val="22"/>
                <w:lang w:val="fr-FR"/>
              </w:rPr>
              <w:t xml:space="preserve"> </w:t>
            </w:r>
            <w:r w:rsidR="0036432B" w:rsidRPr="00B11842">
              <w:rPr>
                <w:rFonts w:ascii="Nunito" w:hAnsi="Nunito"/>
                <w:bCs/>
                <w:color w:val="000000" w:themeColor="text1"/>
                <w:sz w:val="22"/>
                <w:szCs w:val="22"/>
                <w:lang w:val="fr-FR"/>
              </w:rPr>
              <w:t>des inter</w:t>
            </w:r>
            <w:r w:rsidR="006B7A2A" w:rsidRPr="00B11842">
              <w:rPr>
                <w:rFonts w:ascii="Nunito" w:hAnsi="Nunito"/>
                <w:bCs/>
                <w:color w:val="000000" w:themeColor="text1"/>
                <w:sz w:val="22"/>
                <w:szCs w:val="22"/>
                <w:lang w:val="fr-FR"/>
              </w:rPr>
              <w:t>ve</w:t>
            </w:r>
            <w:r w:rsidR="0036432B" w:rsidRPr="00B11842">
              <w:rPr>
                <w:rFonts w:ascii="Nunito" w:hAnsi="Nunito"/>
                <w:bCs/>
                <w:color w:val="000000" w:themeColor="text1"/>
                <w:sz w:val="22"/>
                <w:szCs w:val="22"/>
                <w:lang w:val="fr-FR"/>
              </w:rPr>
              <w:t>nant</w:t>
            </w:r>
            <w:r w:rsidRPr="00B11842">
              <w:rPr>
                <w:rFonts w:ascii="Nunito" w:hAnsi="Nunito"/>
                <w:color w:val="000000" w:themeColor="text1"/>
                <w:sz w:val="22"/>
                <w:szCs w:val="22"/>
                <w:lang w:val="fr-FR"/>
              </w:rPr>
              <w:t>…………………………………</w:t>
            </w:r>
            <w:r w:rsidR="007617D8" w:rsidRPr="00B11842">
              <w:rPr>
                <w:rFonts w:ascii="Nunito" w:hAnsi="Nunito"/>
                <w:color w:val="000000" w:themeColor="text1"/>
                <w:sz w:val="22"/>
                <w:szCs w:val="22"/>
                <w:lang w:val="fr-FR"/>
              </w:rPr>
              <w:t>7</w:t>
            </w:r>
            <w:r w:rsidRPr="00B11842">
              <w:rPr>
                <w:rFonts w:ascii="Nunito" w:hAnsi="Nunito"/>
                <w:color w:val="000000" w:themeColor="text1"/>
                <w:sz w:val="22"/>
                <w:szCs w:val="22"/>
                <w:lang w:val="fr-FR"/>
              </w:rPr>
              <w:t xml:space="preserve"> Point</w:t>
            </w:r>
          </w:p>
          <w:p w14:paraId="4748AC0D" w14:textId="28916504" w:rsidR="003002F5" w:rsidRPr="00B11842" w:rsidRDefault="0022330F" w:rsidP="003002F5">
            <w:pPr>
              <w:pStyle w:val="Paragraphedeliste"/>
              <w:numPr>
                <w:ilvl w:val="0"/>
                <w:numId w:val="58"/>
              </w:numPr>
              <w:contextualSpacing w:val="0"/>
              <w:jc w:val="left"/>
              <w:rPr>
                <w:rFonts w:ascii="Nunito" w:hAnsi="Nunito"/>
                <w:sz w:val="22"/>
                <w:szCs w:val="22"/>
                <w:lang w:val="fr-FR"/>
              </w:rPr>
            </w:pPr>
            <w:r w:rsidRPr="00B11842">
              <w:rPr>
                <w:rFonts w:ascii="Nunito" w:hAnsi="Nunito"/>
                <w:bCs/>
                <w:color w:val="000000" w:themeColor="text1"/>
                <w:sz w:val="22"/>
                <w:szCs w:val="22"/>
                <w:lang w:val="fr-FR"/>
              </w:rPr>
              <w:t xml:space="preserve">Tableau de répartition des responsabilités </w:t>
            </w:r>
            <w:r w:rsidR="003002F5" w:rsidRPr="00B11842">
              <w:rPr>
                <w:rFonts w:ascii="Nunito" w:hAnsi="Nunito"/>
                <w:bCs/>
                <w:color w:val="000000" w:themeColor="text1"/>
                <w:sz w:val="22"/>
                <w:szCs w:val="22"/>
                <w:lang w:val="fr-FR"/>
              </w:rPr>
              <w:t>………………………………………………</w:t>
            </w:r>
            <w:r w:rsidR="007617D8" w:rsidRPr="00B11842">
              <w:rPr>
                <w:rFonts w:ascii="Nunito" w:hAnsi="Nunito"/>
                <w:bCs/>
                <w:color w:val="000000" w:themeColor="text1"/>
                <w:sz w:val="22"/>
                <w:szCs w:val="22"/>
                <w:lang w:val="fr-FR"/>
              </w:rPr>
              <w:t>3</w:t>
            </w:r>
            <w:r w:rsidR="003002F5" w:rsidRPr="00B11842">
              <w:rPr>
                <w:rFonts w:ascii="Nunito" w:hAnsi="Nunito"/>
                <w:bCs/>
                <w:color w:val="000000" w:themeColor="text1"/>
                <w:sz w:val="22"/>
                <w:szCs w:val="22"/>
                <w:lang w:val="fr-FR"/>
              </w:rPr>
              <w:t xml:space="preserve"> Point</w:t>
            </w:r>
          </w:p>
        </w:tc>
        <w:tc>
          <w:tcPr>
            <w:tcW w:w="859" w:type="pct"/>
            <w:noWrap/>
          </w:tcPr>
          <w:p w14:paraId="49FD45A4" w14:textId="2601BD76" w:rsidR="003002F5" w:rsidRPr="00B11842" w:rsidRDefault="002365E4" w:rsidP="007D027D">
            <w:pPr>
              <w:jc w:val="center"/>
              <w:rPr>
                <w:rFonts w:ascii="Nunito" w:eastAsia="Calibri" w:hAnsi="Nunito"/>
                <w:bCs/>
                <w:color w:val="000000" w:themeColor="text1"/>
                <w:sz w:val="22"/>
                <w:szCs w:val="22"/>
                <w:lang w:val="fr-FR"/>
              </w:rPr>
            </w:pPr>
            <w:r w:rsidRPr="00B11842">
              <w:rPr>
                <w:rFonts w:ascii="Nunito" w:eastAsia="Calibri" w:hAnsi="Nunito"/>
                <w:bCs/>
                <w:color w:val="000000" w:themeColor="text1"/>
                <w:sz w:val="22"/>
                <w:szCs w:val="22"/>
                <w:lang w:val="fr-FR"/>
              </w:rPr>
              <w:t>10</w:t>
            </w:r>
          </w:p>
        </w:tc>
      </w:tr>
      <w:tr w:rsidR="00A919A6" w:rsidRPr="00B11842" w14:paraId="387D8B13" w14:textId="77777777" w:rsidTr="007D027D">
        <w:trPr>
          <w:trHeight w:val="414"/>
        </w:trPr>
        <w:tc>
          <w:tcPr>
            <w:tcW w:w="4141" w:type="pct"/>
          </w:tcPr>
          <w:p w14:paraId="39E1C1DE" w14:textId="0A38F42D" w:rsidR="00A919A6" w:rsidRPr="00B11842" w:rsidRDefault="004315E2" w:rsidP="007D027D">
            <w:pPr>
              <w:rPr>
                <w:rFonts w:ascii="Nunito" w:hAnsi="Nunito"/>
                <w:sz w:val="22"/>
                <w:szCs w:val="22"/>
                <w:lang w:val="fr-FR"/>
              </w:rPr>
            </w:pPr>
            <w:r w:rsidRPr="00B11842">
              <w:rPr>
                <w:rFonts w:ascii="Nunito" w:hAnsi="Nunito"/>
                <w:sz w:val="22"/>
                <w:szCs w:val="22"/>
                <w:lang w:val="fr-FR"/>
              </w:rPr>
              <w:t>Calendrier indicatif</w:t>
            </w:r>
            <w:r w:rsidR="00B846FB" w:rsidRPr="00B11842">
              <w:rPr>
                <w:rFonts w:ascii="Nunito" w:hAnsi="Nunito"/>
                <w:sz w:val="22"/>
                <w:szCs w:val="22"/>
                <w:lang w:val="fr-FR"/>
              </w:rPr>
              <w:t xml:space="preserve"> et réalisation de l’évaluation</w:t>
            </w:r>
          </w:p>
          <w:p w14:paraId="24D72B01" w14:textId="493A2AA2" w:rsidR="00A919A6" w:rsidRPr="00B11842" w:rsidRDefault="00BC205D" w:rsidP="007D027D">
            <w:pPr>
              <w:rPr>
                <w:rFonts w:ascii="Nunito" w:hAnsi="Nunito"/>
                <w:sz w:val="22"/>
                <w:szCs w:val="22"/>
                <w:lang w:val="fr-FR"/>
              </w:rPr>
            </w:pPr>
            <w:r w:rsidRPr="00B11842">
              <w:rPr>
                <w:rFonts w:ascii="Nunito" w:hAnsi="Nunito"/>
                <w:sz w:val="22"/>
                <w:szCs w:val="22"/>
                <w:lang w:val="fr-FR"/>
              </w:rPr>
              <w:t>&lt;</w:t>
            </w:r>
            <w:r w:rsidR="000714A3" w:rsidRPr="00B11842">
              <w:rPr>
                <w:rFonts w:ascii="Nunito" w:hAnsi="Nunito"/>
                <w:sz w:val="22"/>
                <w:szCs w:val="22"/>
                <w:lang w:val="fr-FR"/>
              </w:rPr>
              <w:t>0</w:t>
            </w:r>
            <w:r w:rsidR="00A01651" w:rsidRPr="00B11842">
              <w:rPr>
                <w:rFonts w:ascii="Nunito" w:hAnsi="Nunito"/>
                <w:sz w:val="22"/>
                <w:szCs w:val="22"/>
                <w:lang w:val="fr-FR"/>
              </w:rPr>
              <w:t xml:space="preserve">2 </w:t>
            </w:r>
            <w:r w:rsidR="000714A3" w:rsidRPr="00B11842">
              <w:rPr>
                <w:rFonts w:ascii="Nunito" w:hAnsi="Nunito"/>
                <w:sz w:val="22"/>
                <w:szCs w:val="22"/>
                <w:lang w:val="fr-FR"/>
              </w:rPr>
              <w:t>Mois =</w:t>
            </w:r>
            <w:r w:rsidR="00A919A6" w:rsidRPr="00B11842">
              <w:rPr>
                <w:rFonts w:ascii="Nunito" w:hAnsi="Nunito"/>
                <w:sz w:val="22"/>
                <w:szCs w:val="22"/>
                <w:lang w:val="fr-FR"/>
              </w:rPr>
              <w:t xml:space="preserve"> </w:t>
            </w:r>
            <w:r w:rsidR="007617D8" w:rsidRPr="00B11842">
              <w:rPr>
                <w:rFonts w:ascii="Nunito" w:hAnsi="Nunito"/>
                <w:sz w:val="22"/>
                <w:szCs w:val="22"/>
                <w:lang w:val="fr-FR"/>
              </w:rPr>
              <w:t>05</w:t>
            </w:r>
            <w:r w:rsidR="00A919A6" w:rsidRPr="00B11842">
              <w:rPr>
                <w:rFonts w:ascii="Nunito" w:hAnsi="Nunito"/>
                <w:sz w:val="22"/>
                <w:szCs w:val="22"/>
                <w:lang w:val="fr-FR"/>
              </w:rPr>
              <w:t xml:space="preserve">pts ; </w:t>
            </w:r>
            <w:r w:rsidR="000714A3" w:rsidRPr="00B11842">
              <w:rPr>
                <w:rFonts w:ascii="Nunito" w:hAnsi="Nunito"/>
                <w:sz w:val="22"/>
                <w:szCs w:val="22"/>
                <w:lang w:val="fr-FR"/>
              </w:rPr>
              <w:t xml:space="preserve">= </w:t>
            </w:r>
            <w:r w:rsidR="00A919A6" w:rsidRPr="00B11842">
              <w:rPr>
                <w:rFonts w:ascii="Nunito" w:hAnsi="Nunito"/>
                <w:sz w:val="22"/>
                <w:szCs w:val="22"/>
                <w:lang w:val="fr-FR"/>
              </w:rPr>
              <w:t>0</w:t>
            </w:r>
            <w:r w:rsidR="000714A3" w:rsidRPr="00B11842">
              <w:rPr>
                <w:rFonts w:ascii="Nunito" w:hAnsi="Nunito"/>
                <w:sz w:val="22"/>
                <w:szCs w:val="22"/>
                <w:lang w:val="fr-FR"/>
              </w:rPr>
              <w:t>2</w:t>
            </w:r>
            <w:r w:rsidR="00A919A6" w:rsidRPr="00B11842">
              <w:rPr>
                <w:rFonts w:ascii="Nunito" w:hAnsi="Nunito"/>
                <w:sz w:val="22"/>
                <w:szCs w:val="22"/>
                <w:lang w:val="fr-FR"/>
              </w:rPr>
              <w:t xml:space="preserve"> </w:t>
            </w:r>
            <w:r w:rsidR="000714A3" w:rsidRPr="00B11842">
              <w:rPr>
                <w:rFonts w:ascii="Nunito" w:hAnsi="Nunito"/>
                <w:sz w:val="22"/>
                <w:szCs w:val="22"/>
                <w:lang w:val="fr-FR"/>
              </w:rPr>
              <w:t>Mois</w:t>
            </w:r>
            <w:r w:rsidR="00A919A6" w:rsidRPr="00B11842">
              <w:rPr>
                <w:rFonts w:ascii="Nunito" w:hAnsi="Nunito"/>
                <w:sz w:val="22"/>
                <w:szCs w:val="22"/>
                <w:lang w:val="fr-FR"/>
              </w:rPr>
              <w:t xml:space="preserve"> </w:t>
            </w:r>
            <w:r w:rsidR="000714A3" w:rsidRPr="00B11842">
              <w:rPr>
                <w:rFonts w:ascii="Nunito" w:hAnsi="Nunito"/>
                <w:sz w:val="22"/>
                <w:szCs w:val="22"/>
                <w:lang w:val="fr-FR"/>
              </w:rPr>
              <w:t xml:space="preserve">= </w:t>
            </w:r>
            <w:r w:rsidR="00D916F1" w:rsidRPr="00B11842">
              <w:rPr>
                <w:rFonts w:ascii="Nunito" w:hAnsi="Nunito"/>
                <w:sz w:val="22"/>
                <w:szCs w:val="22"/>
                <w:lang w:val="fr-FR"/>
              </w:rPr>
              <w:t>04</w:t>
            </w:r>
            <w:r w:rsidR="000714A3" w:rsidRPr="00B11842">
              <w:rPr>
                <w:rFonts w:ascii="Nunito" w:hAnsi="Nunito"/>
                <w:sz w:val="22"/>
                <w:szCs w:val="22"/>
                <w:lang w:val="fr-FR"/>
              </w:rPr>
              <w:t>pts</w:t>
            </w:r>
            <w:r w:rsidR="00A919A6" w:rsidRPr="00B11842">
              <w:rPr>
                <w:rFonts w:ascii="Nunito" w:hAnsi="Nunito"/>
                <w:sz w:val="22"/>
                <w:szCs w:val="22"/>
                <w:lang w:val="fr-FR"/>
              </w:rPr>
              <w:t xml:space="preserve"> ; &gt; </w:t>
            </w:r>
            <w:r w:rsidR="008A556B" w:rsidRPr="00B11842">
              <w:rPr>
                <w:rFonts w:ascii="Nunito" w:hAnsi="Nunito"/>
                <w:sz w:val="22"/>
                <w:szCs w:val="22"/>
                <w:lang w:val="fr-FR"/>
              </w:rPr>
              <w:t>0</w:t>
            </w:r>
            <w:r w:rsidR="00C11741" w:rsidRPr="00B11842">
              <w:rPr>
                <w:rFonts w:ascii="Nunito" w:hAnsi="Nunito"/>
                <w:sz w:val="22"/>
                <w:szCs w:val="22"/>
                <w:lang w:val="fr-FR"/>
              </w:rPr>
              <w:t>2 Mois</w:t>
            </w:r>
            <w:r w:rsidR="00A919A6" w:rsidRPr="00B11842">
              <w:rPr>
                <w:rFonts w:ascii="Nunito" w:hAnsi="Nunito"/>
                <w:sz w:val="22"/>
                <w:szCs w:val="22"/>
                <w:lang w:val="fr-FR"/>
              </w:rPr>
              <w:t xml:space="preserve"> </w:t>
            </w:r>
            <w:r w:rsidR="00EE2205" w:rsidRPr="00B11842">
              <w:rPr>
                <w:rFonts w:ascii="Nunito" w:hAnsi="Nunito"/>
                <w:sz w:val="22"/>
                <w:szCs w:val="22"/>
                <w:lang w:val="fr-FR"/>
              </w:rPr>
              <w:t>&amp; &lt;</w:t>
            </w:r>
            <w:r w:rsidR="008A556B" w:rsidRPr="00B11842">
              <w:rPr>
                <w:rFonts w:ascii="Nunito" w:hAnsi="Nunito"/>
                <w:sz w:val="22"/>
                <w:szCs w:val="22"/>
                <w:lang w:val="fr-FR"/>
              </w:rPr>
              <w:t xml:space="preserve"> 03 Mois </w:t>
            </w:r>
            <w:r w:rsidR="00EE2205" w:rsidRPr="00B11842">
              <w:rPr>
                <w:rFonts w:ascii="Nunito" w:hAnsi="Nunito"/>
                <w:sz w:val="22"/>
                <w:szCs w:val="22"/>
                <w:lang w:val="fr-FR"/>
              </w:rPr>
              <w:t xml:space="preserve">= </w:t>
            </w:r>
            <w:r w:rsidR="00D916F1" w:rsidRPr="00B11842">
              <w:rPr>
                <w:rFonts w:ascii="Nunito" w:hAnsi="Nunito"/>
                <w:sz w:val="22"/>
                <w:szCs w:val="22"/>
                <w:lang w:val="fr-FR"/>
              </w:rPr>
              <w:t>02</w:t>
            </w:r>
            <w:r w:rsidR="00EE2205" w:rsidRPr="00B11842">
              <w:rPr>
                <w:rFonts w:ascii="Nunito" w:hAnsi="Nunito"/>
                <w:sz w:val="22"/>
                <w:szCs w:val="22"/>
                <w:lang w:val="fr-FR"/>
              </w:rPr>
              <w:t>pts</w:t>
            </w:r>
            <w:r w:rsidR="00A919A6" w:rsidRPr="00B11842">
              <w:rPr>
                <w:rFonts w:ascii="Nunito" w:hAnsi="Nunito"/>
                <w:sz w:val="22"/>
                <w:szCs w:val="22"/>
                <w:lang w:val="fr-FR"/>
              </w:rPr>
              <w:t xml:space="preserve"> ; </w:t>
            </w:r>
          </w:p>
        </w:tc>
        <w:tc>
          <w:tcPr>
            <w:tcW w:w="859" w:type="pct"/>
            <w:noWrap/>
          </w:tcPr>
          <w:p w14:paraId="6D999888" w14:textId="2BCE306F" w:rsidR="00A919A6" w:rsidRPr="00B11842" w:rsidRDefault="002365E4" w:rsidP="007D027D">
            <w:pPr>
              <w:jc w:val="center"/>
              <w:rPr>
                <w:rFonts w:ascii="Nunito" w:eastAsia="Calibri" w:hAnsi="Nunito"/>
                <w:bCs/>
                <w:color w:val="000000" w:themeColor="text1"/>
                <w:sz w:val="22"/>
                <w:szCs w:val="22"/>
                <w:lang w:val="fr-FR"/>
              </w:rPr>
            </w:pPr>
            <w:r w:rsidRPr="00B11842">
              <w:rPr>
                <w:rFonts w:ascii="Nunito" w:eastAsia="Calibri" w:hAnsi="Nunito"/>
                <w:bCs/>
                <w:color w:val="000000" w:themeColor="text1"/>
                <w:sz w:val="22"/>
                <w:szCs w:val="22"/>
                <w:lang w:val="fr-FR"/>
              </w:rPr>
              <w:t>5</w:t>
            </w:r>
          </w:p>
        </w:tc>
      </w:tr>
      <w:tr w:rsidR="00A919A6" w:rsidRPr="00B11842" w14:paraId="6AA8BE33" w14:textId="77777777" w:rsidTr="007D027D">
        <w:trPr>
          <w:trHeight w:val="562"/>
        </w:trPr>
        <w:tc>
          <w:tcPr>
            <w:tcW w:w="4141" w:type="pct"/>
          </w:tcPr>
          <w:p w14:paraId="6E5BA767" w14:textId="433BCDF3" w:rsidR="00A919A6" w:rsidRPr="00B11842" w:rsidRDefault="00A919A6" w:rsidP="007D027D">
            <w:pPr>
              <w:rPr>
                <w:rFonts w:ascii="Nunito" w:hAnsi="Nunito" w:cs="Arial"/>
                <w:sz w:val="22"/>
                <w:szCs w:val="22"/>
                <w:lang w:val="fr-FR"/>
              </w:rPr>
            </w:pPr>
            <w:r w:rsidRPr="00B11842">
              <w:rPr>
                <w:rFonts w:ascii="Nunito" w:hAnsi="Nunito" w:cs="Arial"/>
                <w:sz w:val="22"/>
                <w:szCs w:val="22"/>
                <w:lang w:val="fr-FR"/>
              </w:rPr>
              <w:t xml:space="preserve">Les livrables </w:t>
            </w:r>
            <w:r w:rsidR="002F7AA9" w:rsidRPr="00B11842">
              <w:rPr>
                <w:rFonts w:ascii="Nunito" w:hAnsi="Nunito" w:cs="Arial"/>
                <w:sz w:val="22"/>
                <w:szCs w:val="22"/>
                <w:lang w:val="fr-FR"/>
              </w:rPr>
              <w:t>proposes :</w:t>
            </w:r>
            <w:r w:rsidR="00EE2205" w:rsidRPr="00B11842">
              <w:rPr>
                <w:rFonts w:ascii="Nunito" w:hAnsi="Nunito" w:cs="Arial"/>
                <w:sz w:val="22"/>
                <w:szCs w:val="22"/>
                <w:lang w:val="fr-FR"/>
              </w:rPr>
              <w:t xml:space="preserve"> </w:t>
            </w:r>
          </w:p>
          <w:p w14:paraId="434D2082" w14:textId="3F16FA31" w:rsidR="007C7448" w:rsidRPr="00B11842" w:rsidRDefault="004D2537" w:rsidP="003F32CD">
            <w:pPr>
              <w:rPr>
                <w:rFonts w:ascii="Nunito" w:hAnsi="Nunito"/>
                <w:bCs/>
                <w:color w:val="000000" w:themeColor="text1"/>
                <w:sz w:val="22"/>
                <w:szCs w:val="22"/>
                <w:lang w:val="fr-FR"/>
              </w:rPr>
            </w:pPr>
            <w:r w:rsidRPr="00B11842">
              <w:rPr>
                <w:rFonts w:ascii="Nunito" w:hAnsi="Nunito" w:cs="Arial"/>
                <w:sz w:val="22"/>
                <w:szCs w:val="22"/>
                <w:lang w:val="fr-FR"/>
              </w:rPr>
              <w:t xml:space="preserve">Le rapport de </w:t>
            </w:r>
            <w:r w:rsidR="004B110A" w:rsidRPr="00B11842">
              <w:rPr>
                <w:rFonts w:ascii="Nunito" w:hAnsi="Nunito" w:cs="Arial"/>
                <w:sz w:val="22"/>
                <w:szCs w:val="22"/>
                <w:lang w:val="fr-FR"/>
              </w:rPr>
              <w:t>démarrage, le</w:t>
            </w:r>
            <w:r w:rsidR="007C7448" w:rsidRPr="00B11842">
              <w:rPr>
                <w:rFonts w:ascii="Nunito" w:hAnsi="Nunito"/>
                <w:bCs/>
                <w:color w:val="000000" w:themeColor="text1"/>
                <w:sz w:val="22"/>
                <w:szCs w:val="22"/>
                <w:lang w:val="fr-FR"/>
              </w:rPr>
              <w:t xml:space="preserve"> q</w:t>
            </w:r>
            <w:r w:rsidR="00F6544D" w:rsidRPr="00B11842">
              <w:rPr>
                <w:rFonts w:ascii="Nunito" w:hAnsi="Nunito"/>
                <w:bCs/>
                <w:color w:val="000000" w:themeColor="text1"/>
                <w:sz w:val="22"/>
                <w:szCs w:val="22"/>
                <w:lang w:val="fr-FR"/>
              </w:rPr>
              <w:t>uestionnaire</w:t>
            </w:r>
            <w:r w:rsidR="004B110A" w:rsidRPr="00B11842">
              <w:rPr>
                <w:rFonts w:ascii="Nunito" w:hAnsi="Nunito"/>
                <w:bCs/>
                <w:color w:val="000000" w:themeColor="text1"/>
                <w:sz w:val="22"/>
                <w:szCs w:val="22"/>
                <w:lang w:val="fr-FR"/>
              </w:rPr>
              <w:t xml:space="preserve">, </w:t>
            </w:r>
            <w:r w:rsidR="00F362D7" w:rsidRPr="00B11842">
              <w:rPr>
                <w:rFonts w:ascii="Nunito" w:hAnsi="Nunito"/>
                <w:bCs/>
                <w:color w:val="000000" w:themeColor="text1"/>
                <w:sz w:val="22"/>
                <w:szCs w:val="22"/>
                <w:lang w:val="fr-FR"/>
              </w:rPr>
              <w:t>(</w:t>
            </w:r>
            <w:r w:rsidR="004B110A" w:rsidRPr="00B11842">
              <w:rPr>
                <w:rFonts w:ascii="Nunito" w:hAnsi="Nunito"/>
                <w:bCs/>
                <w:color w:val="000000" w:themeColor="text1"/>
                <w:sz w:val="22"/>
                <w:szCs w:val="22"/>
                <w:lang w:val="fr-FR"/>
              </w:rPr>
              <w:t>l</w:t>
            </w:r>
            <w:r w:rsidR="007C7448" w:rsidRPr="00B11842">
              <w:rPr>
                <w:rFonts w:ascii="Nunito" w:hAnsi="Nunito"/>
                <w:bCs/>
                <w:color w:val="000000" w:themeColor="text1"/>
                <w:sz w:val="22"/>
                <w:szCs w:val="22"/>
                <w:lang w:val="fr-FR"/>
              </w:rPr>
              <w:t>e plan d’analyse</w:t>
            </w:r>
            <w:r w:rsidR="00F362D7" w:rsidRPr="00B11842">
              <w:rPr>
                <w:rFonts w:ascii="Nunito" w:hAnsi="Nunito"/>
                <w:bCs/>
                <w:color w:val="000000" w:themeColor="text1"/>
                <w:sz w:val="22"/>
                <w:szCs w:val="22"/>
                <w:lang w:val="fr-FR"/>
              </w:rPr>
              <w:t>)</w:t>
            </w:r>
            <w:r w:rsidR="004B110A" w:rsidRPr="00B11842">
              <w:rPr>
                <w:rFonts w:ascii="Nunito" w:hAnsi="Nunito"/>
                <w:bCs/>
                <w:color w:val="000000" w:themeColor="text1"/>
                <w:sz w:val="22"/>
                <w:szCs w:val="22"/>
                <w:lang w:val="fr-FR"/>
              </w:rPr>
              <w:t>, l</w:t>
            </w:r>
            <w:r w:rsidR="00F97E0D" w:rsidRPr="00B11842">
              <w:rPr>
                <w:rFonts w:ascii="Nunito" w:hAnsi="Nunito"/>
                <w:bCs/>
                <w:color w:val="000000" w:themeColor="text1"/>
                <w:sz w:val="22"/>
                <w:szCs w:val="22"/>
                <w:lang w:val="fr-FR"/>
              </w:rPr>
              <w:t>e rapport</w:t>
            </w:r>
            <w:r w:rsidR="007C7456" w:rsidRPr="00B11842">
              <w:rPr>
                <w:rFonts w:ascii="Nunito" w:hAnsi="Nunito"/>
                <w:bCs/>
                <w:color w:val="000000" w:themeColor="text1"/>
                <w:sz w:val="22"/>
                <w:szCs w:val="22"/>
                <w:lang w:val="fr-FR"/>
              </w:rPr>
              <w:t xml:space="preserve"> final, l</w:t>
            </w:r>
            <w:r w:rsidR="008569E8" w:rsidRPr="00B11842">
              <w:rPr>
                <w:rFonts w:ascii="Nunito" w:hAnsi="Nunito"/>
                <w:bCs/>
                <w:color w:val="000000" w:themeColor="text1"/>
                <w:sz w:val="22"/>
                <w:szCs w:val="22"/>
                <w:lang w:val="fr-FR"/>
              </w:rPr>
              <w:t xml:space="preserve">e support de restitution et </w:t>
            </w:r>
            <w:r w:rsidR="00AE5D63" w:rsidRPr="00B11842">
              <w:rPr>
                <w:rFonts w:ascii="Nunito" w:hAnsi="Nunito"/>
                <w:bCs/>
                <w:color w:val="000000" w:themeColor="text1"/>
                <w:sz w:val="22"/>
                <w:szCs w:val="22"/>
                <w:lang w:val="fr-FR"/>
              </w:rPr>
              <w:t xml:space="preserve">une </w:t>
            </w:r>
            <w:r w:rsidR="003F32CD" w:rsidRPr="00B11842">
              <w:rPr>
                <w:rFonts w:ascii="Nunito" w:hAnsi="Nunito"/>
                <w:bCs/>
                <w:color w:val="000000" w:themeColor="text1"/>
                <w:sz w:val="22"/>
                <w:szCs w:val="22"/>
                <w:lang w:val="fr-FR"/>
              </w:rPr>
              <w:t>synthèse</w:t>
            </w:r>
          </w:p>
        </w:tc>
        <w:tc>
          <w:tcPr>
            <w:tcW w:w="859" w:type="pct"/>
            <w:noWrap/>
          </w:tcPr>
          <w:p w14:paraId="00E4F572" w14:textId="767BF1D8" w:rsidR="00A919A6" w:rsidRPr="00B11842" w:rsidRDefault="002365E4" w:rsidP="007D027D">
            <w:pPr>
              <w:jc w:val="center"/>
              <w:rPr>
                <w:rFonts w:ascii="Nunito" w:eastAsia="Calibri" w:hAnsi="Nunito"/>
                <w:bCs/>
                <w:color w:val="000000" w:themeColor="text1"/>
                <w:sz w:val="22"/>
                <w:szCs w:val="22"/>
                <w:lang w:val="fr-FR"/>
              </w:rPr>
            </w:pPr>
            <w:r w:rsidRPr="00B11842">
              <w:rPr>
                <w:rFonts w:ascii="Nunito" w:eastAsia="Calibri" w:hAnsi="Nunito"/>
                <w:bCs/>
                <w:color w:val="000000" w:themeColor="text1"/>
                <w:sz w:val="22"/>
                <w:szCs w:val="22"/>
                <w:lang w:val="fr-FR"/>
              </w:rPr>
              <w:t>5</w:t>
            </w:r>
          </w:p>
        </w:tc>
      </w:tr>
      <w:tr w:rsidR="00A919A6" w:rsidRPr="00B11842" w14:paraId="5F5639A2" w14:textId="77777777" w:rsidTr="007D027D">
        <w:trPr>
          <w:trHeight w:val="437"/>
        </w:trPr>
        <w:tc>
          <w:tcPr>
            <w:tcW w:w="4141" w:type="pct"/>
          </w:tcPr>
          <w:p w14:paraId="669595AD" w14:textId="4576B546" w:rsidR="00A919A6" w:rsidRPr="00B11842" w:rsidRDefault="00A919A6" w:rsidP="007D027D">
            <w:pPr>
              <w:rPr>
                <w:rFonts w:ascii="Nunito" w:hAnsi="Nunito"/>
                <w:color w:val="000000" w:themeColor="text1"/>
                <w:sz w:val="22"/>
                <w:szCs w:val="22"/>
                <w:lang w:val="fr-FR"/>
              </w:rPr>
            </w:pPr>
            <w:r w:rsidRPr="00B11842">
              <w:rPr>
                <w:rFonts w:ascii="Nunito" w:eastAsia="Calibri" w:hAnsi="Nunito"/>
                <w:color w:val="000000" w:themeColor="text1"/>
                <w:sz w:val="22"/>
                <w:szCs w:val="22"/>
                <w:lang w:val="fr-FR"/>
              </w:rPr>
              <w:t xml:space="preserve">Expérience similaire (05 Points par Justificatif ONG </w:t>
            </w:r>
            <w:r w:rsidR="003B7610" w:rsidRPr="00B11842">
              <w:rPr>
                <w:rFonts w:ascii="Nunito" w:eastAsia="Calibri" w:hAnsi="Nunito"/>
                <w:color w:val="000000" w:themeColor="text1"/>
                <w:sz w:val="22"/>
                <w:szCs w:val="22"/>
                <w:lang w:val="fr-FR"/>
              </w:rPr>
              <w:t>ou</w:t>
            </w:r>
            <w:r w:rsidR="002A6282" w:rsidRPr="00B11842">
              <w:rPr>
                <w:rFonts w:ascii="Nunito" w:eastAsia="Calibri" w:hAnsi="Nunito"/>
                <w:color w:val="000000" w:themeColor="text1"/>
                <w:sz w:val="22"/>
                <w:szCs w:val="22"/>
                <w:lang w:val="fr-FR"/>
              </w:rPr>
              <w:t xml:space="preserve"> transfrontalier </w:t>
            </w:r>
            <w:r w:rsidRPr="00B11842">
              <w:rPr>
                <w:rFonts w:ascii="Nunito" w:eastAsia="Calibri" w:hAnsi="Nunito"/>
                <w:color w:val="000000" w:themeColor="text1"/>
                <w:sz w:val="22"/>
                <w:szCs w:val="22"/>
                <w:lang w:val="fr-FR"/>
              </w:rPr>
              <w:t xml:space="preserve">et 2 Points par Justificatif </w:t>
            </w:r>
            <w:r w:rsidR="0002686D" w:rsidRPr="00B11842">
              <w:rPr>
                <w:rFonts w:ascii="Nunito" w:eastAsia="Calibri" w:hAnsi="Nunito"/>
                <w:color w:val="000000" w:themeColor="text1"/>
                <w:sz w:val="22"/>
                <w:szCs w:val="22"/>
                <w:lang w:val="fr-FR"/>
              </w:rPr>
              <w:t>hors ONG</w:t>
            </w:r>
            <w:r w:rsidR="0002686D" w:rsidRPr="00B11842">
              <w:rPr>
                <w:rFonts w:ascii="Nunito" w:eastAsia="Calibri" w:hAnsi="Nunito"/>
                <w:color w:val="000000" w:themeColor="text1"/>
                <w:sz w:val="22"/>
                <w:szCs w:val="22"/>
                <w:lang w:val="fr-FR"/>
              </w:rPr>
              <w:t xml:space="preserve"> ou </w:t>
            </w:r>
            <w:r w:rsidR="0002686D" w:rsidRPr="00B11842">
              <w:rPr>
                <w:rFonts w:ascii="Nunito" w:eastAsia="Calibri" w:hAnsi="Nunito"/>
                <w:color w:val="000000" w:themeColor="text1"/>
                <w:sz w:val="22"/>
                <w:szCs w:val="22"/>
                <w:lang w:val="fr-FR"/>
              </w:rPr>
              <w:t>transfrontalier)</w:t>
            </w:r>
            <w:r w:rsidRPr="00B11842">
              <w:rPr>
                <w:rFonts w:ascii="Nunito" w:eastAsia="Calibri" w:hAnsi="Nunito"/>
                <w:color w:val="000000" w:themeColor="text1"/>
                <w:sz w:val="22"/>
                <w:szCs w:val="22"/>
                <w:lang w:val="fr-FR"/>
              </w:rPr>
              <w:t>, minimum 3 expériences,</w:t>
            </w:r>
          </w:p>
        </w:tc>
        <w:tc>
          <w:tcPr>
            <w:tcW w:w="859" w:type="pct"/>
            <w:noWrap/>
          </w:tcPr>
          <w:p w14:paraId="139BE96A" w14:textId="77777777" w:rsidR="00A919A6" w:rsidRPr="00B11842" w:rsidRDefault="00A919A6" w:rsidP="007D027D">
            <w:pPr>
              <w:jc w:val="center"/>
              <w:rPr>
                <w:rFonts w:ascii="Nunito" w:eastAsia="Calibri" w:hAnsi="Nunito"/>
                <w:bCs/>
                <w:color w:val="000000" w:themeColor="text1"/>
                <w:sz w:val="22"/>
                <w:szCs w:val="22"/>
                <w:lang w:val="fr-FR"/>
              </w:rPr>
            </w:pPr>
            <w:r w:rsidRPr="00B11842">
              <w:rPr>
                <w:rFonts w:ascii="Nunito" w:eastAsia="Calibri" w:hAnsi="Nunito"/>
                <w:bCs/>
                <w:color w:val="000000" w:themeColor="text1"/>
                <w:sz w:val="22"/>
                <w:szCs w:val="22"/>
                <w:lang w:val="fr-FR"/>
              </w:rPr>
              <w:t>15</w:t>
            </w:r>
          </w:p>
        </w:tc>
      </w:tr>
      <w:tr w:rsidR="00607770" w:rsidRPr="00B11842" w14:paraId="1A5F8EC1" w14:textId="77777777" w:rsidTr="007D027D">
        <w:trPr>
          <w:trHeight w:val="437"/>
        </w:trPr>
        <w:tc>
          <w:tcPr>
            <w:tcW w:w="4141" w:type="pct"/>
          </w:tcPr>
          <w:p w14:paraId="101EF915" w14:textId="6035AF33" w:rsidR="00607770" w:rsidRPr="00B11842" w:rsidRDefault="00803C20" w:rsidP="007D027D">
            <w:pPr>
              <w:rPr>
                <w:rFonts w:ascii="Nunito" w:eastAsia="Calibri" w:hAnsi="Nunito"/>
                <w:color w:val="000000" w:themeColor="text1"/>
                <w:sz w:val="22"/>
                <w:szCs w:val="22"/>
                <w:lang w:val="fr-FR"/>
              </w:rPr>
            </w:pPr>
            <w:r w:rsidRPr="00B11842">
              <w:rPr>
                <w:rFonts w:ascii="Nunito" w:eastAsia="Calibri" w:hAnsi="Nunito"/>
                <w:sz w:val="22"/>
                <w:szCs w:val="22"/>
                <w:lang w:val="fr-FR" w:eastAsia="fr-FR"/>
              </w:rPr>
              <w:t>Trois références de l’évaluateur</w:t>
            </w:r>
          </w:p>
        </w:tc>
        <w:tc>
          <w:tcPr>
            <w:tcW w:w="859" w:type="pct"/>
            <w:noWrap/>
          </w:tcPr>
          <w:p w14:paraId="0F466363" w14:textId="41CA2CD9" w:rsidR="00607770" w:rsidRPr="00B11842" w:rsidRDefault="002365E4" w:rsidP="007D027D">
            <w:pPr>
              <w:jc w:val="center"/>
              <w:rPr>
                <w:rFonts w:ascii="Nunito" w:eastAsia="Calibri" w:hAnsi="Nunito"/>
                <w:bCs/>
                <w:color w:val="000000" w:themeColor="text1"/>
                <w:sz w:val="22"/>
                <w:szCs w:val="22"/>
                <w:lang w:val="fr-FR"/>
              </w:rPr>
            </w:pPr>
            <w:r w:rsidRPr="00B11842">
              <w:rPr>
                <w:rFonts w:ascii="Nunito" w:eastAsia="Calibri" w:hAnsi="Nunito"/>
                <w:bCs/>
                <w:color w:val="000000" w:themeColor="text1"/>
                <w:sz w:val="22"/>
                <w:szCs w:val="22"/>
                <w:lang w:val="fr-FR"/>
              </w:rPr>
              <w:t>3</w:t>
            </w:r>
          </w:p>
        </w:tc>
      </w:tr>
      <w:tr w:rsidR="00A919A6" w:rsidRPr="00B11842" w14:paraId="2DA6B5CB" w14:textId="77777777" w:rsidTr="007D027D">
        <w:trPr>
          <w:trHeight w:val="604"/>
        </w:trPr>
        <w:tc>
          <w:tcPr>
            <w:tcW w:w="4141" w:type="pct"/>
          </w:tcPr>
          <w:p w14:paraId="09EDE98D" w14:textId="77777777" w:rsidR="00A919A6" w:rsidRPr="00B11842" w:rsidRDefault="00A919A6" w:rsidP="007D027D">
            <w:pPr>
              <w:rPr>
                <w:rFonts w:ascii="Nunito" w:eastAsia="Calibri" w:hAnsi="Nunito"/>
                <w:color w:val="000000" w:themeColor="text1"/>
                <w:sz w:val="22"/>
                <w:szCs w:val="22"/>
                <w:lang w:val="fr-FR"/>
              </w:rPr>
            </w:pPr>
            <w:r w:rsidRPr="00B11842">
              <w:rPr>
                <w:rFonts w:ascii="Nunito" w:eastAsia="Calibri" w:hAnsi="Nunito"/>
                <w:color w:val="000000" w:themeColor="text1"/>
                <w:sz w:val="22"/>
                <w:szCs w:val="22"/>
                <w:lang w:val="fr-FR"/>
              </w:rPr>
              <w:lastRenderedPageBreak/>
              <w:t xml:space="preserve">Validité de l'offre : </w:t>
            </w:r>
          </w:p>
          <w:p w14:paraId="072576B4" w14:textId="18ACC8C4" w:rsidR="00A919A6" w:rsidRPr="00B11842" w:rsidRDefault="00A919A6" w:rsidP="007D027D">
            <w:pPr>
              <w:rPr>
                <w:rFonts w:ascii="Nunito" w:eastAsia="Calibri" w:hAnsi="Nunito"/>
                <w:color w:val="000000" w:themeColor="text1"/>
                <w:sz w:val="22"/>
                <w:szCs w:val="22"/>
                <w:lang w:val="fr-FR"/>
              </w:rPr>
            </w:pPr>
            <w:r w:rsidRPr="00B11842">
              <w:rPr>
                <w:rFonts w:ascii="Nunito" w:eastAsia="Calibri" w:hAnsi="Nunito"/>
                <w:color w:val="000000" w:themeColor="text1"/>
                <w:sz w:val="22"/>
                <w:szCs w:val="22"/>
                <w:lang w:val="fr-FR"/>
              </w:rPr>
              <w:t xml:space="preserve">≥ </w:t>
            </w:r>
            <w:r w:rsidR="00DA0DB8" w:rsidRPr="00B11842">
              <w:rPr>
                <w:rFonts w:ascii="Nunito" w:eastAsia="Calibri" w:hAnsi="Nunito"/>
                <w:color w:val="000000" w:themeColor="text1"/>
                <w:sz w:val="22"/>
                <w:szCs w:val="22"/>
                <w:lang w:val="fr-FR"/>
              </w:rPr>
              <w:t>5</w:t>
            </w:r>
            <w:r w:rsidRPr="00B11842">
              <w:rPr>
                <w:rFonts w:ascii="Nunito" w:eastAsia="Calibri" w:hAnsi="Nunito"/>
                <w:color w:val="000000" w:themeColor="text1"/>
                <w:sz w:val="22"/>
                <w:szCs w:val="22"/>
                <w:lang w:val="fr-FR"/>
              </w:rPr>
              <w:t xml:space="preserve"> mois = 5 pts ; &lt;=</w:t>
            </w:r>
            <w:r w:rsidR="00DA0DB8" w:rsidRPr="00B11842">
              <w:rPr>
                <w:rFonts w:ascii="Nunito" w:eastAsia="Calibri" w:hAnsi="Nunito"/>
                <w:color w:val="000000" w:themeColor="text1"/>
                <w:sz w:val="22"/>
                <w:szCs w:val="22"/>
                <w:lang w:val="fr-FR"/>
              </w:rPr>
              <w:t>4</w:t>
            </w:r>
            <w:r w:rsidRPr="00B11842">
              <w:rPr>
                <w:rFonts w:ascii="Nunito" w:eastAsia="Calibri" w:hAnsi="Nunito"/>
                <w:color w:val="000000" w:themeColor="text1"/>
                <w:sz w:val="22"/>
                <w:szCs w:val="22"/>
                <w:lang w:val="fr-FR"/>
              </w:rPr>
              <w:t xml:space="preserve"> mois = 3 pts ; </w:t>
            </w:r>
            <w:r w:rsidR="00D27FA3" w:rsidRPr="00B11842">
              <w:rPr>
                <w:rFonts w:ascii="Nunito" w:eastAsia="Calibri" w:hAnsi="Nunito"/>
                <w:color w:val="000000" w:themeColor="text1"/>
                <w:sz w:val="22"/>
                <w:szCs w:val="22"/>
                <w:lang w:val="fr-FR"/>
              </w:rPr>
              <w:t>=</w:t>
            </w:r>
            <w:r w:rsidRPr="00B11842">
              <w:rPr>
                <w:rFonts w:ascii="Nunito" w:eastAsia="Calibri" w:hAnsi="Nunito"/>
                <w:color w:val="000000" w:themeColor="text1"/>
                <w:sz w:val="22"/>
                <w:szCs w:val="22"/>
                <w:lang w:val="fr-FR"/>
              </w:rPr>
              <w:t xml:space="preserve"> 0</w:t>
            </w:r>
            <w:r w:rsidR="003C5512" w:rsidRPr="00B11842">
              <w:rPr>
                <w:rFonts w:ascii="Nunito" w:eastAsia="Calibri" w:hAnsi="Nunito"/>
                <w:color w:val="000000" w:themeColor="text1"/>
                <w:sz w:val="22"/>
                <w:szCs w:val="22"/>
                <w:lang w:val="fr-FR"/>
              </w:rPr>
              <w:t>3</w:t>
            </w:r>
            <w:r w:rsidRPr="00B11842">
              <w:rPr>
                <w:rFonts w:ascii="Nunito" w:eastAsia="Calibri" w:hAnsi="Nunito"/>
                <w:color w:val="000000" w:themeColor="text1"/>
                <w:sz w:val="22"/>
                <w:szCs w:val="22"/>
                <w:lang w:val="fr-FR"/>
              </w:rPr>
              <w:t xml:space="preserve"> mois = 0 pts,</w:t>
            </w:r>
          </w:p>
        </w:tc>
        <w:tc>
          <w:tcPr>
            <w:tcW w:w="859" w:type="pct"/>
            <w:noWrap/>
          </w:tcPr>
          <w:p w14:paraId="43479EDF" w14:textId="042748B1" w:rsidR="00A919A6" w:rsidRPr="00B11842" w:rsidRDefault="002365E4" w:rsidP="007D027D">
            <w:pPr>
              <w:jc w:val="center"/>
              <w:rPr>
                <w:rFonts w:ascii="Nunito" w:eastAsia="Calibri" w:hAnsi="Nunito"/>
                <w:bCs/>
                <w:color w:val="000000" w:themeColor="text1"/>
                <w:sz w:val="22"/>
                <w:szCs w:val="22"/>
                <w:lang w:val="fr-FR"/>
              </w:rPr>
            </w:pPr>
            <w:r w:rsidRPr="00B11842">
              <w:rPr>
                <w:rFonts w:ascii="Nunito" w:eastAsia="Calibri" w:hAnsi="Nunito"/>
                <w:bCs/>
                <w:color w:val="000000" w:themeColor="text1"/>
                <w:sz w:val="22"/>
                <w:szCs w:val="22"/>
                <w:lang w:val="fr-FR"/>
              </w:rPr>
              <w:t>2</w:t>
            </w:r>
          </w:p>
        </w:tc>
      </w:tr>
      <w:tr w:rsidR="00A919A6" w:rsidRPr="00B11842" w14:paraId="38E4CB0F" w14:textId="77777777" w:rsidTr="007D027D">
        <w:trPr>
          <w:trHeight w:val="437"/>
        </w:trPr>
        <w:tc>
          <w:tcPr>
            <w:tcW w:w="4141" w:type="pct"/>
          </w:tcPr>
          <w:p w14:paraId="6F98EBFC" w14:textId="77777777" w:rsidR="00A919A6" w:rsidRPr="00B11842" w:rsidRDefault="00A919A6" w:rsidP="007D027D">
            <w:pPr>
              <w:rPr>
                <w:rFonts w:ascii="Nunito" w:eastAsia="Calibri" w:hAnsi="Nunito"/>
                <w:bCs/>
                <w:color w:val="000000" w:themeColor="text1"/>
                <w:sz w:val="22"/>
                <w:szCs w:val="22"/>
                <w:lang w:val="fr-FR"/>
              </w:rPr>
            </w:pPr>
            <w:r w:rsidRPr="00B11842">
              <w:rPr>
                <w:rFonts w:ascii="Nunito" w:eastAsia="Calibri" w:hAnsi="Nunito"/>
                <w:bCs/>
                <w:color w:val="000000" w:themeColor="text1"/>
                <w:sz w:val="22"/>
                <w:szCs w:val="22"/>
                <w:lang w:val="fr-FR"/>
              </w:rPr>
              <w:t>Condition de payement</w:t>
            </w:r>
          </w:p>
          <w:p w14:paraId="58A20813" w14:textId="1DC303A5" w:rsidR="00A919A6" w:rsidRPr="00B11842" w:rsidRDefault="00A919A6" w:rsidP="00A919A6">
            <w:pPr>
              <w:pStyle w:val="Paragraphedeliste"/>
              <w:numPr>
                <w:ilvl w:val="0"/>
                <w:numId w:val="61"/>
              </w:numPr>
              <w:contextualSpacing w:val="0"/>
              <w:jc w:val="left"/>
              <w:rPr>
                <w:rFonts w:ascii="Nunito" w:hAnsi="Nunito"/>
                <w:bCs/>
                <w:color w:val="000000" w:themeColor="text1"/>
                <w:sz w:val="22"/>
                <w:szCs w:val="22"/>
                <w:lang w:val="fr-FR"/>
              </w:rPr>
            </w:pPr>
            <w:r w:rsidRPr="00B11842">
              <w:rPr>
                <w:rFonts w:ascii="Nunito" w:hAnsi="Nunito"/>
                <w:bCs/>
                <w:color w:val="000000" w:themeColor="text1"/>
                <w:sz w:val="22"/>
                <w:szCs w:val="22"/>
                <w:lang w:val="fr-FR"/>
              </w:rPr>
              <w:t xml:space="preserve">Apres livraison </w:t>
            </w:r>
            <w:r w:rsidRPr="00B11842">
              <w:rPr>
                <w:rFonts w:ascii="Nunito" w:hAnsi="Nunito"/>
                <w:color w:val="000000" w:themeColor="text1"/>
                <w:sz w:val="22"/>
                <w:szCs w:val="22"/>
                <w:lang w:val="fr-FR"/>
              </w:rPr>
              <w:t>…………………………………</w:t>
            </w:r>
            <w:r w:rsidR="00C37E72" w:rsidRPr="00B11842">
              <w:rPr>
                <w:rFonts w:ascii="Nunito" w:hAnsi="Nunito"/>
                <w:color w:val="000000" w:themeColor="text1"/>
                <w:sz w:val="22"/>
                <w:szCs w:val="22"/>
                <w:lang w:val="fr-FR"/>
              </w:rPr>
              <w:t>5</w:t>
            </w:r>
            <w:r w:rsidRPr="00B11842">
              <w:rPr>
                <w:rFonts w:ascii="Nunito" w:hAnsi="Nunito"/>
                <w:color w:val="000000" w:themeColor="text1"/>
                <w:sz w:val="22"/>
                <w:szCs w:val="22"/>
                <w:lang w:val="fr-FR"/>
              </w:rPr>
              <w:t xml:space="preserve"> </w:t>
            </w:r>
            <w:r w:rsidR="00B33D2B" w:rsidRPr="00B11842">
              <w:rPr>
                <w:rFonts w:ascii="Nunito" w:hAnsi="Nunito"/>
                <w:color w:val="000000" w:themeColor="text1"/>
                <w:sz w:val="22"/>
                <w:szCs w:val="22"/>
                <w:lang w:val="fr-FR"/>
              </w:rPr>
              <w:t>pts</w:t>
            </w:r>
          </w:p>
          <w:p w14:paraId="14A4F02B" w14:textId="65443B8D" w:rsidR="00A919A6" w:rsidRPr="00B11842" w:rsidRDefault="00A919A6" w:rsidP="00A919A6">
            <w:pPr>
              <w:pStyle w:val="Paragraphedeliste"/>
              <w:numPr>
                <w:ilvl w:val="0"/>
                <w:numId w:val="61"/>
              </w:numPr>
              <w:contextualSpacing w:val="0"/>
              <w:jc w:val="left"/>
              <w:rPr>
                <w:rFonts w:ascii="Nunito" w:hAnsi="Nunito"/>
                <w:bCs/>
                <w:color w:val="000000" w:themeColor="text1"/>
                <w:sz w:val="22"/>
                <w:szCs w:val="22"/>
                <w:lang w:val="fr-FR"/>
              </w:rPr>
            </w:pPr>
            <w:r w:rsidRPr="00B11842">
              <w:rPr>
                <w:rFonts w:ascii="Nunito" w:hAnsi="Nunito"/>
                <w:bCs/>
                <w:color w:val="000000" w:themeColor="text1"/>
                <w:sz w:val="22"/>
                <w:szCs w:val="22"/>
                <w:lang w:val="fr-FR"/>
              </w:rPr>
              <w:t>Acompte</w:t>
            </w:r>
            <w:r w:rsidR="00B33D2B" w:rsidRPr="00B11842">
              <w:rPr>
                <w:rFonts w:ascii="Nunito" w:hAnsi="Nunito"/>
                <w:bCs/>
                <w:color w:val="000000" w:themeColor="text1"/>
                <w:sz w:val="22"/>
                <w:szCs w:val="22"/>
                <w:lang w:val="fr-FR"/>
              </w:rPr>
              <w:t xml:space="preserve"> </w:t>
            </w:r>
            <w:r w:rsidR="006B7A5E" w:rsidRPr="00B11842">
              <w:rPr>
                <w:rFonts w:ascii="Nunito" w:eastAsia="Calibri" w:hAnsi="Nunito"/>
                <w:color w:val="000000" w:themeColor="text1"/>
                <w:sz w:val="22"/>
                <w:szCs w:val="22"/>
                <w:lang w:val="fr-FR"/>
              </w:rPr>
              <w:t>&lt;=</w:t>
            </w:r>
            <w:r w:rsidR="00B33D2B" w:rsidRPr="00B11842">
              <w:rPr>
                <w:rFonts w:ascii="Nunito" w:hAnsi="Nunito"/>
                <w:bCs/>
                <w:color w:val="000000" w:themeColor="text1"/>
                <w:sz w:val="22"/>
                <w:szCs w:val="22"/>
                <w:lang w:val="fr-FR"/>
              </w:rPr>
              <w:t>40%</w:t>
            </w:r>
            <w:r w:rsidRPr="00B11842">
              <w:rPr>
                <w:rFonts w:ascii="Nunito" w:hAnsi="Nunito"/>
                <w:bCs/>
                <w:color w:val="000000" w:themeColor="text1"/>
                <w:sz w:val="22"/>
                <w:szCs w:val="22"/>
                <w:lang w:val="fr-FR"/>
              </w:rPr>
              <w:t xml:space="preserve"> </w:t>
            </w:r>
            <w:r w:rsidRPr="00B11842">
              <w:rPr>
                <w:rFonts w:ascii="Nunito" w:hAnsi="Nunito"/>
                <w:color w:val="000000" w:themeColor="text1"/>
                <w:sz w:val="22"/>
                <w:szCs w:val="22"/>
                <w:lang w:val="fr-FR"/>
              </w:rPr>
              <w:t>…………………………………</w:t>
            </w:r>
            <w:r w:rsidR="00B33D2B" w:rsidRPr="00B11842">
              <w:rPr>
                <w:rFonts w:ascii="Nunito" w:hAnsi="Nunito"/>
                <w:color w:val="000000" w:themeColor="text1"/>
                <w:sz w:val="22"/>
                <w:szCs w:val="22"/>
                <w:lang w:val="fr-FR"/>
              </w:rPr>
              <w:t>3</w:t>
            </w:r>
            <w:r w:rsidRPr="00B11842">
              <w:rPr>
                <w:rFonts w:ascii="Nunito" w:hAnsi="Nunito"/>
                <w:color w:val="000000" w:themeColor="text1"/>
                <w:sz w:val="22"/>
                <w:szCs w:val="22"/>
                <w:lang w:val="fr-FR"/>
              </w:rPr>
              <w:t xml:space="preserve"> </w:t>
            </w:r>
            <w:r w:rsidR="00B33D2B" w:rsidRPr="00B11842">
              <w:rPr>
                <w:rFonts w:ascii="Nunito" w:hAnsi="Nunito"/>
                <w:color w:val="000000" w:themeColor="text1"/>
                <w:sz w:val="22"/>
                <w:szCs w:val="22"/>
                <w:lang w:val="fr-FR"/>
              </w:rPr>
              <w:t>pts</w:t>
            </w:r>
            <w:r w:rsidRPr="00B11842">
              <w:rPr>
                <w:rFonts w:ascii="Nunito" w:hAnsi="Nunito"/>
                <w:bCs/>
                <w:color w:val="000000" w:themeColor="text1"/>
                <w:sz w:val="22"/>
                <w:szCs w:val="22"/>
                <w:lang w:val="fr-FR"/>
              </w:rPr>
              <w:t>.</w:t>
            </w:r>
          </w:p>
          <w:p w14:paraId="5B1C9F89" w14:textId="4F7853CB" w:rsidR="00B33D2B" w:rsidRPr="00B11842" w:rsidRDefault="00E82096" w:rsidP="00A919A6">
            <w:pPr>
              <w:pStyle w:val="Paragraphedeliste"/>
              <w:numPr>
                <w:ilvl w:val="0"/>
                <w:numId w:val="61"/>
              </w:numPr>
              <w:contextualSpacing w:val="0"/>
              <w:jc w:val="left"/>
              <w:rPr>
                <w:rFonts w:ascii="Nunito" w:hAnsi="Nunito"/>
                <w:bCs/>
                <w:color w:val="000000" w:themeColor="text1"/>
                <w:sz w:val="22"/>
                <w:szCs w:val="22"/>
                <w:lang w:val="fr-FR"/>
              </w:rPr>
            </w:pPr>
            <w:r w:rsidRPr="00B11842">
              <w:rPr>
                <w:rFonts w:ascii="Nunito" w:hAnsi="Nunito"/>
                <w:bCs/>
                <w:color w:val="000000" w:themeColor="text1"/>
                <w:sz w:val="22"/>
                <w:szCs w:val="22"/>
                <w:lang w:val="fr-FR"/>
              </w:rPr>
              <w:t xml:space="preserve">Acompte </w:t>
            </w:r>
            <w:r w:rsidRPr="00B11842">
              <w:rPr>
                <w:rFonts w:ascii="Nunito" w:hAnsi="Nunito"/>
                <w:sz w:val="22"/>
                <w:szCs w:val="22"/>
                <w:lang w:val="fr-FR"/>
              </w:rPr>
              <w:t>&gt;</w:t>
            </w:r>
            <w:r w:rsidR="006B7A5E" w:rsidRPr="00B11842">
              <w:rPr>
                <w:rFonts w:ascii="Nunito" w:hAnsi="Nunito"/>
                <w:sz w:val="22"/>
                <w:szCs w:val="22"/>
                <w:lang w:val="fr-FR"/>
              </w:rPr>
              <w:t xml:space="preserve"> </w:t>
            </w:r>
            <w:r w:rsidR="00BF66E7" w:rsidRPr="00B11842">
              <w:rPr>
                <w:rFonts w:ascii="Nunito" w:hAnsi="Nunito"/>
                <w:bCs/>
                <w:color w:val="000000" w:themeColor="text1"/>
                <w:sz w:val="22"/>
                <w:szCs w:val="22"/>
                <w:lang w:val="fr-FR"/>
              </w:rPr>
              <w:t xml:space="preserve">40% </w:t>
            </w:r>
            <w:r w:rsidR="00BF66E7" w:rsidRPr="00B11842">
              <w:rPr>
                <w:rFonts w:ascii="Nunito" w:hAnsi="Nunito"/>
                <w:color w:val="000000" w:themeColor="text1"/>
                <w:sz w:val="22"/>
                <w:szCs w:val="22"/>
                <w:lang w:val="fr-FR"/>
              </w:rPr>
              <w:t>…………………………………</w:t>
            </w:r>
            <w:r w:rsidRPr="00B11842">
              <w:rPr>
                <w:rFonts w:ascii="Nunito" w:hAnsi="Nunito"/>
                <w:color w:val="000000" w:themeColor="text1"/>
                <w:sz w:val="22"/>
                <w:szCs w:val="22"/>
                <w:lang w:val="fr-FR"/>
              </w:rPr>
              <w:t>0</w:t>
            </w:r>
            <w:r w:rsidR="00BF66E7" w:rsidRPr="00B11842">
              <w:rPr>
                <w:rFonts w:ascii="Nunito" w:hAnsi="Nunito"/>
                <w:color w:val="000000" w:themeColor="text1"/>
                <w:sz w:val="22"/>
                <w:szCs w:val="22"/>
                <w:lang w:val="fr-FR"/>
              </w:rPr>
              <w:t xml:space="preserve"> pts</w:t>
            </w:r>
          </w:p>
        </w:tc>
        <w:tc>
          <w:tcPr>
            <w:tcW w:w="859" w:type="pct"/>
            <w:noWrap/>
          </w:tcPr>
          <w:p w14:paraId="7421346A" w14:textId="721C6931" w:rsidR="00A919A6" w:rsidRPr="00B11842" w:rsidRDefault="002365E4" w:rsidP="007D027D">
            <w:pPr>
              <w:jc w:val="center"/>
              <w:rPr>
                <w:rFonts w:ascii="Nunito" w:eastAsia="Calibri" w:hAnsi="Nunito"/>
                <w:bCs/>
                <w:color w:val="000000" w:themeColor="text1"/>
                <w:sz w:val="22"/>
                <w:szCs w:val="22"/>
                <w:lang w:val="fr-FR"/>
              </w:rPr>
            </w:pPr>
            <w:r w:rsidRPr="00B11842">
              <w:rPr>
                <w:rFonts w:ascii="Nunito" w:eastAsia="Calibri" w:hAnsi="Nunito"/>
                <w:bCs/>
                <w:color w:val="000000" w:themeColor="text1"/>
                <w:sz w:val="22"/>
                <w:szCs w:val="22"/>
                <w:lang w:val="fr-FR"/>
              </w:rPr>
              <w:t>5</w:t>
            </w:r>
          </w:p>
        </w:tc>
      </w:tr>
      <w:tr w:rsidR="00A919A6" w:rsidRPr="00B11842" w14:paraId="2B75E2CF" w14:textId="77777777" w:rsidTr="007D027D">
        <w:trPr>
          <w:trHeight w:val="319"/>
        </w:trPr>
        <w:tc>
          <w:tcPr>
            <w:tcW w:w="4141" w:type="pct"/>
          </w:tcPr>
          <w:p w14:paraId="3C4EBE5D" w14:textId="77777777" w:rsidR="00A919A6" w:rsidRPr="00B11842" w:rsidRDefault="00A919A6" w:rsidP="007D027D">
            <w:pPr>
              <w:jc w:val="center"/>
              <w:rPr>
                <w:rFonts w:ascii="Nunito" w:eastAsia="Calibri" w:hAnsi="Nunito"/>
                <w:color w:val="000000" w:themeColor="text1"/>
                <w:sz w:val="22"/>
                <w:szCs w:val="22"/>
                <w:lang w:val="fr-FR"/>
              </w:rPr>
            </w:pPr>
            <w:r w:rsidRPr="00B11842">
              <w:rPr>
                <w:rFonts w:ascii="Nunito" w:eastAsia="Calibri" w:hAnsi="Nunito"/>
                <w:b/>
                <w:color w:val="000000" w:themeColor="text1"/>
                <w:sz w:val="22"/>
                <w:szCs w:val="22"/>
                <w:lang w:val="fr-FR"/>
              </w:rPr>
              <w:t>Offre Technique</w:t>
            </w:r>
          </w:p>
        </w:tc>
        <w:tc>
          <w:tcPr>
            <w:tcW w:w="859" w:type="pct"/>
            <w:noWrap/>
          </w:tcPr>
          <w:p w14:paraId="33E9CD4D" w14:textId="4EC8FF3D" w:rsidR="00A919A6" w:rsidRPr="00B11842" w:rsidRDefault="00803C20" w:rsidP="007D027D">
            <w:pPr>
              <w:jc w:val="center"/>
              <w:rPr>
                <w:rFonts w:ascii="Nunito" w:eastAsia="Calibri" w:hAnsi="Nunito"/>
                <w:b/>
                <w:bCs/>
                <w:color w:val="000000" w:themeColor="text1"/>
                <w:sz w:val="22"/>
                <w:szCs w:val="22"/>
                <w:lang w:val="fr-FR"/>
              </w:rPr>
            </w:pPr>
            <w:r w:rsidRPr="00B11842">
              <w:rPr>
                <w:rFonts w:ascii="Nunito" w:eastAsia="Calibri" w:hAnsi="Nunito"/>
                <w:b/>
                <w:bCs/>
                <w:color w:val="000000" w:themeColor="text1"/>
                <w:sz w:val="22"/>
                <w:szCs w:val="22"/>
                <w:lang w:val="fr-FR"/>
              </w:rPr>
              <w:t>70</w:t>
            </w:r>
          </w:p>
        </w:tc>
      </w:tr>
      <w:tr w:rsidR="00A919A6" w:rsidRPr="00B11842" w14:paraId="0B461BE3" w14:textId="77777777" w:rsidTr="007D027D">
        <w:trPr>
          <w:trHeight w:val="266"/>
        </w:trPr>
        <w:tc>
          <w:tcPr>
            <w:tcW w:w="4141" w:type="pct"/>
            <w:hideMark/>
          </w:tcPr>
          <w:p w14:paraId="648ADEE3" w14:textId="77777777" w:rsidR="00A919A6" w:rsidRPr="00B11842" w:rsidRDefault="00A919A6" w:rsidP="007D027D">
            <w:pPr>
              <w:jc w:val="center"/>
              <w:rPr>
                <w:rFonts w:ascii="Nunito" w:eastAsia="Calibri" w:hAnsi="Nunito"/>
                <w:b/>
                <w:color w:val="000000" w:themeColor="text1"/>
                <w:sz w:val="22"/>
                <w:szCs w:val="22"/>
                <w:lang w:val="fr-FR"/>
              </w:rPr>
            </w:pPr>
            <w:r w:rsidRPr="00B11842">
              <w:rPr>
                <w:rFonts w:ascii="Nunito" w:eastAsia="Calibri" w:hAnsi="Nunito"/>
                <w:b/>
                <w:color w:val="000000" w:themeColor="text1"/>
                <w:sz w:val="22"/>
                <w:szCs w:val="22"/>
                <w:lang w:val="fr-FR"/>
              </w:rPr>
              <w:t>Offre financière</w:t>
            </w:r>
          </w:p>
        </w:tc>
        <w:tc>
          <w:tcPr>
            <w:tcW w:w="859" w:type="pct"/>
            <w:hideMark/>
          </w:tcPr>
          <w:p w14:paraId="3E959371" w14:textId="2E131B12" w:rsidR="00A919A6" w:rsidRPr="00B11842" w:rsidRDefault="00803C20" w:rsidP="007D027D">
            <w:pPr>
              <w:jc w:val="center"/>
              <w:rPr>
                <w:rFonts w:ascii="Nunito" w:eastAsia="Calibri" w:hAnsi="Nunito"/>
                <w:b/>
                <w:color w:val="000000" w:themeColor="text1"/>
                <w:sz w:val="22"/>
                <w:szCs w:val="22"/>
                <w:lang w:val="fr-FR"/>
              </w:rPr>
            </w:pPr>
            <w:r w:rsidRPr="00B11842">
              <w:rPr>
                <w:rFonts w:ascii="Nunito" w:eastAsia="Calibri" w:hAnsi="Nunito"/>
                <w:b/>
                <w:color w:val="000000" w:themeColor="text1"/>
                <w:sz w:val="22"/>
                <w:szCs w:val="22"/>
                <w:lang w:val="fr-FR"/>
              </w:rPr>
              <w:t>30</w:t>
            </w:r>
          </w:p>
        </w:tc>
      </w:tr>
      <w:tr w:rsidR="00A919A6" w:rsidRPr="00B11842" w14:paraId="1C4AA4EB" w14:textId="77777777" w:rsidTr="007D027D">
        <w:trPr>
          <w:trHeight w:val="432"/>
        </w:trPr>
        <w:tc>
          <w:tcPr>
            <w:tcW w:w="4141" w:type="pct"/>
          </w:tcPr>
          <w:p w14:paraId="1BA89208" w14:textId="4FF3754B" w:rsidR="00E82096" w:rsidRPr="00B11842" w:rsidRDefault="00A919A6" w:rsidP="007D027D">
            <w:pPr>
              <w:rPr>
                <w:rFonts w:ascii="Nunito" w:eastAsia="Calibri" w:hAnsi="Nunito"/>
                <w:b/>
                <w:color w:val="000000" w:themeColor="text1"/>
                <w:sz w:val="22"/>
                <w:szCs w:val="22"/>
                <w:lang w:val="fr-FR"/>
              </w:rPr>
            </w:pPr>
            <w:r w:rsidRPr="00B11842">
              <w:rPr>
                <w:rFonts w:ascii="Nunito" w:eastAsia="Calibri" w:hAnsi="Nunito"/>
                <w:b/>
                <w:color w:val="000000" w:themeColor="text1"/>
                <w:sz w:val="22"/>
                <w:szCs w:val="22"/>
                <w:lang w:val="fr-FR"/>
              </w:rPr>
              <w:t xml:space="preserve">Total évaluation (Note Technique + Note Financière)  </w:t>
            </w:r>
          </w:p>
        </w:tc>
        <w:tc>
          <w:tcPr>
            <w:tcW w:w="859" w:type="pct"/>
          </w:tcPr>
          <w:p w14:paraId="2CF70A15" w14:textId="77777777" w:rsidR="00A919A6" w:rsidRPr="00B11842" w:rsidRDefault="00A919A6" w:rsidP="007D027D">
            <w:pPr>
              <w:jc w:val="center"/>
              <w:rPr>
                <w:rFonts w:ascii="Nunito" w:eastAsia="Calibri" w:hAnsi="Nunito"/>
                <w:b/>
                <w:color w:val="000000" w:themeColor="text1"/>
                <w:sz w:val="22"/>
                <w:szCs w:val="22"/>
                <w:lang w:val="fr-FR"/>
              </w:rPr>
            </w:pPr>
            <w:r w:rsidRPr="00B11842">
              <w:rPr>
                <w:rFonts w:ascii="Nunito" w:eastAsia="Calibri" w:hAnsi="Nunito"/>
                <w:b/>
                <w:color w:val="000000" w:themeColor="text1"/>
                <w:sz w:val="22"/>
                <w:szCs w:val="22"/>
                <w:lang w:val="fr-FR"/>
              </w:rPr>
              <w:t>100</w:t>
            </w:r>
          </w:p>
        </w:tc>
      </w:tr>
    </w:tbl>
    <w:p w14:paraId="76A58450" w14:textId="77777777" w:rsidR="00A919A6" w:rsidRPr="00B11842" w:rsidRDefault="00A919A6" w:rsidP="00A919A6">
      <w:pPr>
        <w:jc w:val="center"/>
        <w:rPr>
          <w:rFonts w:ascii="Nunito" w:hAnsi="Nunito" w:cstheme="minorHAnsi"/>
          <w:b/>
          <w:bCs/>
          <w:sz w:val="22"/>
          <w:szCs w:val="22"/>
          <w:lang w:val="fr-FR"/>
        </w:rPr>
      </w:pPr>
    </w:p>
    <w:p w14:paraId="7BE1893D" w14:textId="77777777" w:rsidR="00F22B04" w:rsidRPr="00B11842" w:rsidRDefault="00F22B04" w:rsidP="007C3982">
      <w:pPr>
        <w:rPr>
          <w:rFonts w:ascii="Nunito" w:hAnsi="Nunito"/>
          <w:sz w:val="22"/>
          <w:szCs w:val="22"/>
          <w:lang w:val="fr-FR"/>
        </w:rPr>
      </w:pPr>
    </w:p>
    <w:p w14:paraId="47FE0D30" w14:textId="25AFE520" w:rsidR="00F22B04" w:rsidRPr="0040761A" w:rsidRDefault="002D35BA" w:rsidP="00F22B04">
      <w:pPr>
        <w:pStyle w:val="Paragraphedeliste"/>
        <w:numPr>
          <w:ilvl w:val="0"/>
          <w:numId w:val="23"/>
        </w:numPr>
        <w:pBdr>
          <w:top w:val="single" w:sz="12" w:space="0" w:color="0077C8"/>
          <w:left w:val="single" w:sz="12" w:space="4" w:color="0077C8"/>
          <w:bottom w:val="single" w:sz="12" w:space="1" w:color="0077C8"/>
          <w:right w:val="single" w:sz="12" w:space="4" w:color="0077C8"/>
        </w:pBdr>
        <w:rPr>
          <w:rFonts w:ascii="Nunito" w:hAnsi="Nunito"/>
          <w:b/>
          <w:color w:val="0077C8"/>
          <w:sz w:val="24"/>
          <w:lang w:val="fr-FR"/>
        </w:rPr>
      </w:pPr>
      <w:r w:rsidRPr="0040761A">
        <w:rPr>
          <w:rFonts w:ascii="Nunito" w:hAnsi="Nunito"/>
          <w:b/>
          <w:color w:val="0077C8"/>
          <w:sz w:val="24"/>
          <w:lang w:val="fr-FR"/>
        </w:rPr>
        <w:t xml:space="preserve">Planning de </w:t>
      </w:r>
      <w:r w:rsidR="001F0D69" w:rsidRPr="0040761A">
        <w:rPr>
          <w:rFonts w:ascii="Nunito" w:hAnsi="Nunito"/>
          <w:b/>
          <w:color w:val="0077C8"/>
          <w:sz w:val="24"/>
          <w:lang w:val="fr-FR"/>
        </w:rPr>
        <w:t>l’appel d’offres</w:t>
      </w:r>
    </w:p>
    <w:p w14:paraId="64697483" w14:textId="574C2ABA" w:rsidR="00F22B04" w:rsidRPr="00B11842" w:rsidRDefault="00F22B04" w:rsidP="00B11842">
      <w:pPr>
        <w:pStyle w:val="Titre3"/>
        <w:keepLines w:val="0"/>
        <w:suppressAutoHyphens/>
        <w:spacing w:before="240" w:after="60"/>
        <w:jc w:val="left"/>
        <w:rPr>
          <w:rFonts w:ascii="Nunito" w:hAnsi="Nunito"/>
          <w:sz w:val="22"/>
          <w:szCs w:val="22"/>
          <w:lang w:val="fr-FR"/>
        </w:rPr>
      </w:pPr>
    </w:p>
    <w:tbl>
      <w:tblPr>
        <w:tblW w:w="10519" w:type="dxa"/>
        <w:jc w:val="center"/>
        <w:tblLayout w:type="fixed"/>
        <w:tblLook w:val="0000" w:firstRow="0" w:lastRow="0" w:firstColumn="0" w:lastColumn="0" w:noHBand="0" w:noVBand="0"/>
      </w:tblPr>
      <w:tblGrid>
        <w:gridCol w:w="4113"/>
        <w:gridCol w:w="4421"/>
        <w:gridCol w:w="1985"/>
      </w:tblGrid>
      <w:tr w:rsidR="00F22B04" w:rsidRPr="00B11842" w14:paraId="2DF2BAFB" w14:textId="77777777" w:rsidTr="00544284">
        <w:trPr>
          <w:trHeight w:val="567"/>
          <w:jc w:val="center"/>
        </w:trPr>
        <w:tc>
          <w:tcPr>
            <w:tcW w:w="4113" w:type="dxa"/>
            <w:tcBorders>
              <w:top w:val="single" w:sz="4" w:space="0" w:color="000000"/>
              <w:left w:val="single" w:sz="4" w:space="0" w:color="000000"/>
            </w:tcBorders>
          </w:tcPr>
          <w:p w14:paraId="3CA7A041" w14:textId="77777777" w:rsidR="00F22B04" w:rsidRPr="00B11842" w:rsidRDefault="00F22B04" w:rsidP="007D027D">
            <w:pPr>
              <w:snapToGrid w:val="0"/>
              <w:rPr>
                <w:rFonts w:ascii="Nunito" w:hAnsi="Nunito"/>
                <w:sz w:val="22"/>
                <w:szCs w:val="22"/>
                <w:lang w:val="fr-FR"/>
              </w:rPr>
            </w:pPr>
          </w:p>
        </w:tc>
        <w:tc>
          <w:tcPr>
            <w:tcW w:w="4421" w:type="dxa"/>
            <w:tcBorders>
              <w:top w:val="single" w:sz="4" w:space="0" w:color="000000"/>
              <w:left w:val="single" w:sz="4" w:space="0" w:color="000000"/>
              <w:bottom w:val="single" w:sz="4" w:space="0" w:color="000000"/>
            </w:tcBorders>
            <w:shd w:val="clear" w:color="auto" w:fill="E5E5E5"/>
          </w:tcPr>
          <w:p w14:paraId="05BBAF37" w14:textId="77777777" w:rsidR="00F22B04" w:rsidRPr="00B11842" w:rsidRDefault="00F22B04" w:rsidP="007D027D">
            <w:pPr>
              <w:snapToGrid w:val="0"/>
              <w:rPr>
                <w:rFonts w:ascii="Nunito" w:hAnsi="Nunito"/>
                <w:b/>
                <w:sz w:val="22"/>
                <w:szCs w:val="22"/>
                <w:lang w:val="fr-FR"/>
              </w:rPr>
            </w:pPr>
            <w:r w:rsidRPr="00B11842">
              <w:rPr>
                <w:rFonts w:ascii="Nunito" w:hAnsi="Nunito"/>
                <w:b/>
                <w:sz w:val="22"/>
                <w:szCs w:val="22"/>
                <w:lang w:val="fr-FR"/>
              </w:rPr>
              <w:t>DATE</w:t>
            </w:r>
          </w:p>
        </w:tc>
        <w:tc>
          <w:tcPr>
            <w:tcW w:w="1985" w:type="dxa"/>
            <w:tcBorders>
              <w:top w:val="single" w:sz="4" w:space="0" w:color="000000"/>
              <w:left w:val="single" w:sz="4" w:space="0" w:color="000000"/>
              <w:right w:val="single" w:sz="4" w:space="0" w:color="000000"/>
            </w:tcBorders>
            <w:shd w:val="clear" w:color="auto" w:fill="E5E5E5"/>
          </w:tcPr>
          <w:p w14:paraId="0C3D7D0B" w14:textId="77777777" w:rsidR="00F22B04" w:rsidRPr="00B11842" w:rsidRDefault="00F22B04" w:rsidP="007D027D">
            <w:pPr>
              <w:snapToGrid w:val="0"/>
              <w:rPr>
                <w:rFonts w:ascii="Nunito" w:hAnsi="Nunito"/>
                <w:b/>
                <w:sz w:val="22"/>
                <w:szCs w:val="22"/>
                <w:lang w:val="fr-FR"/>
              </w:rPr>
            </w:pPr>
            <w:r w:rsidRPr="00B11842">
              <w:rPr>
                <w:rFonts w:ascii="Nunito" w:hAnsi="Nunito"/>
                <w:b/>
                <w:sz w:val="22"/>
                <w:szCs w:val="22"/>
                <w:lang w:val="fr-FR"/>
              </w:rPr>
              <w:t>HEURE*</w:t>
            </w:r>
          </w:p>
        </w:tc>
      </w:tr>
      <w:tr w:rsidR="00F22B04" w:rsidRPr="00B11842" w14:paraId="1C8FA196" w14:textId="77777777" w:rsidTr="00544284">
        <w:trPr>
          <w:trHeight w:val="476"/>
          <w:jc w:val="center"/>
        </w:trPr>
        <w:tc>
          <w:tcPr>
            <w:tcW w:w="4113" w:type="dxa"/>
            <w:tcBorders>
              <w:top w:val="single" w:sz="4" w:space="0" w:color="000000"/>
              <w:left w:val="single" w:sz="4" w:space="0" w:color="000000"/>
              <w:bottom w:val="single" w:sz="4" w:space="0" w:color="000000"/>
            </w:tcBorders>
            <w:shd w:val="clear" w:color="auto" w:fill="E5E5E5"/>
            <w:vAlign w:val="center"/>
          </w:tcPr>
          <w:p w14:paraId="53FBFA90" w14:textId="77777777" w:rsidR="00F22B04" w:rsidRPr="00B11842" w:rsidRDefault="00F22B04" w:rsidP="007D027D">
            <w:pPr>
              <w:snapToGrid w:val="0"/>
              <w:rPr>
                <w:rFonts w:ascii="Nunito" w:hAnsi="Nunito"/>
                <w:bCs/>
                <w:sz w:val="22"/>
                <w:szCs w:val="22"/>
                <w:lang w:val="fr-FR"/>
              </w:rPr>
            </w:pPr>
            <w:r w:rsidRPr="00B11842">
              <w:rPr>
                <w:rFonts w:ascii="Nunito" w:hAnsi="Nunito"/>
                <w:bCs/>
                <w:sz w:val="22"/>
                <w:szCs w:val="22"/>
                <w:lang w:val="fr-FR"/>
              </w:rPr>
              <w:t>Diffusion de l’Appel d’Offres</w:t>
            </w:r>
          </w:p>
        </w:tc>
        <w:tc>
          <w:tcPr>
            <w:tcW w:w="4421" w:type="dxa"/>
            <w:tcBorders>
              <w:top w:val="single" w:sz="4" w:space="0" w:color="000000"/>
              <w:left w:val="single" w:sz="4" w:space="0" w:color="000000"/>
              <w:bottom w:val="single" w:sz="4" w:space="0" w:color="000000"/>
            </w:tcBorders>
          </w:tcPr>
          <w:p w14:paraId="04C835D1" w14:textId="3A4BEF65" w:rsidR="00F22B04" w:rsidRPr="00B11842" w:rsidRDefault="0003097C" w:rsidP="007D027D">
            <w:pPr>
              <w:snapToGrid w:val="0"/>
              <w:jc w:val="center"/>
              <w:rPr>
                <w:rFonts w:ascii="Nunito" w:hAnsi="Nunito"/>
                <w:sz w:val="22"/>
                <w:szCs w:val="22"/>
                <w:lang w:val="fr-FR"/>
              </w:rPr>
            </w:pPr>
            <w:r>
              <w:rPr>
                <w:sz w:val="22"/>
                <w:szCs w:val="22"/>
                <w:lang w:val="fr-FR"/>
              </w:rPr>
              <w:t>20</w:t>
            </w:r>
            <w:r w:rsidR="00F22B04" w:rsidRPr="00B11842">
              <w:rPr>
                <w:sz w:val="22"/>
                <w:szCs w:val="22"/>
                <w:lang w:val="fr-FR"/>
              </w:rPr>
              <w:t>/04/2025</w:t>
            </w:r>
          </w:p>
        </w:tc>
        <w:tc>
          <w:tcPr>
            <w:tcW w:w="1985" w:type="dxa"/>
            <w:tcBorders>
              <w:top w:val="single" w:sz="4" w:space="0" w:color="000000"/>
              <w:left w:val="single" w:sz="4" w:space="0" w:color="000000"/>
              <w:bottom w:val="single" w:sz="4" w:space="0" w:color="000000"/>
              <w:right w:val="single" w:sz="4" w:space="0" w:color="000000"/>
            </w:tcBorders>
          </w:tcPr>
          <w:p w14:paraId="0FC53BB1" w14:textId="0E2BDAA0" w:rsidR="00F22B04" w:rsidRPr="00B11842" w:rsidRDefault="00F22B04" w:rsidP="007D027D">
            <w:pPr>
              <w:snapToGrid w:val="0"/>
              <w:jc w:val="center"/>
              <w:rPr>
                <w:rFonts w:ascii="Nunito" w:hAnsi="Nunito"/>
                <w:sz w:val="22"/>
                <w:szCs w:val="22"/>
                <w:lang w:val="fr-FR"/>
              </w:rPr>
            </w:pPr>
          </w:p>
        </w:tc>
      </w:tr>
      <w:tr w:rsidR="00F22B04" w:rsidRPr="00B11842" w14:paraId="669466BD" w14:textId="77777777" w:rsidTr="00544284">
        <w:trPr>
          <w:jc w:val="center"/>
        </w:trPr>
        <w:tc>
          <w:tcPr>
            <w:tcW w:w="4113" w:type="dxa"/>
            <w:tcBorders>
              <w:top w:val="single" w:sz="4" w:space="0" w:color="000000"/>
              <w:left w:val="single" w:sz="4" w:space="0" w:color="000000"/>
              <w:bottom w:val="single" w:sz="4" w:space="0" w:color="000000"/>
            </w:tcBorders>
            <w:shd w:val="clear" w:color="auto" w:fill="E5E5E5"/>
          </w:tcPr>
          <w:p w14:paraId="4D36B861" w14:textId="77777777" w:rsidR="00F22B04" w:rsidRPr="00B11842" w:rsidRDefault="00F22B04" w:rsidP="007D027D">
            <w:pPr>
              <w:snapToGrid w:val="0"/>
              <w:rPr>
                <w:rFonts w:ascii="Nunito" w:hAnsi="Nunito"/>
                <w:bCs/>
                <w:sz w:val="22"/>
                <w:szCs w:val="22"/>
                <w:lang w:val="fr-FR"/>
              </w:rPr>
            </w:pPr>
            <w:r w:rsidRPr="00B11842">
              <w:rPr>
                <w:rFonts w:ascii="Nunito" w:hAnsi="Nunito"/>
                <w:bCs/>
                <w:sz w:val="22"/>
                <w:szCs w:val="22"/>
                <w:lang w:val="fr-FR"/>
              </w:rPr>
              <w:t>Date limite pour demander des clarifications à HI</w:t>
            </w:r>
          </w:p>
        </w:tc>
        <w:tc>
          <w:tcPr>
            <w:tcW w:w="4421" w:type="dxa"/>
            <w:tcBorders>
              <w:top w:val="single" w:sz="4" w:space="0" w:color="000000"/>
              <w:left w:val="single" w:sz="4" w:space="0" w:color="000000"/>
              <w:bottom w:val="single" w:sz="4" w:space="0" w:color="000000"/>
            </w:tcBorders>
          </w:tcPr>
          <w:p w14:paraId="474C469E" w14:textId="59167D56" w:rsidR="00F22B04" w:rsidRPr="00B11842" w:rsidRDefault="00F22B04" w:rsidP="007D027D">
            <w:pPr>
              <w:snapToGrid w:val="0"/>
              <w:jc w:val="center"/>
              <w:rPr>
                <w:rFonts w:ascii="Nunito" w:hAnsi="Nunito"/>
                <w:sz w:val="22"/>
                <w:szCs w:val="22"/>
                <w:lang w:val="fr-FR"/>
              </w:rPr>
            </w:pPr>
            <w:r w:rsidRPr="00B11842">
              <w:rPr>
                <w:sz w:val="22"/>
                <w:szCs w:val="22"/>
                <w:lang w:val="fr-FR"/>
              </w:rPr>
              <w:t>0</w:t>
            </w:r>
            <w:r w:rsidR="008943FD">
              <w:rPr>
                <w:sz w:val="22"/>
                <w:szCs w:val="22"/>
                <w:lang w:val="fr-FR"/>
              </w:rPr>
              <w:t>7</w:t>
            </w:r>
            <w:r w:rsidRPr="00B11842">
              <w:rPr>
                <w:sz w:val="22"/>
                <w:szCs w:val="22"/>
                <w:lang w:val="fr-FR"/>
              </w:rPr>
              <w:t>/05/2025</w:t>
            </w:r>
          </w:p>
        </w:tc>
        <w:tc>
          <w:tcPr>
            <w:tcW w:w="1985" w:type="dxa"/>
            <w:tcBorders>
              <w:top w:val="single" w:sz="4" w:space="0" w:color="000000"/>
              <w:left w:val="single" w:sz="4" w:space="0" w:color="000000"/>
              <w:bottom w:val="single" w:sz="4" w:space="0" w:color="000000"/>
              <w:right w:val="single" w:sz="4" w:space="0" w:color="000000"/>
            </w:tcBorders>
          </w:tcPr>
          <w:p w14:paraId="543DEC05" w14:textId="38F59464" w:rsidR="00F22B04" w:rsidRPr="00B11842" w:rsidRDefault="00F22B04" w:rsidP="007D027D">
            <w:pPr>
              <w:snapToGrid w:val="0"/>
              <w:jc w:val="center"/>
              <w:rPr>
                <w:rFonts w:ascii="Nunito" w:hAnsi="Nunito"/>
                <w:sz w:val="22"/>
                <w:szCs w:val="22"/>
                <w:lang w:val="fr-FR"/>
              </w:rPr>
            </w:pPr>
            <w:r w:rsidRPr="00B11842">
              <w:rPr>
                <w:sz w:val="22"/>
                <w:szCs w:val="22"/>
                <w:lang w:val="fr-FR"/>
              </w:rPr>
              <w:t>1</w:t>
            </w:r>
            <w:r w:rsidR="00FF5294">
              <w:rPr>
                <w:sz w:val="22"/>
                <w:szCs w:val="22"/>
                <w:lang w:val="fr-FR"/>
              </w:rPr>
              <w:t>7</w:t>
            </w:r>
            <w:r w:rsidRPr="00B11842">
              <w:rPr>
                <w:sz w:val="22"/>
                <w:szCs w:val="22"/>
                <w:lang w:val="fr-FR"/>
              </w:rPr>
              <w:t>H00</w:t>
            </w:r>
          </w:p>
        </w:tc>
      </w:tr>
      <w:tr w:rsidR="00F22B04" w:rsidRPr="00B11842" w14:paraId="3E24A4FC" w14:textId="77777777" w:rsidTr="00544284">
        <w:trPr>
          <w:jc w:val="center"/>
        </w:trPr>
        <w:tc>
          <w:tcPr>
            <w:tcW w:w="4113" w:type="dxa"/>
            <w:tcBorders>
              <w:top w:val="single" w:sz="4" w:space="0" w:color="000000"/>
              <w:left w:val="single" w:sz="4" w:space="0" w:color="000000"/>
              <w:bottom w:val="single" w:sz="4" w:space="0" w:color="000000"/>
            </w:tcBorders>
            <w:shd w:val="clear" w:color="auto" w:fill="E5E5E5"/>
          </w:tcPr>
          <w:p w14:paraId="66364237" w14:textId="77777777" w:rsidR="00F22B04" w:rsidRPr="00B11842" w:rsidRDefault="00F22B04" w:rsidP="007D027D">
            <w:pPr>
              <w:snapToGrid w:val="0"/>
              <w:rPr>
                <w:rFonts w:ascii="Nunito" w:hAnsi="Nunito"/>
                <w:bCs/>
                <w:sz w:val="22"/>
                <w:szCs w:val="22"/>
                <w:lang w:val="fr-FR"/>
              </w:rPr>
            </w:pPr>
            <w:r w:rsidRPr="00B11842">
              <w:rPr>
                <w:rFonts w:ascii="Nunito" w:hAnsi="Nunito"/>
                <w:bCs/>
                <w:sz w:val="22"/>
                <w:szCs w:val="22"/>
                <w:lang w:val="fr-FR"/>
              </w:rPr>
              <w:t>Dernier jour où HI donne des clarifications</w:t>
            </w:r>
          </w:p>
        </w:tc>
        <w:tc>
          <w:tcPr>
            <w:tcW w:w="4421" w:type="dxa"/>
            <w:tcBorders>
              <w:top w:val="single" w:sz="4" w:space="0" w:color="000000"/>
              <w:left w:val="single" w:sz="4" w:space="0" w:color="000000"/>
              <w:bottom w:val="single" w:sz="4" w:space="0" w:color="000000"/>
            </w:tcBorders>
          </w:tcPr>
          <w:p w14:paraId="4A9724DA" w14:textId="6634DD24" w:rsidR="00F22B04" w:rsidRPr="00B11842" w:rsidRDefault="008943FD" w:rsidP="007D027D">
            <w:pPr>
              <w:snapToGrid w:val="0"/>
              <w:jc w:val="center"/>
              <w:rPr>
                <w:rFonts w:ascii="Nunito" w:hAnsi="Nunito"/>
                <w:sz w:val="22"/>
                <w:szCs w:val="22"/>
                <w:lang w:val="fr-FR"/>
              </w:rPr>
            </w:pPr>
            <w:r>
              <w:rPr>
                <w:sz w:val="22"/>
                <w:szCs w:val="22"/>
                <w:lang w:val="fr-FR"/>
              </w:rPr>
              <w:t>08</w:t>
            </w:r>
            <w:r w:rsidR="00F22B04" w:rsidRPr="00B11842">
              <w:rPr>
                <w:sz w:val="22"/>
                <w:szCs w:val="22"/>
                <w:lang w:val="fr-FR"/>
              </w:rPr>
              <w:t>/05/2025</w:t>
            </w:r>
          </w:p>
        </w:tc>
        <w:tc>
          <w:tcPr>
            <w:tcW w:w="1985" w:type="dxa"/>
            <w:tcBorders>
              <w:top w:val="single" w:sz="4" w:space="0" w:color="000000"/>
              <w:left w:val="single" w:sz="4" w:space="0" w:color="000000"/>
              <w:bottom w:val="single" w:sz="4" w:space="0" w:color="000000"/>
              <w:right w:val="single" w:sz="4" w:space="0" w:color="000000"/>
            </w:tcBorders>
          </w:tcPr>
          <w:p w14:paraId="236D961D" w14:textId="1AC78752" w:rsidR="00F22B04" w:rsidRPr="00B11842" w:rsidRDefault="00F22B04" w:rsidP="007D027D">
            <w:pPr>
              <w:snapToGrid w:val="0"/>
              <w:jc w:val="center"/>
              <w:rPr>
                <w:rFonts w:ascii="Nunito" w:hAnsi="Nunito"/>
                <w:sz w:val="22"/>
                <w:szCs w:val="22"/>
                <w:lang w:val="fr-FR"/>
              </w:rPr>
            </w:pPr>
            <w:r w:rsidRPr="00B11842">
              <w:rPr>
                <w:sz w:val="22"/>
                <w:szCs w:val="22"/>
                <w:lang w:val="fr-FR"/>
              </w:rPr>
              <w:t>1</w:t>
            </w:r>
            <w:r w:rsidR="00FF5294">
              <w:rPr>
                <w:sz w:val="22"/>
                <w:szCs w:val="22"/>
                <w:lang w:val="fr-FR"/>
              </w:rPr>
              <w:t>4</w:t>
            </w:r>
            <w:r w:rsidRPr="00B11842">
              <w:rPr>
                <w:sz w:val="22"/>
                <w:szCs w:val="22"/>
                <w:lang w:val="fr-FR"/>
              </w:rPr>
              <w:t>H00</w:t>
            </w:r>
          </w:p>
        </w:tc>
      </w:tr>
      <w:tr w:rsidR="00F22B04" w:rsidRPr="00B11842" w14:paraId="6BBF0CFC" w14:textId="77777777" w:rsidTr="00544284">
        <w:trPr>
          <w:jc w:val="center"/>
        </w:trPr>
        <w:tc>
          <w:tcPr>
            <w:tcW w:w="4113" w:type="dxa"/>
            <w:tcBorders>
              <w:top w:val="single" w:sz="4" w:space="0" w:color="000000"/>
              <w:left w:val="single" w:sz="4" w:space="0" w:color="000000"/>
              <w:bottom w:val="single" w:sz="4" w:space="0" w:color="000000"/>
            </w:tcBorders>
            <w:shd w:val="clear" w:color="auto" w:fill="E5E5E5"/>
          </w:tcPr>
          <w:p w14:paraId="1EDA3835" w14:textId="77777777" w:rsidR="00F22B04" w:rsidRPr="00B11842" w:rsidRDefault="00F22B04" w:rsidP="007D027D">
            <w:pPr>
              <w:snapToGrid w:val="0"/>
              <w:rPr>
                <w:rFonts w:ascii="Nunito" w:hAnsi="Nunito"/>
                <w:sz w:val="22"/>
                <w:szCs w:val="22"/>
                <w:lang w:val="fr-FR"/>
              </w:rPr>
            </w:pPr>
            <w:r w:rsidRPr="00B11842">
              <w:rPr>
                <w:rFonts w:ascii="Nunito" w:hAnsi="Nunito"/>
                <w:sz w:val="22"/>
                <w:szCs w:val="22"/>
                <w:lang w:val="fr-FR"/>
              </w:rPr>
              <w:t>Date limite de soumission des offres (date de réception, et non date d’envoi)</w:t>
            </w:r>
          </w:p>
        </w:tc>
        <w:tc>
          <w:tcPr>
            <w:tcW w:w="4421" w:type="dxa"/>
            <w:tcBorders>
              <w:top w:val="single" w:sz="4" w:space="0" w:color="000000"/>
              <w:left w:val="single" w:sz="4" w:space="0" w:color="000000"/>
              <w:bottom w:val="single" w:sz="4" w:space="0" w:color="000000"/>
            </w:tcBorders>
          </w:tcPr>
          <w:p w14:paraId="34AB08DE" w14:textId="1A7CA6CA" w:rsidR="00F22B04" w:rsidRPr="00B11842" w:rsidRDefault="006050F1" w:rsidP="007D027D">
            <w:pPr>
              <w:snapToGrid w:val="0"/>
              <w:jc w:val="center"/>
              <w:rPr>
                <w:rFonts w:ascii="Nunito" w:hAnsi="Nunito"/>
                <w:sz w:val="22"/>
                <w:szCs w:val="22"/>
                <w:lang w:val="fr-FR"/>
              </w:rPr>
            </w:pPr>
            <w:r>
              <w:rPr>
                <w:sz w:val="22"/>
                <w:szCs w:val="22"/>
                <w:lang w:val="fr-FR"/>
              </w:rPr>
              <w:t>12</w:t>
            </w:r>
            <w:r w:rsidR="00F22B04" w:rsidRPr="00B11842">
              <w:rPr>
                <w:sz w:val="22"/>
                <w:szCs w:val="22"/>
                <w:lang w:val="fr-FR"/>
              </w:rPr>
              <w:t>/05/2025</w:t>
            </w:r>
          </w:p>
        </w:tc>
        <w:tc>
          <w:tcPr>
            <w:tcW w:w="1985" w:type="dxa"/>
            <w:tcBorders>
              <w:top w:val="single" w:sz="4" w:space="0" w:color="000000"/>
              <w:left w:val="single" w:sz="4" w:space="0" w:color="000000"/>
              <w:bottom w:val="single" w:sz="4" w:space="0" w:color="000000"/>
              <w:right w:val="single" w:sz="4" w:space="0" w:color="000000"/>
            </w:tcBorders>
          </w:tcPr>
          <w:p w14:paraId="20800EA8" w14:textId="08716A86" w:rsidR="00F22B04" w:rsidRPr="00B11842" w:rsidRDefault="00C42E36" w:rsidP="007D027D">
            <w:pPr>
              <w:snapToGrid w:val="0"/>
              <w:jc w:val="center"/>
              <w:rPr>
                <w:rFonts w:ascii="Nunito" w:hAnsi="Nunito"/>
                <w:sz w:val="22"/>
                <w:szCs w:val="22"/>
                <w:lang w:val="fr-FR"/>
              </w:rPr>
            </w:pPr>
            <w:r>
              <w:rPr>
                <w:sz w:val="22"/>
                <w:szCs w:val="22"/>
                <w:lang w:val="fr-FR"/>
              </w:rPr>
              <w:t>23h59</w:t>
            </w:r>
          </w:p>
        </w:tc>
      </w:tr>
      <w:tr w:rsidR="00F22B04" w:rsidRPr="00B11842" w14:paraId="4EB3134F" w14:textId="77777777" w:rsidTr="00544284">
        <w:trPr>
          <w:jc w:val="center"/>
        </w:trPr>
        <w:tc>
          <w:tcPr>
            <w:tcW w:w="4113" w:type="dxa"/>
            <w:tcBorders>
              <w:top w:val="single" w:sz="4" w:space="0" w:color="000000"/>
              <w:left w:val="single" w:sz="4" w:space="0" w:color="000000"/>
              <w:bottom w:val="single" w:sz="4" w:space="0" w:color="000000"/>
            </w:tcBorders>
            <w:shd w:val="clear" w:color="auto" w:fill="E5E5E5"/>
          </w:tcPr>
          <w:p w14:paraId="1B62041A" w14:textId="77777777" w:rsidR="00F22B04" w:rsidRPr="00B11842" w:rsidRDefault="00F22B04" w:rsidP="007D027D">
            <w:pPr>
              <w:snapToGrid w:val="0"/>
              <w:rPr>
                <w:rFonts w:ascii="Nunito" w:hAnsi="Nunito"/>
                <w:bCs/>
                <w:sz w:val="22"/>
                <w:szCs w:val="22"/>
                <w:lang w:val="fr-FR"/>
              </w:rPr>
            </w:pPr>
            <w:r w:rsidRPr="00B11842">
              <w:rPr>
                <w:rFonts w:ascii="Nunito" w:hAnsi="Nunito"/>
                <w:bCs/>
                <w:sz w:val="22"/>
                <w:szCs w:val="22"/>
                <w:lang w:val="fr-FR"/>
              </w:rPr>
              <w:t>Session d’ouverture des offres et analyse des offres</w:t>
            </w:r>
          </w:p>
        </w:tc>
        <w:tc>
          <w:tcPr>
            <w:tcW w:w="4421" w:type="dxa"/>
            <w:tcBorders>
              <w:top w:val="single" w:sz="4" w:space="0" w:color="000000"/>
              <w:left w:val="single" w:sz="4" w:space="0" w:color="000000"/>
              <w:bottom w:val="single" w:sz="4" w:space="0" w:color="000000"/>
            </w:tcBorders>
          </w:tcPr>
          <w:p w14:paraId="1A442A4C" w14:textId="5A5D2B55" w:rsidR="00F22B04" w:rsidRPr="00B11842" w:rsidRDefault="00F22B04" w:rsidP="007D027D">
            <w:pPr>
              <w:snapToGrid w:val="0"/>
              <w:jc w:val="center"/>
              <w:rPr>
                <w:rFonts w:ascii="Nunito" w:hAnsi="Nunito"/>
                <w:sz w:val="22"/>
                <w:szCs w:val="22"/>
                <w:lang w:val="fr-FR"/>
              </w:rPr>
            </w:pPr>
            <w:r w:rsidRPr="00B11842">
              <w:rPr>
                <w:sz w:val="22"/>
                <w:szCs w:val="22"/>
                <w:lang w:val="fr-FR"/>
              </w:rPr>
              <w:t>2</w:t>
            </w:r>
            <w:r w:rsidR="00002FE7">
              <w:rPr>
                <w:sz w:val="22"/>
                <w:szCs w:val="22"/>
                <w:lang w:val="fr-FR"/>
              </w:rPr>
              <w:t>0</w:t>
            </w:r>
            <w:r w:rsidRPr="00B11842">
              <w:rPr>
                <w:sz w:val="22"/>
                <w:szCs w:val="22"/>
                <w:lang w:val="fr-FR"/>
              </w:rPr>
              <w:t>/0</w:t>
            </w:r>
            <w:r w:rsidR="00D50595">
              <w:rPr>
                <w:sz w:val="22"/>
                <w:szCs w:val="22"/>
                <w:lang w:val="fr-FR"/>
              </w:rPr>
              <w:t>5</w:t>
            </w:r>
            <w:r w:rsidRPr="00B11842">
              <w:rPr>
                <w:sz w:val="22"/>
                <w:szCs w:val="22"/>
                <w:lang w:val="fr-FR"/>
              </w:rPr>
              <w:t>/2025</w:t>
            </w:r>
          </w:p>
        </w:tc>
        <w:tc>
          <w:tcPr>
            <w:tcW w:w="1985" w:type="dxa"/>
            <w:tcBorders>
              <w:top w:val="single" w:sz="4" w:space="0" w:color="000000"/>
              <w:left w:val="single" w:sz="4" w:space="0" w:color="000000"/>
              <w:bottom w:val="single" w:sz="4" w:space="0" w:color="000000"/>
              <w:right w:val="single" w:sz="4" w:space="0" w:color="000000"/>
            </w:tcBorders>
          </w:tcPr>
          <w:p w14:paraId="441758B6" w14:textId="2FFF686A" w:rsidR="00F22B04" w:rsidRPr="00B11842" w:rsidRDefault="00D50595" w:rsidP="007D027D">
            <w:pPr>
              <w:snapToGrid w:val="0"/>
              <w:jc w:val="center"/>
              <w:rPr>
                <w:rFonts w:ascii="Nunito" w:hAnsi="Nunito"/>
                <w:sz w:val="22"/>
                <w:szCs w:val="22"/>
                <w:lang w:val="fr-FR"/>
              </w:rPr>
            </w:pPr>
            <w:r>
              <w:rPr>
                <w:sz w:val="22"/>
                <w:szCs w:val="22"/>
                <w:lang w:val="fr-FR"/>
              </w:rPr>
              <w:t>9</w:t>
            </w:r>
            <w:r w:rsidR="00F22B04" w:rsidRPr="00B11842">
              <w:rPr>
                <w:sz w:val="22"/>
                <w:szCs w:val="22"/>
                <w:lang w:val="fr-FR"/>
              </w:rPr>
              <w:t>H00</w:t>
            </w:r>
          </w:p>
        </w:tc>
      </w:tr>
      <w:tr w:rsidR="00F22B04" w:rsidRPr="00B11842" w14:paraId="455A47D7" w14:textId="77777777" w:rsidTr="00544284">
        <w:trPr>
          <w:jc w:val="center"/>
        </w:trPr>
        <w:tc>
          <w:tcPr>
            <w:tcW w:w="4113" w:type="dxa"/>
            <w:tcBorders>
              <w:top w:val="single" w:sz="4" w:space="0" w:color="000000"/>
              <w:left w:val="single" w:sz="4" w:space="0" w:color="000000"/>
              <w:bottom w:val="single" w:sz="4" w:space="0" w:color="000000"/>
            </w:tcBorders>
            <w:shd w:val="clear" w:color="auto" w:fill="E5E5E5"/>
          </w:tcPr>
          <w:p w14:paraId="46F8ABB2" w14:textId="77777777" w:rsidR="00F22B04" w:rsidRPr="00B11842" w:rsidRDefault="00F22B04" w:rsidP="007D027D">
            <w:pPr>
              <w:pStyle w:val="En-tte"/>
              <w:snapToGrid w:val="0"/>
              <w:rPr>
                <w:rFonts w:ascii="Nunito" w:hAnsi="Nunito"/>
                <w:bCs/>
                <w:sz w:val="22"/>
                <w:szCs w:val="22"/>
                <w:lang w:val="fr-FR"/>
              </w:rPr>
            </w:pPr>
            <w:r w:rsidRPr="00B11842">
              <w:rPr>
                <w:rFonts w:ascii="Nunito" w:hAnsi="Nunito"/>
                <w:bCs/>
                <w:sz w:val="22"/>
                <w:szCs w:val="22"/>
                <w:lang w:val="fr-FR"/>
              </w:rPr>
              <w:t xml:space="preserve">Notification aux soumissionnaires </w:t>
            </w:r>
          </w:p>
        </w:tc>
        <w:tc>
          <w:tcPr>
            <w:tcW w:w="4421" w:type="dxa"/>
            <w:tcBorders>
              <w:top w:val="single" w:sz="4" w:space="0" w:color="000000"/>
              <w:left w:val="single" w:sz="4" w:space="0" w:color="000000"/>
              <w:bottom w:val="single" w:sz="4" w:space="0" w:color="000000"/>
            </w:tcBorders>
          </w:tcPr>
          <w:p w14:paraId="4CDF9804" w14:textId="75F8461E" w:rsidR="00F22B04" w:rsidRPr="00B11842" w:rsidRDefault="00DA00D9" w:rsidP="007D027D">
            <w:pPr>
              <w:snapToGrid w:val="0"/>
              <w:jc w:val="center"/>
              <w:rPr>
                <w:rFonts w:ascii="Nunito" w:hAnsi="Nunito"/>
                <w:sz w:val="22"/>
                <w:szCs w:val="22"/>
                <w:lang w:val="fr-FR"/>
              </w:rPr>
            </w:pPr>
            <w:r>
              <w:rPr>
                <w:sz w:val="22"/>
                <w:szCs w:val="22"/>
                <w:lang w:val="fr-FR"/>
              </w:rPr>
              <w:t>27</w:t>
            </w:r>
            <w:r w:rsidR="00F22B04" w:rsidRPr="00B11842">
              <w:rPr>
                <w:sz w:val="22"/>
                <w:szCs w:val="22"/>
                <w:lang w:val="fr-FR"/>
              </w:rPr>
              <w:t>/0</w:t>
            </w:r>
            <w:r w:rsidR="00555112">
              <w:rPr>
                <w:sz w:val="22"/>
                <w:szCs w:val="22"/>
                <w:lang w:val="fr-FR"/>
              </w:rPr>
              <w:t>5</w:t>
            </w:r>
            <w:r w:rsidR="00F22B04" w:rsidRPr="00B11842">
              <w:rPr>
                <w:sz w:val="22"/>
                <w:szCs w:val="22"/>
                <w:lang w:val="fr-FR"/>
              </w:rPr>
              <w:t>/2025</w:t>
            </w:r>
          </w:p>
        </w:tc>
        <w:tc>
          <w:tcPr>
            <w:tcW w:w="1985" w:type="dxa"/>
            <w:tcBorders>
              <w:top w:val="single" w:sz="4" w:space="0" w:color="000000"/>
              <w:left w:val="single" w:sz="4" w:space="0" w:color="000000"/>
              <w:bottom w:val="single" w:sz="4" w:space="0" w:color="000000"/>
              <w:right w:val="single" w:sz="4" w:space="0" w:color="000000"/>
            </w:tcBorders>
          </w:tcPr>
          <w:p w14:paraId="38D7AED1" w14:textId="0B7F7211" w:rsidR="00F22B04" w:rsidRPr="00B11842" w:rsidRDefault="00555112" w:rsidP="007D027D">
            <w:pPr>
              <w:pStyle w:val="En-tte"/>
              <w:snapToGrid w:val="0"/>
              <w:jc w:val="center"/>
              <w:rPr>
                <w:rFonts w:ascii="Nunito" w:hAnsi="Nunito"/>
                <w:sz w:val="22"/>
                <w:szCs w:val="22"/>
                <w:lang w:val="fr-FR"/>
              </w:rPr>
            </w:pPr>
            <w:r>
              <w:rPr>
                <w:rFonts w:ascii="Nunito" w:hAnsi="Nunito"/>
                <w:sz w:val="22"/>
                <w:szCs w:val="22"/>
                <w:lang w:val="fr-FR"/>
              </w:rPr>
              <w:t>17h</w:t>
            </w:r>
          </w:p>
        </w:tc>
      </w:tr>
      <w:tr w:rsidR="00F22B04" w:rsidRPr="00B11842" w14:paraId="2190E60B" w14:textId="77777777" w:rsidTr="00544284">
        <w:trPr>
          <w:trHeight w:val="90"/>
          <w:jc w:val="center"/>
        </w:trPr>
        <w:tc>
          <w:tcPr>
            <w:tcW w:w="4113" w:type="dxa"/>
            <w:tcBorders>
              <w:top w:val="single" w:sz="4" w:space="0" w:color="000000"/>
              <w:left w:val="single" w:sz="4" w:space="0" w:color="000000"/>
              <w:bottom w:val="single" w:sz="4" w:space="0" w:color="000000"/>
            </w:tcBorders>
            <w:shd w:val="clear" w:color="auto" w:fill="E5E5E5"/>
          </w:tcPr>
          <w:p w14:paraId="3382DA9F" w14:textId="77777777" w:rsidR="00F22B04" w:rsidRPr="00B11842" w:rsidRDefault="00F22B04" w:rsidP="007D027D">
            <w:pPr>
              <w:snapToGrid w:val="0"/>
              <w:rPr>
                <w:rFonts w:ascii="Nunito" w:hAnsi="Nunito"/>
                <w:bCs/>
                <w:sz w:val="22"/>
                <w:szCs w:val="22"/>
                <w:lang w:val="fr-FR"/>
              </w:rPr>
            </w:pPr>
            <w:r w:rsidRPr="00B11842">
              <w:rPr>
                <w:rFonts w:ascii="Nunito" w:hAnsi="Nunito"/>
                <w:bCs/>
                <w:sz w:val="22"/>
                <w:szCs w:val="22"/>
                <w:lang w:val="fr-FR"/>
              </w:rPr>
              <w:t>Signature du contrat</w:t>
            </w:r>
          </w:p>
        </w:tc>
        <w:tc>
          <w:tcPr>
            <w:tcW w:w="4421" w:type="dxa"/>
            <w:tcBorders>
              <w:top w:val="single" w:sz="4" w:space="0" w:color="000000"/>
              <w:left w:val="single" w:sz="4" w:space="0" w:color="000000"/>
              <w:bottom w:val="single" w:sz="4" w:space="0" w:color="000000"/>
            </w:tcBorders>
          </w:tcPr>
          <w:p w14:paraId="3E09E598" w14:textId="292EA80D" w:rsidR="00F22B04" w:rsidRPr="00B11842" w:rsidRDefault="005D6BDF" w:rsidP="007D027D">
            <w:pPr>
              <w:snapToGrid w:val="0"/>
              <w:jc w:val="center"/>
              <w:rPr>
                <w:rFonts w:ascii="Nunito" w:hAnsi="Nunito"/>
                <w:sz w:val="22"/>
                <w:szCs w:val="22"/>
                <w:lang w:val="fr-FR"/>
              </w:rPr>
            </w:pPr>
            <w:r>
              <w:rPr>
                <w:sz w:val="22"/>
                <w:szCs w:val="22"/>
                <w:lang w:val="fr-FR"/>
              </w:rPr>
              <w:t>29</w:t>
            </w:r>
            <w:r w:rsidR="00F22B04" w:rsidRPr="00B11842">
              <w:rPr>
                <w:sz w:val="22"/>
                <w:szCs w:val="22"/>
                <w:lang w:val="fr-FR"/>
              </w:rPr>
              <w:t>/0</w:t>
            </w:r>
            <w:r w:rsidR="00740DD0">
              <w:rPr>
                <w:sz w:val="22"/>
                <w:szCs w:val="22"/>
                <w:lang w:val="fr-FR"/>
              </w:rPr>
              <w:t>5</w:t>
            </w:r>
            <w:r w:rsidR="00F22B04" w:rsidRPr="00B11842">
              <w:rPr>
                <w:sz w:val="22"/>
                <w:szCs w:val="22"/>
                <w:lang w:val="fr-FR"/>
              </w:rPr>
              <w:t>/2025</w:t>
            </w:r>
          </w:p>
        </w:tc>
        <w:tc>
          <w:tcPr>
            <w:tcW w:w="1985" w:type="dxa"/>
            <w:tcBorders>
              <w:top w:val="single" w:sz="4" w:space="0" w:color="000000"/>
              <w:left w:val="single" w:sz="4" w:space="0" w:color="000000"/>
              <w:bottom w:val="single" w:sz="4" w:space="0" w:color="000000"/>
              <w:right w:val="single" w:sz="4" w:space="0" w:color="000000"/>
            </w:tcBorders>
          </w:tcPr>
          <w:p w14:paraId="1CB9DE46" w14:textId="3C597E81" w:rsidR="00F22B04" w:rsidRPr="00B11842" w:rsidRDefault="00697E1B" w:rsidP="007D027D">
            <w:pPr>
              <w:snapToGrid w:val="0"/>
              <w:jc w:val="center"/>
              <w:rPr>
                <w:rFonts w:ascii="Nunito" w:hAnsi="Nunito"/>
                <w:sz w:val="22"/>
                <w:szCs w:val="22"/>
                <w:lang w:val="fr-FR"/>
              </w:rPr>
            </w:pPr>
            <w:r>
              <w:rPr>
                <w:rFonts w:ascii="Nunito" w:hAnsi="Nunito"/>
                <w:sz w:val="22"/>
                <w:szCs w:val="22"/>
                <w:lang w:val="fr-FR"/>
              </w:rPr>
              <w:t>17h</w:t>
            </w:r>
          </w:p>
        </w:tc>
      </w:tr>
    </w:tbl>
    <w:p w14:paraId="18A98CCE" w14:textId="77777777" w:rsidR="00F22B04" w:rsidRPr="00B11842" w:rsidRDefault="00F22B04" w:rsidP="007C3982">
      <w:pPr>
        <w:rPr>
          <w:rFonts w:ascii="Nunito" w:hAnsi="Nunito"/>
          <w:sz w:val="22"/>
          <w:szCs w:val="22"/>
          <w:lang w:val="fr-FR"/>
        </w:rPr>
      </w:pPr>
    </w:p>
    <w:p w14:paraId="7207C2B8" w14:textId="77777777" w:rsidR="00F22B04" w:rsidRPr="00B11842" w:rsidRDefault="00F22B04" w:rsidP="007C3982">
      <w:pPr>
        <w:rPr>
          <w:rFonts w:ascii="Nunito" w:hAnsi="Nunito"/>
          <w:sz w:val="22"/>
          <w:szCs w:val="22"/>
          <w:lang w:val="fr-FR"/>
        </w:rPr>
      </w:pPr>
    </w:p>
    <w:p w14:paraId="6F245956" w14:textId="77777777" w:rsidR="00656F0F" w:rsidRPr="0040761A" w:rsidRDefault="00656F0F" w:rsidP="00F22B04">
      <w:pPr>
        <w:pStyle w:val="Paragraphedeliste"/>
        <w:numPr>
          <w:ilvl w:val="0"/>
          <w:numId w:val="23"/>
        </w:numPr>
        <w:pBdr>
          <w:top w:val="single" w:sz="12" w:space="0" w:color="0077C8"/>
          <w:left w:val="single" w:sz="12" w:space="4" w:color="0077C8"/>
          <w:bottom w:val="single" w:sz="12" w:space="1" w:color="0077C8"/>
          <w:right w:val="single" w:sz="12" w:space="4" w:color="0077C8"/>
        </w:pBdr>
        <w:rPr>
          <w:rFonts w:ascii="Nunito" w:hAnsi="Nunito"/>
          <w:b/>
          <w:color w:val="0077C8"/>
          <w:sz w:val="24"/>
          <w:lang w:val="fr-FR"/>
        </w:rPr>
      </w:pPr>
      <w:r w:rsidRPr="0040761A">
        <w:rPr>
          <w:rFonts w:ascii="Nunito" w:hAnsi="Nunito"/>
          <w:b/>
          <w:color w:val="0077C8"/>
          <w:sz w:val="24"/>
          <w:lang w:val="fr-FR"/>
        </w:rPr>
        <w:t>Annexes</w:t>
      </w:r>
    </w:p>
    <w:p w14:paraId="608418F9" w14:textId="77777777" w:rsidR="009F6D8D" w:rsidRPr="00B11842" w:rsidRDefault="009F6D8D" w:rsidP="007C3982">
      <w:pPr>
        <w:rPr>
          <w:rFonts w:ascii="Nunito" w:hAnsi="Nunito"/>
          <w:sz w:val="22"/>
          <w:szCs w:val="22"/>
          <w:lang w:val="fr-FR"/>
        </w:rPr>
      </w:pPr>
    </w:p>
    <w:p w14:paraId="46BEF57A" w14:textId="6902A02B" w:rsidR="00EF7968" w:rsidRPr="00B11842" w:rsidRDefault="003744AB" w:rsidP="007C3982">
      <w:pPr>
        <w:pStyle w:val="Paragraphedeliste"/>
        <w:numPr>
          <w:ilvl w:val="0"/>
          <w:numId w:val="32"/>
        </w:numPr>
        <w:ind w:left="284"/>
        <w:rPr>
          <w:rFonts w:ascii="Nunito" w:hAnsi="Nunito"/>
          <w:i/>
          <w:color w:val="000000" w:themeColor="text1"/>
          <w:sz w:val="22"/>
          <w:szCs w:val="22"/>
          <w:lang w:val="fr-FR"/>
        </w:rPr>
      </w:pPr>
      <w:hyperlink r:id="rId23" w:history="1">
        <w:r w:rsidRPr="00B11842">
          <w:rPr>
            <w:rStyle w:val="Lienhypertexte"/>
            <w:rFonts w:ascii="Nunito" w:hAnsi="Nunito"/>
            <w:i/>
            <w:sz w:val="22"/>
            <w:szCs w:val="22"/>
            <w:lang w:val="fr-FR"/>
          </w:rPr>
          <w:t>Le Référentiel qualité de HI</w:t>
        </w:r>
      </w:hyperlink>
      <w:r w:rsidRPr="00B11842">
        <w:rPr>
          <w:rFonts w:ascii="Nunito" w:hAnsi="Nunito"/>
          <w:i/>
          <w:color w:val="000000" w:themeColor="text1"/>
          <w:sz w:val="22"/>
          <w:szCs w:val="22"/>
          <w:lang w:val="fr-FR"/>
        </w:rPr>
        <w:t>, sur lequel tout évaluateur doit baser son évaluation</w:t>
      </w:r>
    </w:p>
    <w:p w14:paraId="711B1DF4" w14:textId="6A714FD3" w:rsidR="00407958" w:rsidRPr="00B11842" w:rsidRDefault="00880BDB" w:rsidP="00AA656D">
      <w:pPr>
        <w:pStyle w:val="Paragraphedeliste"/>
        <w:numPr>
          <w:ilvl w:val="0"/>
          <w:numId w:val="32"/>
        </w:numPr>
        <w:ind w:left="284"/>
        <w:rPr>
          <w:rFonts w:ascii="Nunito" w:hAnsi="Nunito"/>
          <w:i/>
          <w:color w:val="000000" w:themeColor="text1"/>
          <w:sz w:val="22"/>
          <w:szCs w:val="22"/>
          <w:lang w:val="fr-FR"/>
        </w:rPr>
      </w:pPr>
      <w:hyperlink r:id="rId24" w:history="1">
        <w:r w:rsidRPr="00B11842">
          <w:rPr>
            <w:rStyle w:val="Lienhypertexte"/>
            <w:rFonts w:ascii="Nunito" w:hAnsi="Nunito"/>
            <w:i/>
            <w:sz w:val="22"/>
            <w:szCs w:val="22"/>
            <w:lang w:val="fr-FR"/>
          </w:rPr>
          <w:t>La Politique Age, Genre, Handicap</w:t>
        </w:r>
      </w:hyperlink>
      <w:r w:rsidR="0042749A" w:rsidRPr="00B11842">
        <w:rPr>
          <w:rFonts w:ascii="Nunito" w:hAnsi="Nunito"/>
          <w:i/>
          <w:color w:val="000000" w:themeColor="text1"/>
          <w:sz w:val="22"/>
          <w:szCs w:val="22"/>
          <w:lang w:val="fr-FR"/>
        </w:rPr>
        <w:t xml:space="preserve"> qui doit orienter l’approche et la construction des outils d’évaluation dans l’offre technique</w:t>
      </w:r>
    </w:p>
    <w:p w14:paraId="38590277" w14:textId="51B26E83" w:rsidR="00407958" w:rsidRPr="00B11842" w:rsidRDefault="00FF3D3E" w:rsidP="007C3982">
      <w:pPr>
        <w:pBdr>
          <w:top w:val="single" w:sz="4" w:space="1" w:color="auto"/>
        </w:pBdr>
        <w:jc w:val="center"/>
        <w:rPr>
          <w:rFonts w:ascii="Nunito" w:hAnsi="Nunito"/>
          <w:i/>
          <w:color w:val="000000" w:themeColor="text1"/>
          <w:sz w:val="22"/>
          <w:szCs w:val="22"/>
          <w:lang w:val="fr-FR"/>
        </w:rPr>
      </w:pPr>
      <w:r w:rsidRPr="00B11842">
        <w:rPr>
          <w:rFonts w:ascii="Nunito" w:hAnsi="Nunito"/>
          <w:i/>
          <w:color w:val="000000" w:themeColor="text1"/>
          <w:sz w:val="22"/>
          <w:szCs w:val="22"/>
          <w:lang w:val="fr-FR"/>
        </w:rPr>
        <w:object w:dxaOrig="1543" w:dyaOrig="991" w14:anchorId="1394E218">
          <v:shape id="_x0000_i1027" type="#_x0000_t75" style="width:77.4pt;height:51.6pt" o:ole="">
            <v:imagedata r:id="rId25" o:title=""/>
          </v:shape>
          <o:OLEObject Type="Embed" ProgID="Excel.Sheet.12" ShapeID="_x0000_i1027" DrawAspect="Icon" ObjectID="_1837851148" r:id="rId26"/>
        </w:object>
      </w:r>
    </w:p>
    <w:p w14:paraId="49C06D91" w14:textId="77777777" w:rsidR="00407958" w:rsidRPr="00B11842" w:rsidRDefault="00407958" w:rsidP="007C3982">
      <w:pPr>
        <w:pBdr>
          <w:top w:val="single" w:sz="4" w:space="1" w:color="auto"/>
        </w:pBdr>
        <w:jc w:val="center"/>
        <w:rPr>
          <w:rFonts w:ascii="Nunito" w:hAnsi="Nunito"/>
          <w:i/>
          <w:color w:val="000000" w:themeColor="text1"/>
          <w:sz w:val="22"/>
          <w:szCs w:val="22"/>
          <w:lang w:val="fr-FR"/>
        </w:rPr>
      </w:pPr>
    </w:p>
    <w:p w14:paraId="524B8CA9" w14:textId="420512C2" w:rsidR="00561D3A" w:rsidRPr="00B11842" w:rsidRDefault="00407958" w:rsidP="007C3982">
      <w:pPr>
        <w:pBdr>
          <w:top w:val="single" w:sz="4" w:space="1" w:color="auto"/>
        </w:pBdr>
        <w:jc w:val="center"/>
        <w:rPr>
          <w:rFonts w:ascii="Nunito" w:hAnsi="Nunito"/>
          <w:i/>
          <w:iCs/>
          <w:color w:val="000000" w:themeColor="text1"/>
          <w:sz w:val="22"/>
          <w:szCs w:val="22"/>
          <w:lang w:val="fr-FR"/>
        </w:rPr>
      </w:pPr>
      <w:r w:rsidRPr="00B11842">
        <w:rPr>
          <w:rFonts w:ascii="Nunito" w:hAnsi="Nunito"/>
          <w:i/>
          <w:color w:val="000000" w:themeColor="text1"/>
          <w:sz w:val="22"/>
          <w:szCs w:val="22"/>
          <w:lang w:val="fr-FR"/>
        </w:rPr>
        <w:t>Afin d’autoévaluer la qualité des TDR, vous pouvez vous aider de la Checklist ci-dessous :</w:t>
      </w:r>
      <w:r w:rsidR="009B232F" w:rsidRPr="00B11842">
        <w:rPr>
          <w:rFonts w:ascii="Nunito" w:hAnsi="Nunito"/>
          <w:i/>
          <w:iCs/>
          <w:color w:val="000000" w:themeColor="text1"/>
          <w:sz w:val="22"/>
          <w:szCs w:val="22"/>
          <w:lang w:val="fr-FR"/>
        </w:rPr>
        <w:t xml:space="preserve"> </w:t>
      </w:r>
    </w:p>
    <w:sectPr w:rsidR="00561D3A" w:rsidRPr="00B11842" w:rsidSect="001C39F4">
      <w:pgSz w:w="11900" w:h="16840"/>
      <w:pgMar w:top="851" w:right="851" w:bottom="851" w:left="851" w:header="720" w:footer="896" w:gutter="0"/>
      <w:cols w:space="720"/>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43551B8" w14:textId="77777777" w:rsidR="000171F5" w:rsidRPr="00B5588D" w:rsidRDefault="000171F5" w:rsidP="00704B04">
      <w:r w:rsidRPr="00B5588D">
        <w:separator/>
      </w:r>
    </w:p>
  </w:endnote>
  <w:endnote w:type="continuationSeparator" w:id="0">
    <w:p w14:paraId="72C15DA8" w14:textId="77777777" w:rsidR="000171F5" w:rsidRPr="00B5588D" w:rsidRDefault="000171F5" w:rsidP="00704B04">
      <w:r w:rsidRPr="00B5588D">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Nunito">
    <w:altName w:val="Calibri"/>
    <w:charset w:val="00"/>
    <w:family w:val="auto"/>
    <w:pitch w:val="variable"/>
    <w:sig w:usb0="A00002FF" w:usb1="5000204B" w:usb2="00000000" w:usb3="00000000" w:csb0="00000197" w:csb1="00000000"/>
  </w:font>
  <w:font w:name="&quot;&quot;Courier New&quot;&quot;,serif">
    <w:panose1 w:val="00000000000000000000"/>
    <w:charset w:val="00"/>
    <w:family w:val="roman"/>
    <w:notTrueType/>
    <w:pitch w:val="default"/>
  </w:font>
  <w:font w:name="&quot;Aptos&quot;,sans-serif">
    <w:altName w:val="Cambria"/>
    <w:panose1 w:val="00000000000000000000"/>
    <w:charset w:val="00"/>
    <w:family w:val="roman"/>
    <w:notTrueType/>
    <w:pitch w:val="default"/>
  </w:font>
  <w:font w:name="&quot;Courier New&quot;">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58533489"/>
      <w:docPartObj>
        <w:docPartGallery w:val="Page Numbers (Bottom of Page)"/>
        <w:docPartUnique/>
      </w:docPartObj>
    </w:sdtPr>
    <w:sdtEndPr/>
    <w:sdtContent>
      <w:p w14:paraId="13CE3AED" w14:textId="67B6A3FF" w:rsidR="00523F2C" w:rsidRPr="00B5588D" w:rsidRDefault="00523F2C">
        <w:pPr>
          <w:pStyle w:val="Pieddepage"/>
          <w:jc w:val="right"/>
        </w:pPr>
        <w:r w:rsidRPr="009262D4">
          <w:rPr>
            <w:rFonts w:ascii="Nunito" w:hAnsi="Nunito"/>
            <w:noProof/>
            <w:lang w:eastAsia="fr-BE"/>
          </w:rPr>
          <w:drawing>
            <wp:anchor distT="0" distB="0" distL="114300" distR="114300" simplePos="0" relativeHeight="251661312" behindDoc="1" locked="0" layoutInCell="1" allowOverlap="1" wp14:anchorId="0DB2C579" wp14:editId="1E4E6E61">
              <wp:simplePos x="0" y="0"/>
              <wp:positionH relativeFrom="column">
                <wp:posOffset>2808605</wp:posOffset>
              </wp:positionH>
              <wp:positionV relativeFrom="paragraph">
                <wp:posOffset>107315</wp:posOffset>
              </wp:positionV>
              <wp:extent cx="819150" cy="534670"/>
              <wp:effectExtent l="0" t="0" r="0" b="0"/>
              <wp:wrapThrough wrapText="bothSides">
                <wp:wrapPolygon edited="0">
                  <wp:start x="0" y="0"/>
                  <wp:lineTo x="0" y="20779"/>
                  <wp:lineTo x="21098" y="20779"/>
                  <wp:lineTo x="21098" y="0"/>
                  <wp:lineTo x="0" y="0"/>
                </wp:wrapPolygon>
              </wp:wrapThrough>
              <wp:docPr id="1917237232" name="Image 19172372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cstate="print">
                        <a:extLst>
                          <a:ext uri="{28A0092B-C50C-407E-A947-70E740481C1C}">
                            <a14:useLocalDpi xmlns:a14="http://schemas.microsoft.com/office/drawing/2010/main" val="0"/>
                          </a:ext>
                        </a:extLst>
                      </a:blip>
                      <a:stretch>
                        <a:fillRect/>
                      </a:stretch>
                    </pic:blipFill>
                    <pic:spPr>
                      <a:xfrm>
                        <a:off x="0" y="0"/>
                        <a:ext cx="819150" cy="534670"/>
                      </a:xfrm>
                      <a:prstGeom prst="rect">
                        <a:avLst/>
                      </a:prstGeom>
                    </pic:spPr>
                  </pic:pic>
                </a:graphicData>
              </a:graphic>
              <wp14:sizeRelH relativeFrom="page">
                <wp14:pctWidth>0</wp14:pctWidth>
              </wp14:sizeRelH>
              <wp14:sizeRelV relativeFrom="page">
                <wp14:pctHeight>0</wp14:pctHeight>
              </wp14:sizeRelV>
            </wp:anchor>
          </w:drawing>
        </w:r>
        <w:r w:rsidRPr="00B5588D">
          <w:fldChar w:fldCharType="begin"/>
        </w:r>
        <w:r w:rsidRPr="00B5588D">
          <w:instrText>PAGE   \* MERGEFORMAT</w:instrText>
        </w:r>
        <w:r w:rsidRPr="00B5588D">
          <w:fldChar w:fldCharType="separate"/>
        </w:r>
        <w:r w:rsidR="003E473D" w:rsidRPr="009262D4">
          <w:t>6</w:t>
        </w:r>
        <w:r w:rsidRPr="00B5588D">
          <w:fldChar w:fldCharType="end"/>
        </w:r>
      </w:p>
    </w:sdtContent>
  </w:sdt>
  <w:p w14:paraId="69B75795" w14:textId="77777777" w:rsidR="00205667" w:rsidRPr="00B5588D" w:rsidRDefault="00205667">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0FCFCF7" w14:textId="77777777" w:rsidR="000171F5" w:rsidRPr="00B5588D" w:rsidRDefault="000171F5" w:rsidP="00704B04">
      <w:r w:rsidRPr="00B5588D">
        <w:separator/>
      </w:r>
    </w:p>
  </w:footnote>
  <w:footnote w:type="continuationSeparator" w:id="0">
    <w:p w14:paraId="1331DDEC" w14:textId="77777777" w:rsidR="000171F5" w:rsidRPr="00B5588D" w:rsidRDefault="000171F5" w:rsidP="00704B04">
      <w:r w:rsidRPr="00B5588D">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AD4FA1" w14:textId="77777777" w:rsidR="00205667" w:rsidRPr="00B5588D" w:rsidRDefault="005C5612">
    <w:pPr>
      <w:pStyle w:val="En-tte"/>
    </w:pPr>
    <w:r w:rsidRPr="009262D4">
      <w:rPr>
        <w:noProof/>
        <w:szCs w:val="20"/>
        <w:lang w:eastAsia="fr-BE"/>
      </w:rPr>
      <mc:AlternateContent>
        <mc:Choice Requires="wps">
          <w:drawing>
            <wp:anchor distT="0" distB="0" distL="114300" distR="114300" simplePos="0" relativeHeight="251660288" behindDoc="0" locked="0" layoutInCell="1" allowOverlap="1" wp14:anchorId="09241964" wp14:editId="48EED6C9">
              <wp:simplePos x="0" y="0"/>
              <wp:positionH relativeFrom="column">
                <wp:posOffset>1682750</wp:posOffset>
              </wp:positionH>
              <wp:positionV relativeFrom="paragraph">
                <wp:posOffset>2540</wp:posOffset>
              </wp:positionV>
              <wp:extent cx="1485900" cy="571500"/>
              <wp:effectExtent l="0" t="0" r="0" b="0"/>
              <wp:wrapNone/>
              <wp:docPr id="5" name="Text 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85900" cy="5715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1ED344A" w14:textId="77777777" w:rsidR="00205667" w:rsidRPr="00B5588D" w:rsidRDefault="00205667"/>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9241964" id="_x0000_t202" coordsize="21600,21600" o:spt="202" path="m,l,21600r21600,l21600,xe">
              <v:stroke joinstyle="miter"/>
              <v:path gradientshapeok="t" o:connecttype="rect"/>
            </v:shapetype>
            <v:shape id="Text Box 21" o:spid="_x0000_s1026" type="#_x0000_t202" style="position:absolute;left:0;text-align:left;margin-left:132.5pt;margin-top:.2pt;width:117pt;height:4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" filled="f" stroked="f">
              <v:textbox>
                <w:txbxContent>
                  <w:p w14:paraId="41ED344A" w14:textId="77777777" w:rsidR="00205667" w:rsidRPr="00B5588D" w:rsidRDefault="00205667"/>
                </w:txbxContent>
              </v:textbox>
            </v:shape>
          </w:pict>
        </mc:Fallback>
      </mc:AlternateContent>
    </w:r>
  </w:p>
</w:hdr>
</file>

<file path=word/intelligence2.xml><?xml version="1.0" encoding="utf-8"?>
<int2:intelligence xmlns:int2="http://schemas.microsoft.com/office/intelligence/2020/intelligence" xmlns:oel="http://schemas.microsoft.com/office/2019/extlst">
  <int2:observations>
    <int2:textHash int2:hashCode="MibsvmUCE6Sc0D" int2:id="xng6sTWW">
      <int2:state int2:value="Rejected" int2:type="spell"/>
    </int2:textHash>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294325"/>
    <w:multiLevelType w:val="hybridMultilevel"/>
    <w:tmpl w:val="D03E990A"/>
    <w:lvl w:ilvl="0" w:tplc="28603EE8">
      <w:start w:val="10"/>
      <w:numFmt w:val="bullet"/>
      <w:lvlText w:val=""/>
      <w:lvlJc w:val="left"/>
      <w:pPr>
        <w:ind w:left="720" w:hanging="360"/>
      </w:pPr>
      <w:rPr>
        <w:rFonts w:ascii="Wingdings" w:eastAsia="SimSun" w:hAnsi="Wingdings"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03532B93"/>
    <w:multiLevelType w:val="multilevel"/>
    <w:tmpl w:val="C97878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3852837"/>
    <w:multiLevelType w:val="hybridMultilevel"/>
    <w:tmpl w:val="884067CC"/>
    <w:lvl w:ilvl="0" w:tplc="FFFFFFFF">
      <w:start w:val="1"/>
      <w:numFmt w:val="decimal"/>
      <w:lvlText w:val="%1."/>
      <w:lvlJc w:val="left"/>
      <w:pPr>
        <w:ind w:left="720" w:hanging="360"/>
      </w:pPr>
      <w:rPr>
        <w:rFonts w:hint="default"/>
        <w:color w:val="0077C8"/>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 w15:restartNumberingAfterBreak="0">
    <w:nsid w:val="04BF3462"/>
    <w:multiLevelType w:val="hybridMultilevel"/>
    <w:tmpl w:val="24C039E6"/>
    <w:lvl w:ilvl="0" w:tplc="886AB6D0">
      <w:start w:val="1"/>
      <w:numFmt w:val="bullet"/>
      <w:lvlText w:val=""/>
      <w:lvlJc w:val="left"/>
      <w:pPr>
        <w:ind w:left="720" w:hanging="360"/>
      </w:pPr>
      <w:rPr>
        <w:rFonts w:ascii="Symbol" w:hAnsi="Symbol" w:hint="default"/>
      </w:rPr>
    </w:lvl>
    <w:lvl w:ilvl="1" w:tplc="F5460224">
      <w:start w:val="1"/>
      <w:numFmt w:val="bullet"/>
      <w:lvlText w:val="o"/>
      <w:lvlJc w:val="left"/>
      <w:pPr>
        <w:ind w:left="1440" w:hanging="360"/>
      </w:pPr>
      <w:rPr>
        <w:rFonts w:ascii="Courier New" w:hAnsi="Courier New" w:hint="default"/>
      </w:rPr>
    </w:lvl>
    <w:lvl w:ilvl="2" w:tplc="70AE2F8C">
      <w:start w:val="1"/>
      <w:numFmt w:val="bullet"/>
      <w:lvlText w:val=""/>
      <w:lvlJc w:val="left"/>
      <w:pPr>
        <w:ind w:left="2160" w:hanging="360"/>
      </w:pPr>
      <w:rPr>
        <w:rFonts w:ascii="Wingdings" w:hAnsi="Wingdings" w:hint="default"/>
      </w:rPr>
    </w:lvl>
    <w:lvl w:ilvl="3" w:tplc="9B5C84C4">
      <w:start w:val="1"/>
      <w:numFmt w:val="bullet"/>
      <w:lvlText w:val=""/>
      <w:lvlJc w:val="left"/>
      <w:pPr>
        <w:ind w:left="2880" w:hanging="360"/>
      </w:pPr>
      <w:rPr>
        <w:rFonts w:ascii="Symbol" w:hAnsi="Symbol" w:hint="default"/>
      </w:rPr>
    </w:lvl>
    <w:lvl w:ilvl="4" w:tplc="B41C1DEE">
      <w:start w:val="1"/>
      <w:numFmt w:val="bullet"/>
      <w:lvlText w:val="o"/>
      <w:lvlJc w:val="left"/>
      <w:pPr>
        <w:ind w:left="3600" w:hanging="360"/>
      </w:pPr>
      <w:rPr>
        <w:rFonts w:ascii="Courier New" w:hAnsi="Courier New" w:hint="default"/>
      </w:rPr>
    </w:lvl>
    <w:lvl w:ilvl="5" w:tplc="9D2891F4">
      <w:start w:val="1"/>
      <w:numFmt w:val="bullet"/>
      <w:lvlText w:val=""/>
      <w:lvlJc w:val="left"/>
      <w:pPr>
        <w:ind w:left="4320" w:hanging="360"/>
      </w:pPr>
      <w:rPr>
        <w:rFonts w:ascii="Wingdings" w:hAnsi="Wingdings" w:hint="default"/>
      </w:rPr>
    </w:lvl>
    <w:lvl w:ilvl="6" w:tplc="A3243BFA">
      <w:start w:val="1"/>
      <w:numFmt w:val="bullet"/>
      <w:lvlText w:val=""/>
      <w:lvlJc w:val="left"/>
      <w:pPr>
        <w:ind w:left="5040" w:hanging="360"/>
      </w:pPr>
      <w:rPr>
        <w:rFonts w:ascii="Symbol" w:hAnsi="Symbol" w:hint="default"/>
      </w:rPr>
    </w:lvl>
    <w:lvl w:ilvl="7" w:tplc="550408C4">
      <w:start w:val="1"/>
      <w:numFmt w:val="bullet"/>
      <w:lvlText w:val="o"/>
      <w:lvlJc w:val="left"/>
      <w:pPr>
        <w:ind w:left="5760" w:hanging="360"/>
      </w:pPr>
      <w:rPr>
        <w:rFonts w:ascii="Courier New" w:hAnsi="Courier New" w:hint="default"/>
      </w:rPr>
    </w:lvl>
    <w:lvl w:ilvl="8" w:tplc="C4A0A13C">
      <w:start w:val="1"/>
      <w:numFmt w:val="bullet"/>
      <w:lvlText w:val=""/>
      <w:lvlJc w:val="left"/>
      <w:pPr>
        <w:ind w:left="6480" w:hanging="360"/>
      </w:pPr>
      <w:rPr>
        <w:rFonts w:ascii="Wingdings" w:hAnsi="Wingdings" w:hint="default"/>
      </w:rPr>
    </w:lvl>
  </w:abstractNum>
  <w:abstractNum w:abstractNumId="4" w15:restartNumberingAfterBreak="0">
    <w:nsid w:val="05C8E663"/>
    <w:multiLevelType w:val="hybridMultilevel"/>
    <w:tmpl w:val="D542D2CE"/>
    <w:lvl w:ilvl="0" w:tplc="DC3813D8">
      <w:start w:val="1"/>
      <w:numFmt w:val="bullet"/>
      <w:lvlText w:val="v"/>
      <w:lvlJc w:val="left"/>
      <w:pPr>
        <w:ind w:left="720" w:hanging="360"/>
      </w:pPr>
      <w:rPr>
        <w:rFonts w:ascii="Wingdings" w:hAnsi="Wingdings" w:hint="default"/>
      </w:rPr>
    </w:lvl>
    <w:lvl w:ilvl="1" w:tplc="8E724CDC">
      <w:start w:val="1"/>
      <w:numFmt w:val="bullet"/>
      <w:lvlText w:val="o"/>
      <w:lvlJc w:val="left"/>
      <w:pPr>
        <w:ind w:left="1440" w:hanging="360"/>
      </w:pPr>
      <w:rPr>
        <w:rFonts w:ascii="Courier New" w:hAnsi="Courier New" w:hint="default"/>
      </w:rPr>
    </w:lvl>
    <w:lvl w:ilvl="2" w:tplc="FF36597C">
      <w:start w:val="1"/>
      <w:numFmt w:val="bullet"/>
      <w:lvlText w:val=""/>
      <w:lvlJc w:val="left"/>
      <w:pPr>
        <w:ind w:left="2160" w:hanging="360"/>
      </w:pPr>
      <w:rPr>
        <w:rFonts w:ascii="Wingdings" w:hAnsi="Wingdings" w:hint="default"/>
      </w:rPr>
    </w:lvl>
    <w:lvl w:ilvl="3" w:tplc="677C98CA">
      <w:start w:val="1"/>
      <w:numFmt w:val="bullet"/>
      <w:lvlText w:val=""/>
      <w:lvlJc w:val="left"/>
      <w:pPr>
        <w:ind w:left="2880" w:hanging="360"/>
      </w:pPr>
      <w:rPr>
        <w:rFonts w:ascii="Symbol" w:hAnsi="Symbol" w:hint="default"/>
      </w:rPr>
    </w:lvl>
    <w:lvl w:ilvl="4" w:tplc="199007AA">
      <w:start w:val="1"/>
      <w:numFmt w:val="bullet"/>
      <w:lvlText w:val="o"/>
      <w:lvlJc w:val="left"/>
      <w:pPr>
        <w:ind w:left="3600" w:hanging="360"/>
      </w:pPr>
      <w:rPr>
        <w:rFonts w:ascii="Courier New" w:hAnsi="Courier New" w:hint="default"/>
      </w:rPr>
    </w:lvl>
    <w:lvl w:ilvl="5" w:tplc="6916D6A8">
      <w:start w:val="1"/>
      <w:numFmt w:val="bullet"/>
      <w:lvlText w:val=""/>
      <w:lvlJc w:val="left"/>
      <w:pPr>
        <w:ind w:left="4320" w:hanging="360"/>
      </w:pPr>
      <w:rPr>
        <w:rFonts w:ascii="Wingdings" w:hAnsi="Wingdings" w:hint="default"/>
      </w:rPr>
    </w:lvl>
    <w:lvl w:ilvl="6" w:tplc="870E871A">
      <w:start w:val="1"/>
      <w:numFmt w:val="bullet"/>
      <w:lvlText w:val=""/>
      <w:lvlJc w:val="left"/>
      <w:pPr>
        <w:ind w:left="5040" w:hanging="360"/>
      </w:pPr>
      <w:rPr>
        <w:rFonts w:ascii="Symbol" w:hAnsi="Symbol" w:hint="default"/>
      </w:rPr>
    </w:lvl>
    <w:lvl w:ilvl="7" w:tplc="9AFC3816">
      <w:start w:val="1"/>
      <w:numFmt w:val="bullet"/>
      <w:lvlText w:val="o"/>
      <w:lvlJc w:val="left"/>
      <w:pPr>
        <w:ind w:left="5760" w:hanging="360"/>
      </w:pPr>
      <w:rPr>
        <w:rFonts w:ascii="Courier New" w:hAnsi="Courier New" w:hint="default"/>
      </w:rPr>
    </w:lvl>
    <w:lvl w:ilvl="8" w:tplc="296EA5A2">
      <w:start w:val="1"/>
      <w:numFmt w:val="bullet"/>
      <w:lvlText w:val=""/>
      <w:lvlJc w:val="left"/>
      <w:pPr>
        <w:ind w:left="6480" w:hanging="360"/>
      </w:pPr>
      <w:rPr>
        <w:rFonts w:ascii="Wingdings" w:hAnsi="Wingdings" w:hint="default"/>
      </w:rPr>
    </w:lvl>
  </w:abstractNum>
  <w:abstractNum w:abstractNumId="5" w15:restartNumberingAfterBreak="0">
    <w:nsid w:val="0B2544D8"/>
    <w:multiLevelType w:val="multilevel"/>
    <w:tmpl w:val="8918FC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BBC5DBA"/>
    <w:multiLevelType w:val="hybridMultilevel"/>
    <w:tmpl w:val="49C8E18C"/>
    <w:lvl w:ilvl="0" w:tplc="28B88E1C">
      <w:start w:val="4"/>
      <w:numFmt w:val="bullet"/>
      <w:lvlText w:val="-"/>
      <w:lvlJc w:val="left"/>
      <w:pPr>
        <w:ind w:left="502" w:hanging="360"/>
      </w:pPr>
      <w:rPr>
        <w:rFonts w:ascii="Nunito" w:eastAsia="SimSun" w:hAnsi="Nunito" w:cs="Times New Roman" w:hint="default"/>
      </w:rPr>
    </w:lvl>
    <w:lvl w:ilvl="1" w:tplc="040C0003" w:tentative="1">
      <w:start w:val="1"/>
      <w:numFmt w:val="bullet"/>
      <w:lvlText w:val="o"/>
      <w:lvlJc w:val="left"/>
      <w:pPr>
        <w:ind w:left="1222" w:hanging="360"/>
      </w:pPr>
      <w:rPr>
        <w:rFonts w:ascii="Courier New" w:hAnsi="Courier New" w:cs="Courier New" w:hint="default"/>
      </w:rPr>
    </w:lvl>
    <w:lvl w:ilvl="2" w:tplc="040C0005" w:tentative="1">
      <w:start w:val="1"/>
      <w:numFmt w:val="bullet"/>
      <w:lvlText w:val=""/>
      <w:lvlJc w:val="left"/>
      <w:pPr>
        <w:ind w:left="1942" w:hanging="360"/>
      </w:pPr>
      <w:rPr>
        <w:rFonts w:ascii="Wingdings" w:hAnsi="Wingdings" w:hint="default"/>
      </w:rPr>
    </w:lvl>
    <w:lvl w:ilvl="3" w:tplc="040C0001" w:tentative="1">
      <w:start w:val="1"/>
      <w:numFmt w:val="bullet"/>
      <w:lvlText w:val=""/>
      <w:lvlJc w:val="left"/>
      <w:pPr>
        <w:ind w:left="2662" w:hanging="360"/>
      </w:pPr>
      <w:rPr>
        <w:rFonts w:ascii="Symbol" w:hAnsi="Symbol" w:hint="default"/>
      </w:rPr>
    </w:lvl>
    <w:lvl w:ilvl="4" w:tplc="040C0003" w:tentative="1">
      <w:start w:val="1"/>
      <w:numFmt w:val="bullet"/>
      <w:lvlText w:val="o"/>
      <w:lvlJc w:val="left"/>
      <w:pPr>
        <w:ind w:left="3382" w:hanging="360"/>
      </w:pPr>
      <w:rPr>
        <w:rFonts w:ascii="Courier New" w:hAnsi="Courier New" w:cs="Courier New" w:hint="default"/>
      </w:rPr>
    </w:lvl>
    <w:lvl w:ilvl="5" w:tplc="040C0005" w:tentative="1">
      <w:start w:val="1"/>
      <w:numFmt w:val="bullet"/>
      <w:lvlText w:val=""/>
      <w:lvlJc w:val="left"/>
      <w:pPr>
        <w:ind w:left="4102" w:hanging="360"/>
      </w:pPr>
      <w:rPr>
        <w:rFonts w:ascii="Wingdings" w:hAnsi="Wingdings" w:hint="default"/>
      </w:rPr>
    </w:lvl>
    <w:lvl w:ilvl="6" w:tplc="040C0001" w:tentative="1">
      <w:start w:val="1"/>
      <w:numFmt w:val="bullet"/>
      <w:lvlText w:val=""/>
      <w:lvlJc w:val="left"/>
      <w:pPr>
        <w:ind w:left="4822" w:hanging="360"/>
      </w:pPr>
      <w:rPr>
        <w:rFonts w:ascii="Symbol" w:hAnsi="Symbol" w:hint="default"/>
      </w:rPr>
    </w:lvl>
    <w:lvl w:ilvl="7" w:tplc="040C0003" w:tentative="1">
      <w:start w:val="1"/>
      <w:numFmt w:val="bullet"/>
      <w:lvlText w:val="o"/>
      <w:lvlJc w:val="left"/>
      <w:pPr>
        <w:ind w:left="5542" w:hanging="360"/>
      </w:pPr>
      <w:rPr>
        <w:rFonts w:ascii="Courier New" w:hAnsi="Courier New" w:cs="Courier New" w:hint="default"/>
      </w:rPr>
    </w:lvl>
    <w:lvl w:ilvl="8" w:tplc="040C0005" w:tentative="1">
      <w:start w:val="1"/>
      <w:numFmt w:val="bullet"/>
      <w:lvlText w:val=""/>
      <w:lvlJc w:val="left"/>
      <w:pPr>
        <w:ind w:left="6262" w:hanging="360"/>
      </w:pPr>
      <w:rPr>
        <w:rFonts w:ascii="Wingdings" w:hAnsi="Wingdings" w:hint="default"/>
      </w:rPr>
    </w:lvl>
  </w:abstractNum>
  <w:abstractNum w:abstractNumId="7" w15:restartNumberingAfterBreak="0">
    <w:nsid w:val="0D232D50"/>
    <w:multiLevelType w:val="hybridMultilevel"/>
    <w:tmpl w:val="B9A8D5E2"/>
    <w:lvl w:ilvl="0" w:tplc="04090001">
      <w:start w:val="1"/>
      <w:numFmt w:val="bullet"/>
      <w:lvlText w:val=""/>
      <w:lvlJc w:val="left"/>
      <w:pPr>
        <w:tabs>
          <w:tab w:val="num" w:pos="720"/>
        </w:tabs>
        <w:ind w:left="720" w:hanging="360"/>
      </w:pPr>
      <w:rPr>
        <w:rFonts w:ascii="Symbol" w:hAnsi="Symbol" w:hint="default"/>
      </w:rPr>
    </w:lvl>
    <w:lvl w:ilvl="1" w:tplc="91EA4A7A">
      <w:start w:val="1"/>
      <w:numFmt w:val="bullet"/>
      <w:lvlText w:val="•"/>
      <w:lvlJc w:val="left"/>
      <w:pPr>
        <w:tabs>
          <w:tab w:val="num" w:pos="1440"/>
        </w:tabs>
        <w:ind w:left="1440" w:hanging="360"/>
      </w:pPr>
      <w:rPr>
        <w:rFonts w:ascii="Times New Roman" w:hAnsi="Times New Roman" w:hint="default"/>
      </w:rPr>
    </w:lvl>
    <w:lvl w:ilvl="2" w:tplc="8B863E00" w:tentative="1">
      <w:start w:val="1"/>
      <w:numFmt w:val="bullet"/>
      <w:lvlText w:val="•"/>
      <w:lvlJc w:val="left"/>
      <w:pPr>
        <w:tabs>
          <w:tab w:val="num" w:pos="2160"/>
        </w:tabs>
        <w:ind w:left="2160" w:hanging="360"/>
      </w:pPr>
      <w:rPr>
        <w:rFonts w:ascii="Times New Roman" w:hAnsi="Times New Roman" w:hint="default"/>
      </w:rPr>
    </w:lvl>
    <w:lvl w:ilvl="3" w:tplc="0D362404" w:tentative="1">
      <w:start w:val="1"/>
      <w:numFmt w:val="bullet"/>
      <w:lvlText w:val="•"/>
      <w:lvlJc w:val="left"/>
      <w:pPr>
        <w:tabs>
          <w:tab w:val="num" w:pos="2880"/>
        </w:tabs>
        <w:ind w:left="2880" w:hanging="360"/>
      </w:pPr>
      <w:rPr>
        <w:rFonts w:ascii="Times New Roman" w:hAnsi="Times New Roman" w:hint="default"/>
      </w:rPr>
    </w:lvl>
    <w:lvl w:ilvl="4" w:tplc="20920474" w:tentative="1">
      <w:start w:val="1"/>
      <w:numFmt w:val="bullet"/>
      <w:lvlText w:val="•"/>
      <w:lvlJc w:val="left"/>
      <w:pPr>
        <w:tabs>
          <w:tab w:val="num" w:pos="3600"/>
        </w:tabs>
        <w:ind w:left="3600" w:hanging="360"/>
      </w:pPr>
      <w:rPr>
        <w:rFonts w:ascii="Times New Roman" w:hAnsi="Times New Roman" w:hint="default"/>
      </w:rPr>
    </w:lvl>
    <w:lvl w:ilvl="5" w:tplc="43E0646A" w:tentative="1">
      <w:start w:val="1"/>
      <w:numFmt w:val="bullet"/>
      <w:lvlText w:val="•"/>
      <w:lvlJc w:val="left"/>
      <w:pPr>
        <w:tabs>
          <w:tab w:val="num" w:pos="4320"/>
        </w:tabs>
        <w:ind w:left="4320" w:hanging="360"/>
      </w:pPr>
      <w:rPr>
        <w:rFonts w:ascii="Times New Roman" w:hAnsi="Times New Roman" w:hint="default"/>
      </w:rPr>
    </w:lvl>
    <w:lvl w:ilvl="6" w:tplc="ADF62F66" w:tentative="1">
      <w:start w:val="1"/>
      <w:numFmt w:val="bullet"/>
      <w:lvlText w:val="•"/>
      <w:lvlJc w:val="left"/>
      <w:pPr>
        <w:tabs>
          <w:tab w:val="num" w:pos="5040"/>
        </w:tabs>
        <w:ind w:left="5040" w:hanging="360"/>
      </w:pPr>
      <w:rPr>
        <w:rFonts w:ascii="Times New Roman" w:hAnsi="Times New Roman" w:hint="default"/>
      </w:rPr>
    </w:lvl>
    <w:lvl w:ilvl="7" w:tplc="EADCADDE" w:tentative="1">
      <w:start w:val="1"/>
      <w:numFmt w:val="bullet"/>
      <w:lvlText w:val="•"/>
      <w:lvlJc w:val="left"/>
      <w:pPr>
        <w:tabs>
          <w:tab w:val="num" w:pos="5760"/>
        </w:tabs>
        <w:ind w:left="5760" w:hanging="360"/>
      </w:pPr>
      <w:rPr>
        <w:rFonts w:ascii="Times New Roman" w:hAnsi="Times New Roman" w:hint="default"/>
      </w:rPr>
    </w:lvl>
    <w:lvl w:ilvl="8" w:tplc="CD0A75D4" w:tentative="1">
      <w:start w:val="1"/>
      <w:numFmt w:val="bullet"/>
      <w:lvlText w:val="•"/>
      <w:lvlJc w:val="left"/>
      <w:pPr>
        <w:tabs>
          <w:tab w:val="num" w:pos="6480"/>
        </w:tabs>
        <w:ind w:left="6480" w:hanging="360"/>
      </w:pPr>
      <w:rPr>
        <w:rFonts w:ascii="Times New Roman" w:hAnsi="Times New Roman" w:hint="default"/>
      </w:rPr>
    </w:lvl>
  </w:abstractNum>
  <w:abstractNum w:abstractNumId="8" w15:restartNumberingAfterBreak="0">
    <w:nsid w:val="0DF8166E"/>
    <w:multiLevelType w:val="hybridMultilevel"/>
    <w:tmpl w:val="5C7A4626"/>
    <w:lvl w:ilvl="0" w:tplc="AEEAEC4E">
      <w:start w:val="1"/>
      <w:numFmt w:val="bullet"/>
      <w:lvlText w:val="o"/>
      <w:lvlJc w:val="left"/>
      <w:pPr>
        <w:ind w:left="720" w:hanging="360"/>
      </w:pPr>
      <w:rPr>
        <w:rFonts w:ascii="&quot;&quot;Courier New&quot;&quot;,serif" w:hAnsi="&quot;&quot;Courier New&quot;&quot;,serif" w:hint="default"/>
      </w:rPr>
    </w:lvl>
    <w:lvl w:ilvl="1" w:tplc="002AC766">
      <w:start w:val="1"/>
      <w:numFmt w:val="bullet"/>
      <w:lvlText w:val="o"/>
      <w:lvlJc w:val="left"/>
      <w:pPr>
        <w:ind w:left="1440" w:hanging="360"/>
      </w:pPr>
      <w:rPr>
        <w:rFonts w:ascii="Courier New" w:hAnsi="Courier New" w:hint="default"/>
      </w:rPr>
    </w:lvl>
    <w:lvl w:ilvl="2" w:tplc="35543FC8">
      <w:start w:val="1"/>
      <w:numFmt w:val="bullet"/>
      <w:lvlText w:val=""/>
      <w:lvlJc w:val="left"/>
      <w:pPr>
        <w:ind w:left="2160" w:hanging="360"/>
      </w:pPr>
      <w:rPr>
        <w:rFonts w:ascii="Wingdings" w:hAnsi="Wingdings" w:hint="default"/>
      </w:rPr>
    </w:lvl>
    <w:lvl w:ilvl="3" w:tplc="5B50A922">
      <w:start w:val="1"/>
      <w:numFmt w:val="bullet"/>
      <w:lvlText w:val=""/>
      <w:lvlJc w:val="left"/>
      <w:pPr>
        <w:ind w:left="2880" w:hanging="360"/>
      </w:pPr>
      <w:rPr>
        <w:rFonts w:ascii="Symbol" w:hAnsi="Symbol" w:hint="default"/>
      </w:rPr>
    </w:lvl>
    <w:lvl w:ilvl="4" w:tplc="E74617A6">
      <w:start w:val="1"/>
      <w:numFmt w:val="bullet"/>
      <w:lvlText w:val="o"/>
      <w:lvlJc w:val="left"/>
      <w:pPr>
        <w:ind w:left="3600" w:hanging="360"/>
      </w:pPr>
      <w:rPr>
        <w:rFonts w:ascii="Courier New" w:hAnsi="Courier New" w:hint="default"/>
      </w:rPr>
    </w:lvl>
    <w:lvl w:ilvl="5" w:tplc="A9E4FE78">
      <w:start w:val="1"/>
      <w:numFmt w:val="bullet"/>
      <w:lvlText w:val=""/>
      <w:lvlJc w:val="left"/>
      <w:pPr>
        <w:ind w:left="4320" w:hanging="360"/>
      </w:pPr>
      <w:rPr>
        <w:rFonts w:ascii="Wingdings" w:hAnsi="Wingdings" w:hint="default"/>
      </w:rPr>
    </w:lvl>
    <w:lvl w:ilvl="6" w:tplc="E2B03A58">
      <w:start w:val="1"/>
      <w:numFmt w:val="bullet"/>
      <w:lvlText w:val=""/>
      <w:lvlJc w:val="left"/>
      <w:pPr>
        <w:ind w:left="5040" w:hanging="360"/>
      </w:pPr>
      <w:rPr>
        <w:rFonts w:ascii="Symbol" w:hAnsi="Symbol" w:hint="default"/>
      </w:rPr>
    </w:lvl>
    <w:lvl w:ilvl="7" w:tplc="B14C48F4">
      <w:start w:val="1"/>
      <w:numFmt w:val="bullet"/>
      <w:lvlText w:val="o"/>
      <w:lvlJc w:val="left"/>
      <w:pPr>
        <w:ind w:left="5760" w:hanging="360"/>
      </w:pPr>
      <w:rPr>
        <w:rFonts w:ascii="Courier New" w:hAnsi="Courier New" w:hint="default"/>
      </w:rPr>
    </w:lvl>
    <w:lvl w:ilvl="8" w:tplc="4DA632D4">
      <w:start w:val="1"/>
      <w:numFmt w:val="bullet"/>
      <w:lvlText w:val=""/>
      <w:lvlJc w:val="left"/>
      <w:pPr>
        <w:ind w:left="6480" w:hanging="360"/>
      </w:pPr>
      <w:rPr>
        <w:rFonts w:ascii="Wingdings" w:hAnsi="Wingdings" w:hint="default"/>
      </w:rPr>
    </w:lvl>
  </w:abstractNum>
  <w:abstractNum w:abstractNumId="9" w15:restartNumberingAfterBreak="0">
    <w:nsid w:val="0E0B7FB0"/>
    <w:multiLevelType w:val="hybridMultilevel"/>
    <w:tmpl w:val="9580B696"/>
    <w:lvl w:ilvl="0" w:tplc="20000003">
      <w:start w:val="1"/>
      <w:numFmt w:val="bullet"/>
      <w:lvlText w:val="o"/>
      <w:lvlJc w:val="left"/>
      <w:pPr>
        <w:ind w:left="720" w:hanging="360"/>
      </w:pPr>
      <w:rPr>
        <w:rFonts w:ascii="Courier New" w:hAnsi="Courier New" w:cs="Courier New"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0" w15:restartNumberingAfterBreak="0">
    <w:nsid w:val="1130F895"/>
    <w:multiLevelType w:val="hybridMultilevel"/>
    <w:tmpl w:val="E444AEB8"/>
    <w:lvl w:ilvl="0" w:tplc="3E4C6092">
      <w:start w:val="1"/>
      <w:numFmt w:val="bullet"/>
      <w:lvlText w:val="-"/>
      <w:lvlJc w:val="left"/>
      <w:pPr>
        <w:ind w:left="720" w:hanging="360"/>
      </w:pPr>
      <w:rPr>
        <w:rFonts w:ascii="&quot;Aptos&quot;,sans-serif" w:hAnsi="&quot;Aptos&quot;,sans-serif" w:hint="default"/>
      </w:rPr>
    </w:lvl>
    <w:lvl w:ilvl="1" w:tplc="351CC67A">
      <w:start w:val="1"/>
      <w:numFmt w:val="bullet"/>
      <w:lvlText w:val="o"/>
      <w:lvlJc w:val="left"/>
      <w:pPr>
        <w:ind w:left="1440" w:hanging="360"/>
      </w:pPr>
      <w:rPr>
        <w:rFonts w:ascii="Courier New" w:hAnsi="Courier New" w:hint="default"/>
      </w:rPr>
    </w:lvl>
    <w:lvl w:ilvl="2" w:tplc="AE78D958">
      <w:start w:val="1"/>
      <w:numFmt w:val="bullet"/>
      <w:lvlText w:val=""/>
      <w:lvlJc w:val="left"/>
      <w:pPr>
        <w:ind w:left="2160" w:hanging="360"/>
      </w:pPr>
      <w:rPr>
        <w:rFonts w:ascii="Wingdings" w:hAnsi="Wingdings" w:hint="default"/>
      </w:rPr>
    </w:lvl>
    <w:lvl w:ilvl="3" w:tplc="C0B0C398">
      <w:start w:val="1"/>
      <w:numFmt w:val="bullet"/>
      <w:lvlText w:val=""/>
      <w:lvlJc w:val="left"/>
      <w:pPr>
        <w:ind w:left="2880" w:hanging="360"/>
      </w:pPr>
      <w:rPr>
        <w:rFonts w:ascii="Symbol" w:hAnsi="Symbol" w:hint="default"/>
      </w:rPr>
    </w:lvl>
    <w:lvl w:ilvl="4" w:tplc="439C38BA">
      <w:start w:val="1"/>
      <w:numFmt w:val="bullet"/>
      <w:lvlText w:val="o"/>
      <w:lvlJc w:val="left"/>
      <w:pPr>
        <w:ind w:left="3600" w:hanging="360"/>
      </w:pPr>
      <w:rPr>
        <w:rFonts w:ascii="Courier New" w:hAnsi="Courier New" w:hint="default"/>
      </w:rPr>
    </w:lvl>
    <w:lvl w:ilvl="5" w:tplc="80BAF46A">
      <w:start w:val="1"/>
      <w:numFmt w:val="bullet"/>
      <w:lvlText w:val=""/>
      <w:lvlJc w:val="left"/>
      <w:pPr>
        <w:ind w:left="4320" w:hanging="360"/>
      </w:pPr>
      <w:rPr>
        <w:rFonts w:ascii="Wingdings" w:hAnsi="Wingdings" w:hint="default"/>
      </w:rPr>
    </w:lvl>
    <w:lvl w:ilvl="6" w:tplc="3B7EB5EC">
      <w:start w:val="1"/>
      <w:numFmt w:val="bullet"/>
      <w:lvlText w:val=""/>
      <w:lvlJc w:val="left"/>
      <w:pPr>
        <w:ind w:left="5040" w:hanging="360"/>
      </w:pPr>
      <w:rPr>
        <w:rFonts w:ascii="Symbol" w:hAnsi="Symbol" w:hint="default"/>
      </w:rPr>
    </w:lvl>
    <w:lvl w:ilvl="7" w:tplc="B7CED840">
      <w:start w:val="1"/>
      <w:numFmt w:val="bullet"/>
      <w:lvlText w:val="o"/>
      <w:lvlJc w:val="left"/>
      <w:pPr>
        <w:ind w:left="5760" w:hanging="360"/>
      </w:pPr>
      <w:rPr>
        <w:rFonts w:ascii="Courier New" w:hAnsi="Courier New" w:hint="default"/>
      </w:rPr>
    </w:lvl>
    <w:lvl w:ilvl="8" w:tplc="A198C520">
      <w:start w:val="1"/>
      <w:numFmt w:val="bullet"/>
      <w:lvlText w:val=""/>
      <w:lvlJc w:val="left"/>
      <w:pPr>
        <w:ind w:left="6480" w:hanging="360"/>
      </w:pPr>
      <w:rPr>
        <w:rFonts w:ascii="Wingdings" w:hAnsi="Wingdings" w:hint="default"/>
      </w:rPr>
    </w:lvl>
  </w:abstractNum>
  <w:abstractNum w:abstractNumId="11" w15:restartNumberingAfterBreak="0">
    <w:nsid w:val="11801340"/>
    <w:multiLevelType w:val="hybridMultilevel"/>
    <w:tmpl w:val="156ADFEA"/>
    <w:lvl w:ilvl="0" w:tplc="A9129E9C">
      <w:start w:val="1"/>
      <w:numFmt w:val="decimal"/>
      <w:lvlText w:val="%1."/>
      <w:lvlJc w:val="left"/>
      <w:pPr>
        <w:tabs>
          <w:tab w:val="num" w:pos="644"/>
        </w:tabs>
        <w:ind w:left="644" w:hanging="360"/>
      </w:pPr>
      <w:rPr>
        <w:rFonts w:hint="default"/>
        <w:b/>
        <w:sz w:val="28"/>
        <w:szCs w:val="28"/>
      </w:rPr>
    </w:lvl>
    <w:lvl w:ilvl="1" w:tplc="040C0019">
      <w:start w:val="1"/>
      <w:numFmt w:val="lowerLetter"/>
      <w:lvlText w:val="%2."/>
      <w:lvlJc w:val="left"/>
      <w:pPr>
        <w:tabs>
          <w:tab w:val="num" w:pos="1259"/>
        </w:tabs>
        <w:ind w:left="1259" w:hanging="360"/>
      </w:pPr>
    </w:lvl>
    <w:lvl w:ilvl="2" w:tplc="040C001B">
      <w:start w:val="1"/>
      <w:numFmt w:val="lowerRoman"/>
      <w:lvlText w:val="%3."/>
      <w:lvlJc w:val="right"/>
      <w:pPr>
        <w:tabs>
          <w:tab w:val="num" w:pos="1979"/>
        </w:tabs>
        <w:ind w:left="1979" w:hanging="180"/>
      </w:pPr>
    </w:lvl>
    <w:lvl w:ilvl="3" w:tplc="040C000F" w:tentative="1">
      <w:start w:val="1"/>
      <w:numFmt w:val="decimal"/>
      <w:lvlText w:val="%4."/>
      <w:lvlJc w:val="left"/>
      <w:pPr>
        <w:tabs>
          <w:tab w:val="num" w:pos="2699"/>
        </w:tabs>
        <w:ind w:left="2699" w:hanging="360"/>
      </w:pPr>
    </w:lvl>
    <w:lvl w:ilvl="4" w:tplc="040C0019" w:tentative="1">
      <w:start w:val="1"/>
      <w:numFmt w:val="lowerLetter"/>
      <w:lvlText w:val="%5."/>
      <w:lvlJc w:val="left"/>
      <w:pPr>
        <w:tabs>
          <w:tab w:val="num" w:pos="3419"/>
        </w:tabs>
        <w:ind w:left="3419" w:hanging="360"/>
      </w:pPr>
    </w:lvl>
    <w:lvl w:ilvl="5" w:tplc="040C001B" w:tentative="1">
      <w:start w:val="1"/>
      <w:numFmt w:val="lowerRoman"/>
      <w:lvlText w:val="%6."/>
      <w:lvlJc w:val="right"/>
      <w:pPr>
        <w:tabs>
          <w:tab w:val="num" w:pos="4139"/>
        </w:tabs>
        <w:ind w:left="4139" w:hanging="180"/>
      </w:pPr>
    </w:lvl>
    <w:lvl w:ilvl="6" w:tplc="040C000F" w:tentative="1">
      <w:start w:val="1"/>
      <w:numFmt w:val="decimal"/>
      <w:lvlText w:val="%7."/>
      <w:lvlJc w:val="left"/>
      <w:pPr>
        <w:tabs>
          <w:tab w:val="num" w:pos="4859"/>
        </w:tabs>
        <w:ind w:left="4859" w:hanging="360"/>
      </w:pPr>
    </w:lvl>
    <w:lvl w:ilvl="7" w:tplc="040C0019" w:tentative="1">
      <w:start w:val="1"/>
      <w:numFmt w:val="lowerLetter"/>
      <w:lvlText w:val="%8."/>
      <w:lvlJc w:val="left"/>
      <w:pPr>
        <w:tabs>
          <w:tab w:val="num" w:pos="5579"/>
        </w:tabs>
        <w:ind w:left="5579" w:hanging="360"/>
      </w:pPr>
    </w:lvl>
    <w:lvl w:ilvl="8" w:tplc="040C001B" w:tentative="1">
      <w:start w:val="1"/>
      <w:numFmt w:val="lowerRoman"/>
      <w:lvlText w:val="%9."/>
      <w:lvlJc w:val="right"/>
      <w:pPr>
        <w:tabs>
          <w:tab w:val="num" w:pos="6299"/>
        </w:tabs>
        <w:ind w:left="6299" w:hanging="180"/>
      </w:pPr>
    </w:lvl>
  </w:abstractNum>
  <w:abstractNum w:abstractNumId="12" w15:restartNumberingAfterBreak="0">
    <w:nsid w:val="12D4BA47"/>
    <w:multiLevelType w:val="hybridMultilevel"/>
    <w:tmpl w:val="4BE28080"/>
    <w:lvl w:ilvl="0" w:tplc="3DB481BC">
      <w:start w:val="1"/>
      <w:numFmt w:val="bullet"/>
      <w:lvlText w:val="o"/>
      <w:lvlJc w:val="left"/>
      <w:pPr>
        <w:ind w:left="720" w:hanging="360"/>
      </w:pPr>
      <w:rPr>
        <w:rFonts w:ascii="Symbol" w:hAnsi="Symbol" w:hint="default"/>
      </w:rPr>
    </w:lvl>
    <w:lvl w:ilvl="1" w:tplc="6C28C33A">
      <w:start w:val="1"/>
      <w:numFmt w:val="bullet"/>
      <w:lvlText w:val="o"/>
      <w:lvlJc w:val="left"/>
      <w:pPr>
        <w:ind w:left="1440" w:hanging="360"/>
      </w:pPr>
      <w:rPr>
        <w:rFonts w:ascii="Courier New" w:hAnsi="Courier New" w:hint="default"/>
      </w:rPr>
    </w:lvl>
    <w:lvl w:ilvl="2" w:tplc="169A53A2">
      <w:start w:val="1"/>
      <w:numFmt w:val="bullet"/>
      <w:lvlText w:val=""/>
      <w:lvlJc w:val="left"/>
      <w:pPr>
        <w:ind w:left="2160" w:hanging="360"/>
      </w:pPr>
      <w:rPr>
        <w:rFonts w:ascii="Wingdings" w:hAnsi="Wingdings" w:hint="default"/>
      </w:rPr>
    </w:lvl>
    <w:lvl w:ilvl="3" w:tplc="FEF22C8E">
      <w:start w:val="1"/>
      <w:numFmt w:val="bullet"/>
      <w:lvlText w:val=""/>
      <w:lvlJc w:val="left"/>
      <w:pPr>
        <w:ind w:left="2880" w:hanging="360"/>
      </w:pPr>
      <w:rPr>
        <w:rFonts w:ascii="Symbol" w:hAnsi="Symbol" w:hint="default"/>
      </w:rPr>
    </w:lvl>
    <w:lvl w:ilvl="4" w:tplc="A9EA2120">
      <w:start w:val="1"/>
      <w:numFmt w:val="bullet"/>
      <w:lvlText w:val="o"/>
      <w:lvlJc w:val="left"/>
      <w:pPr>
        <w:ind w:left="3600" w:hanging="360"/>
      </w:pPr>
      <w:rPr>
        <w:rFonts w:ascii="Courier New" w:hAnsi="Courier New" w:hint="default"/>
      </w:rPr>
    </w:lvl>
    <w:lvl w:ilvl="5" w:tplc="0B1CA0EA">
      <w:start w:val="1"/>
      <w:numFmt w:val="bullet"/>
      <w:lvlText w:val=""/>
      <w:lvlJc w:val="left"/>
      <w:pPr>
        <w:ind w:left="4320" w:hanging="360"/>
      </w:pPr>
      <w:rPr>
        <w:rFonts w:ascii="Wingdings" w:hAnsi="Wingdings" w:hint="default"/>
      </w:rPr>
    </w:lvl>
    <w:lvl w:ilvl="6" w:tplc="BC8850A8">
      <w:start w:val="1"/>
      <w:numFmt w:val="bullet"/>
      <w:lvlText w:val=""/>
      <w:lvlJc w:val="left"/>
      <w:pPr>
        <w:ind w:left="5040" w:hanging="360"/>
      </w:pPr>
      <w:rPr>
        <w:rFonts w:ascii="Symbol" w:hAnsi="Symbol" w:hint="default"/>
      </w:rPr>
    </w:lvl>
    <w:lvl w:ilvl="7" w:tplc="8FE0042E">
      <w:start w:val="1"/>
      <w:numFmt w:val="bullet"/>
      <w:lvlText w:val="o"/>
      <w:lvlJc w:val="left"/>
      <w:pPr>
        <w:ind w:left="5760" w:hanging="360"/>
      </w:pPr>
      <w:rPr>
        <w:rFonts w:ascii="Courier New" w:hAnsi="Courier New" w:hint="default"/>
      </w:rPr>
    </w:lvl>
    <w:lvl w:ilvl="8" w:tplc="90325DC8">
      <w:start w:val="1"/>
      <w:numFmt w:val="bullet"/>
      <w:lvlText w:val=""/>
      <w:lvlJc w:val="left"/>
      <w:pPr>
        <w:ind w:left="6480" w:hanging="360"/>
      </w:pPr>
      <w:rPr>
        <w:rFonts w:ascii="Wingdings" w:hAnsi="Wingdings" w:hint="default"/>
      </w:rPr>
    </w:lvl>
  </w:abstractNum>
  <w:abstractNum w:abstractNumId="13" w15:restartNumberingAfterBreak="0">
    <w:nsid w:val="13B5803E"/>
    <w:multiLevelType w:val="hybridMultilevel"/>
    <w:tmpl w:val="EB244A30"/>
    <w:lvl w:ilvl="0" w:tplc="A0B26B14">
      <w:start w:val="1"/>
      <w:numFmt w:val="bullet"/>
      <w:lvlText w:val="-"/>
      <w:lvlJc w:val="left"/>
      <w:pPr>
        <w:ind w:left="720" w:hanging="360"/>
      </w:pPr>
      <w:rPr>
        <w:rFonts w:ascii="Nunito" w:hAnsi="Nunito" w:hint="default"/>
      </w:rPr>
    </w:lvl>
    <w:lvl w:ilvl="1" w:tplc="3F864312">
      <w:start w:val="1"/>
      <w:numFmt w:val="bullet"/>
      <w:lvlText w:val="o"/>
      <w:lvlJc w:val="left"/>
      <w:pPr>
        <w:ind w:left="1440" w:hanging="360"/>
      </w:pPr>
      <w:rPr>
        <w:rFonts w:ascii="Courier New" w:hAnsi="Courier New" w:hint="default"/>
      </w:rPr>
    </w:lvl>
    <w:lvl w:ilvl="2" w:tplc="8B420848">
      <w:start w:val="1"/>
      <w:numFmt w:val="bullet"/>
      <w:lvlText w:val=""/>
      <w:lvlJc w:val="left"/>
      <w:pPr>
        <w:ind w:left="2160" w:hanging="360"/>
      </w:pPr>
      <w:rPr>
        <w:rFonts w:ascii="Wingdings" w:hAnsi="Wingdings" w:hint="default"/>
      </w:rPr>
    </w:lvl>
    <w:lvl w:ilvl="3" w:tplc="F7CCD55C">
      <w:start w:val="1"/>
      <w:numFmt w:val="bullet"/>
      <w:lvlText w:val=""/>
      <w:lvlJc w:val="left"/>
      <w:pPr>
        <w:ind w:left="2880" w:hanging="360"/>
      </w:pPr>
      <w:rPr>
        <w:rFonts w:ascii="Symbol" w:hAnsi="Symbol" w:hint="default"/>
      </w:rPr>
    </w:lvl>
    <w:lvl w:ilvl="4" w:tplc="D45EC678">
      <w:start w:val="1"/>
      <w:numFmt w:val="bullet"/>
      <w:lvlText w:val="o"/>
      <w:lvlJc w:val="left"/>
      <w:pPr>
        <w:ind w:left="3600" w:hanging="360"/>
      </w:pPr>
      <w:rPr>
        <w:rFonts w:ascii="Courier New" w:hAnsi="Courier New" w:hint="default"/>
      </w:rPr>
    </w:lvl>
    <w:lvl w:ilvl="5" w:tplc="8AB47D2E">
      <w:start w:val="1"/>
      <w:numFmt w:val="bullet"/>
      <w:lvlText w:val=""/>
      <w:lvlJc w:val="left"/>
      <w:pPr>
        <w:ind w:left="4320" w:hanging="360"/>
      </w:pPr>
      <w:rPr>
        <w:rFonts w:ascii="Wingdings" w:hAnsi="Wingdings" w:hint="default"/>
      </w:rPr>
    </w:lvl>
    <w:lvl w:ilvl="6" w:tplc="CA8E366C">
      <w:start w:val="1"/>
      <w:numFmt w:val="bullet"/>
      <w:lvlText w:val=""/>
      <w:lvlJc w:val="left"/>
      <w:pPr>
        <w:ind w:left="5040" w:hanging="360"/>
      </w:pPr>
      <w:rPr>
        <w:rFonts w:ascii="Symbol" w:hAnsi="Symbol" w:hint="default"/>
      </w:rPr>
    </w:lvl>
    <w:lvl w:ilvl="7" w:tplc="3EB89422">
      <w:start w:val="1"/>
      <w:numFmt w:val="bullet"/>
      <w:lvlText w:val="o"/>
      <w:lvlJc w:val="left"/>
      <w:pPr>
        <w:ind w:left="5760" w:hanging="360"/>
      </w:pPr>
      <w:rPr>
        <w:rFonts w:ascii="Courier New" w:hAnsi="Courier New" w:hint="default"/>
      </w:rPr>
    </w:lvl>
    <w:lvl w:ilvl="8" w:tplc="86C0F346">
      <w:start w:val="1"/>
      <w:numFmt w:val="bullet"/>
      <w:lvlText w:val=""/>
      <w:lvlJc w:val="left"/>
      <w:pPr>
        <w:ind w:left="6480" w:hanging="360"/>
      </w:pPr>
      <w:rPr>
        <w:rFonts w:ascii="Wingdings" w:hAnsi="Wingdings" w:hint="default"/>
      </w:rPr>
    </w:lvl>
  </w:abstractNum>
  <w:abstractNum w:abstractNumId="14" w15:restartNumberingAfterBreak="0">
    <w:nsid w:val="13FF1191"/>
    <w:multiLevelType w:val="hybridMultilevel"/>
    <w:tmpl w:val="2848A89A"/>
    <w:lvl w:ilvl="0" w:tplc="A7BE8F04">
      <w:start w:val="1"/>
      <w:numFmt w:val="bullet"/>
      <w:lvlText w:val="o"/>
      <w:lvlJc w:val="left"/>
      <w:pPr>
        <w:ind w:left="720" w:hanging="360"/>
      </w:pPr>
      <w:rPr>
        <w:rFonts w:ascii="&quot;&quot;Courier New&quot;&quot;,serif" w:hAnsi="&quot;&quot;Courier New&quot;&quot;,serif" w:hint="default"/>
      </w:rPr>
    </w:lvl>
    <w:lvl w:ilvl="1" w:tplc="FA94BB4A">
      <w:start w:val="1"/>
      <w:numFmt w:val="bullet"/>
      <w:lvlText w:val="o"/>
      <w:lvlJc w:val="left"/>
      <w:pPr>
        <w:ind w:left="1440" w:hanging="360"/>
      </w:pPr>
      <w:rPr>
        <w:rFonts w:ascii="Courier New" w:hAnsi="Courier New" w:hint="default"/>
      </w:rPr>
    </w:lvl>
    <w:lvl w:ilvl="2" w:tplc="889EBC00">
      <w:start w:val="1"/>
      <w:numFmt w:val="bullet"/>
      <w:lvlText w:val=""/>
      <w:lvlJc w:val="left"/>
      <w:pPr>
        <w:ind w:left="2160" w:hanging="360"/>
      </w:pPr>
      <w:rPr>
        <w:rFonts w:ascii="Wingdings" w:hAnsi="Wingdings" w:hint="default"/>
      </w:rPr>
    </w:lvl>
    <w:lvl w:ilvl="3" w:tplc="BF025B98">
      <w:start w:val="1"/>
      <w:numFmt w:val="bullet"/>
      <w:lvlText w:val=""/>
      <w:lvlJc w:val="left"/>
      <w:pPr>
        <w:ind w:left="2880" w:hanging="360"/>
      </w:pPr>
      <w:rPr>
        <w:rFonts w:ascii="Symbol" w:hAnsi="Symbol" w:hint="default"/>
      </w:rPr>
    </w:lvl>
    <w:lvl w:ilvl="4" w:tplc="4DD8CF92">
      <w:start w:val="1"/>
      <w:numFmt w:val="bullet"/>
      <w:lvlText w:val="o"/>
      <w:lvlJc w:val="left"/>
      <w:pPr>
        <w:ind w:left="3600" w:hanging="360"/>
      </w:pPr>
      <w:rPr>
        <w:rFonts w:ascii="Courier New" w:hAnsi="Courier New" w:hint="default"/>
      </w:rPr>
    </w:lvl>
    <w:lvl w:ilvl="5" w:tplc="CCF6A92C">
      <w:start w:val="1"/>
      <w:numFmt w:val="bullet"/>
      <w:lvlText w:val=""/>
      <w:lvlJc w:val="left"/>
      <w:pPr>
        <w:ind w:left="4320" w:hanging="360"/>
      </w:pPr>
      <w:rPr>
        <w:rFonts w:ascii="Wingdings" w:hAnsi="Wingdings" w:hint="default"/>
      </w:rPr>
    </w:lvl>
    <w:lvl w:ilvl="6" w:tplc="9962AB26">
      <w:start w:val="1"/>
      <w:numFmt w:val="bullet"/>
      <w:lvlText w:val=""/>
      <w:lvlJc w:val="left"/>
      <w:pPr>
        <w:ind w:left="5040" w:hanging="360"/>
      </w:pPr>
      <w:rPr>
        <w:rFonts w:ascii="Symbol" w:hAnsi="Symbol" w:hint="default"/>
      </w:rPr>
    </w:lvl>
    <w:lvl w:ilvl="7" w:tplc="6DBAFD84">
      <w:start w:val="1"/>
      <w:numFmt w:val="bullet"/>
      <w:lvlText w:val="o"/>
      <w:lvlJc w:val="left"/>
      <w:pPr>
        <w:ind w:left="5760" w:hanging="360"/>
      </w:pPr>
      <w:rPr>
        <w:rFonts w:ascii="Courier New" w:hAnsi="Courier New" w:hint="default"/>
      </w:rPr>
    </w:lvl>
    <w:lvl w:ilvl="8" w:tplc="6E7050A8">
      <w:start w:val="1"/>
      <w:numFmt w:val="bullet"/>
      <w:lvlText w:val=""/>
      <w:lvlJc w:val="left"/>
      <w:pPr>
        <w:ind w:left="6480" w:hanging="360"/>
      </w:pPr>
      <w:rPr>
        <w:rFonts w:ascii="Wingdings" w:hAnsi="Wingdings" w:hint="default"/>
      </w:rPr>
    </w:lvl>
  </w:abstractNum>
  <w:abstractNum w:abstractNumId="15" w15:restartNumberingAfterBreak="0">
    <w:nsid w:val="14961346"/>
    <w:multiLevelType w:val="hybridMultilevel"/>
    <w:tmpl w:val="9D5E9682"/>
    <w:lvl w:ilvl="0" w:tplc="20000003">
      <w:start w:val="1"/>
      <w:numFmt w:val="bullet"/>
      <w:lvlText w:val="o"/>
      <w:lvlJc w:val="left"/>
      <w:pPr>
        <w:ind w:left="720" w:hanging="360"/>
      </w:pPr>
      <w:rPr>
        <w:rFonts w:ascii="Courier New" w:hAnsi="Courier New" w:cs="Courier New" w:hint="default"/>
      </w:rPr>
    </w:lvl>
    <w:lvl w:ilvl="1" w:tplc="71AEA1F2">
      <w:start w:val="1"/>
      <w:numFmt w:val="bullet"/>
      <w:lvlText w:val="o"/>
      <w:lvlJc w:val="left"/>
      <w:pPr>
        <w:ind w:left="1440" w:hanging="360"/>
      </w:pPr>
      <w:rPr>
        <w:rFonts w:ascii="Courier New" w:hAnsi="Courier New" w:hint="default"/>
      </w:rPr>
    </w:lvl>
    <w:lvl w:ilvl="2" w:tplc="2E22521C">
      <w:start w:val="1"/>
      <w:numFmt w:val="bullet"/>
      <w:lvlText w:val=""/>
      <w:lvlJc w:val="left"/>
      <w:pPr>
        <w:ind w:left="2160" w:hanging="360"/>
      </w:pPr>
      <w:rPr>
        <w:rFonts w:ascii="Wingdings" w:hAnsi="Wingdings" w:hint="default"/>
      </w:rPr>
    </w:lvl>
    <w:lvl w:ilvl="3" w:tplc="5FD6134C">
      <w:start w:val="1"/>
      <w:numFmt w:val="bullet"/>
      <w:lvlText w:val=""/>
      <w:lvlJc w:val="left"/>
      <w:pPr>
        <w:ind w:left="2880" w:hanging="360"/>
      </w:pPr>
      <w:rPr>
        <w:rFonts w:ascii="Symbol" w:hAnsi="Symbol" w:hint="default"/>
      </w:rPr>
    </w:lvl>
    <w:lvl w:ilvl="4" w:tplc="9BD0E06C">
      <w:start w:val="1"/>
      <w:numFmt w:val="bullet"/>
      <w:lvlText w:val="o"/>
      <w:lvlJc w:val="left"/>
      <w:pPr>
        <w:ind w:left="3600" w:hanging="360"/>
      </w:pPr>
      <w:rPr>
        <w:rFonts w:ascii="Courier New" w:hAnsi="Courier New" w:hint="default"/>
      </w:rPr>
    </w:lvl>
    <w:lvl w:ilvl="5" w:tplc="204C77A2">
      <w:start w:val="1"/>
      <w:numFmt w:val="bullet"/>
      <w:lvlText w:val=""/>
      <w:lvlJc w:val="left"/>
      <w:pPr>
        <w:ind w:left="4320" w:hanging="360"/>
      </w:pPr>
      <w:rPr>
        <w:rFonts w:ascii="Wingdings" w:hAnsi="Wingdings" w:hint="default"/>
      </w:rPr>
    </w:lvl>
    <w:lvl w:ilvl="6" w:tplc="1E16BAAA">
      <w:start w:val="1"/>
      <w:numFmt w:val="bullet"/>
      <w:lvlText w:val=""/>
      <w:lvlJc w:val="left"/>
      <w:pPr>
        <w:ind w:left="5040" w:hanging="360"/>
      </w:pPr>
      <w:rPr>
        <w:rFonts w:ascii="Symbol" w:hAnsi="Symbol" w:hint="default"/>
      </w:rPr>
    </w:lvl>
    <w:lvl w:ilvl="7" w:tplc="B09A7980">
      <w:start w:val="1"/>
      <w:numFmt w:val="bullet"/>
      <w:lvlText w:val="o"/>
      <w:lvlJc w:val="left"/>
      <w:pPr>
        <w:ind w:left="5760" w:hanging="360"/>
      </w:pPr>
      <w:rPr>
        <w:rFonts w:ascii="Courier New" w:hAnsi="Courier New" w:hint="default"/>
      </w:rPr>
    </w:lvl>
    <w:lvl w:ilvl="8" w:tplc="85DA5F0E">
      <w:start w:val="1"/>
      <w:numFmt w:val="bullet"/>
      <w:lvlText w:val=""/>
      <w:lvlJc w:val="left"/>
      <w:pPr>
        <w:ind w:left="6480" w:hanging="360"/>
      </w:pPr>
      <w:rPr>
        <w:rFonts w:ascii="Wingdings" w:hAnsi="Wingdings" w:hint="default"/>
      </w:rPr>
    </w:lvl>
  </w:abstractNum>
  <w:abstractNum w:abstractNumId="16" w15:restartNumberingAfterBreak="0">
    <w:nsid w:val="159E71A1"/>
    <w:multiLevelType w:val="hybridMultilevel"/>
    <w:tmpl w:val="7488029C"/>
    <w:lvl w:ilvl="0" w:tplc="A0B26B14">
      <w:start w:val="1"/>
      <w:numFmt w:val="bullet"/>
      <w:lvlText w:val="-"/>
      <w:lvlJc w:val="left"/>
      <w:pPr>
        <w:ind w:left="720" w:hanging="360"/>
      </w:pPr>
      <w:rPr>
        <w:rFonts w:ascii="Nunito" w:hAnsi="Nunito"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 w15:restartNumberingAfterBreak="0">
    <w:nsid w:val="19CC0ED9"/>
    <w:multiLevelType w:val="hybridMultilevel"/>
    <w:tmpl w:val="2C2ABB62"/>
    <w:lvl w:ilvl="0" w:tplc="1DF6EC18">
      <w:start w:val="1"/>
      <w:numFmt w:val="bullet"/>
      <w:lvlText w:val="v"/>
      <w:lvlJc w:val="left"/>
      <w:pPr>
        <w:ind w:left="720" w:hanging="360"/>
      </w:pPr>
      <w:rPr>
        <w:rFonts w:ascii="Wingdings" w:hAnsi="Wingdings" w:hint="default"/>
      </w:rPr>
    </w:lvl>
    <w:lvl w:ilvl="1" w:tplc="00DAE9FE">
      <w:start w:val="1"/>
      <w:numFmt w:val="bullet"/>
      <w:lvlText w:val="o"/>
      <w:lvlJc w:val="left"/>
      <w:pPr>
        <w:ind w:left="1440" w:hanging="360"/>
      </w:pPr>
      <w:rPr>
        <w:rFonts w:ascii="Courier New" w:hAnsi="Courier New" w:hint="default"/>
      </w:rPr>
    </w:lvl>
    <w:lvl w:ilvl="2" w:tplc="47DC1F58">
      <w:start w:val="1"/>
      <w:numFmt w:val="bullet"/>
      <w:lvlText w:val=""/>
      <w:lvlJc w:val="left"/>
      <w:pPr>
        <w:ind w:left="2160" w:hanging="360"/>
      </w:pPr>
      <w:rPr>
        <w:rFonts w:ascii="Wingdings" w:hAnsi="Wingdings" w:hint="default"/>
      </w:rPr>
    </w:lvl>
    <w:lvl w:ilvl="3" w:tplc="FC8E67E0">
      <w:start w:val="1"/>
      <w:numFmt w:val="bullet"/>
      <w:lvlText w:val=""/>
      <w:lvlJc w:val="left"/>
      <w:pPr>
        <w:ind w:left="2880" w:hanging="360"/>
      </w:pPr>
      <w:rPr>
        <w:rFonts w:ascii="Symbol" w:hAnsi="Symbol" w:hint="default"/>
      </w:rPr>
    </w:lvl>
    <w:lvl w:ilvl="4" w:tplc="630A0694">
      <w:start w:val="1"/>
      <w:numFmt w:val="bullet"/>
      <w:lvlText w:val="o"/>
      <w:lvlJc w:val="left"/>
      <w:pPr>
        <w:ind w:left="3600" w:hanging="360"/>
      </w:pPr>
      <w:rPr>
        <w:rFonts w:ascii="Courier New" w:hAnsi="Courier New" w:hint="default"/>
      </w:rPr>
    </w:lvl>
    <w:lvl w:ilvl="5" w:tplc="BC6E513C">
      <w:start w:val="1"/>
      <w:numFmt w:val="bullet"/>
      <w:lvlText w:val=""/>
      <w:lvlJc w:val="left"/>
      <w:pPr>
        <w:ind w:left="4320" w:hanging="360"/>
      </w:pPr>
      <w:rPr>
        <w:rFonts w:ascii="Wingdings" w:hAnsi="Wingdings" w:hint="default"/>
      </w:rPr>
    </w:lvl>
    <w:lvl w:ilvl="6" w:tplc="EF18F7EE">
      <w:start w:val="1"/>
      <w:numFmt w:val="bullet"/>
      <w:lvlText w:val=""/>
      <w:lvlJc w:val="left"/>
      <w:pPr>
        <w:ind w:left="5040" w:hanging="360"/>
      </w:pPr>
      <w:rPr>
        <w:rFonts w:ascii="Symbol" w:hAnsi="Symbol" w:hint="default"/>
      </w:rPr>
    </w:lvl>
    <w:lvl w:ilvl="7" w:tplc="ED268F64">
      <w:start w:val="1"/>
      <w:numFmt w:val="bullet"/>
      <w:lvlText w:val="o"/>
      <w:lvlJc w:val="left"/>
      <w:pPr>
        <w:ind w:left="5760" w:hanging="360"/>
      </w:pPr>
      <w:rPr>
        <w:rFonts w:ascii="Courier New" w:hAnsi="Courier New" w:hint="default"/>
      </w:rPr>
    </w:lvl>
    <w:lvl w:ilvl="8" w:tplc="8C22587E">
      <w:start w:val="1"/>
      <w:numFmt w:val="bullet"/>
      <w:lvlText w:val=""/>
      <w:lvlJc w:val="left"/>
      <w:pPr>
        <w:ind w:left="6480" w:hanging="360"/>
      </w:pPr>
      <w:rPr>
        <w:rFonts w:ascii="Wingdings" w:hAnsi="Wingdings" w:hint="default"/>
      </w:rPr>
    </w:lvl>
  </w:abstractNum>
  <w:abstractNum w:abstractNumId="18" w15:restartNumberingAfterBreak="0">
    <w:nsid w:val="1B58BB53"/>
    <w:multiLevelType w:val="hybridMultilevel"/>
    <w:tmpl w:val="1228EFD4"/>
    <w:lvl w:ilvl="0" w:tplc="280E2D46">
      <w:start w:val="1"/>
      <w:numFmt w:val="bullet"/>
      <w:lvlText w:val="o"/>
      <w:lvlJc w:val="left"/>
      <w:pPr>
        <w:ind w:left="720" w:hanging="360"/>
      </w:pPr>
      <w:rPr>
        <w:rFonts w:ascii="Symbol" w:hAnsi="Symbol" w:hint="default"/>
      </w:rPr>
    </w:lvl>
    <w:lvl w:ilvl="1" w:tplc="2122577E">
      <w:start w:val="1"/>
      <w:numFmt w:val="bullet"/>
      <w:lvlText w:val="o"/>
      <w:lvlJc w:val="left"/>
      <w:pPr>
        <w:ind w:left="1440" w:hanging="360"/>
      </w:pPr>
      <w:rPr>
        <w:rFonts w:ascii="Courier New" w:hAnsi="Courier New" w:hint="default"/>
      </w:rPr>
    </w:lvl>
    <w:lvl w:ilvl="2" w:tplc="141A6C5A">
      <w:start w:val="1"/>
      <w:numFmt w:val="bullet"/>
      <w:lvlText w:val=""/>
      <w:lvlJc w:val="left"/>
      <w:pPr>
        <w:ind w:left="2160" w:hanging="360"/>
      </w:pPr>
      <w:rPr>
        <w:rFonts w:ascii="Wingdings" w:hAnsi="Wingdings" w:hint="default"/>
      </w:rPr>
    </w:lvl>
    <w:lvl w:ilvl="3" w:tplc="1068AB42">
      <w:start w:val="1"/>
      <w:numFmt w:val="bullet"/>
      <w:lvlText w:val=""/>
      <w:lvlJc w:val="left"/>
      <w:pPr>
        <w:ind w:left="2880" w:hanging="360"/>
      </w:pPr>
      <w:rPr>
        <w:rFonts w:ascii="Symbol" w:hAnsi="Symbol" w:hint="default"/>
      </w:rPr>
    </w:lvl>
    <w:lvl w:ilvl="4" w:tplc="7EE48964">
      <w:start w:val="1"/>
      <w:numFmt w:val="bullet"/>
      <w:lvlText w:val="o"/>
      <w:lvlJc w:val="left"/>
      <w:pPr>
        <w:ind w:left="3600" w:hanging="360"/>
      </w:pPr>
      <w:rPr>
        <w:rFonts w:ascii="Courier New" w:hAnsi="Courier New" w:hint="default"/>
      </w:rPr>
    </w:lvl>
    <w:lvl w:ilvl="5" w:tplc="6CB4B8A4">
      <w:start w:val="1"/>
      <w:numFmt w:val="bullet"/>
      <w:lvlText w:val=""/>
      <w:lvlJc w:val="left"/>
      <w:pPr>
        <w:ind w:left="4320" w:hanging="360"/>
      </w:pPr>
      <w:rPr>
        <w:rFonts w:ascii="Wingdings" w:hAnsi="Wingdings" w:hint="default"/>
      </w:rPr>
    </w:lvl>
    <w:lvl w:ilvl="6" w:tplc="0838B0A8">
      <w:start w:val="1"/>
      <w:numFmt w:val="bullet"/>
      <w:lvlText w:val=""/>
      <w:lvlJc w:val="left"/>
      <w:pPr>
        <w:ind w:left="5040" w:hanging="360"/>
      </w:pPr>
      <w:rPr>
        <w:rFonts w:ascii="Symbol" w:hAnsi="Symbol" w:hint="default"/>
      </w:rPr>
    </w:lvl>
    <w:lvl w:ilvl="7" w:tplc="A0985F24">
      <w:start w:val="1"/>
      <w:numFmt w:val="bullet"/>
      <w:lvlText w:val="o"/>
      <w:lvlJc w:val="left"/>
      <w:pPr>
        <w:ind w:left="5760" w:hanging="360"/>
      </w:pPr>
      <w:rPr>
        <w:rFonts w:ascii="Courier New" w:hAnsi="Courier New" w:hint="default"/>
      </w:rPr>
    </w:lvl>
    <w:lvl w:ilvl="8" w:tplc="58C27CC2">
      <w:start w:val="1"/>
      <w:numFmt w:val="bullet"/>
      <w:lvlText w:val=""/>
      <w:lvlJc w:val="left"/>
      <w:pPr>
        <w:ind w:left="6480" w:hanging="360"/>
      </w:pPr>
      <w:rPr>
        <w:rFonts w:ascii="Wingdings" w:hAnsi="Wingdings" w:hint="default"/>
      </w:rPr>
    </w:lvl>
  </w:abstractNum>
  <w:abstractNum w:abstractNumId="19" w15:restartNumberingAfterBreak="0">
    <w:nsid w:val="1CDB0A20"/>
    <w:multiLevelType w:val="hybridMultilevel"/>
    <w:tmpl w:val="94A63590"/>
    <w:lvl w:ilvl="0" w:tplc="409AE092">
      <w:start w:val="1"/>
      <w:numFmt w:val="bullet"/>
      <w:lvlText w:val="o"/>
      <w:lvlJc w:val="left"/>
      <w:pPr>
        <w:ind w:left="720" w:hanging="360"/>
      </w:pPr>
      <w:rPr>
        <w:rFonts w:ascii="&quot;Courier New&quot;" w:hAnsi="&quot;Courier New&quot;" w:hint="default"/>
      </w:rPr>
    </w:lvl>
    <w:lvl w:ilvl="1" w:tplc="045213A2">
      <w:start w:val="1"/>
      <w:numFmt w:val="bullet"/>
      <w:lvlText w:val="o"/>
      <w:lvlJc w:val="left"/>
      <w:pPr>
        <w:ind w:left="1440" w:hanging="360"/>
      </w:pPr>
      <w:rPr>
        <w:rFonts w:ascii="Courier New" w:hAnsi="Courier New" w:hint="default"/>
      </w:rPr>
    </w:lvl>
    <w:lvl w:ilvl="2" w:tplc="ABE29512">
      <w:start w:val="1"/>
      <w:numFmt w:val="bullet"/>
      <w:lvlText w:val=""/>
      <w:lvlJc w:val="left"/>
      <w:pPr>
        <w:ind w:left="2160" w:hanging="360"/>
      </w:pPr>
      <w:rPr>
        <w:rFonts w:ascii="Wingdings" w:hAnsi="Wingdings" w:hint="default"/>
      </w:rPr>
    </w:lvl>
    <w:lvl w:ilvl="3" w:tplc="4DB452FC">
      <w:start w:val="1"/>
      <w:numFmt w:val="bullet"/>
      <w:lvlText w:val=""/>
      <w:lvlJc w:val="left"/>
      <w:pPr>
        <w:ind w:left="2880" w:hanging="360"/>
      </w:pPr>
      <w:rPr>
        <w:rFonts w:ascii="Symbol" w:hAnsi="Symbol" w:hint="default"/>
      </w:rPr>
    </w:lvl>
    <w:lvl w:ilvl="4" w:tplc="FFEC9262">
      <w:start w:val="1"/>
      <w:numFmt w:val="bullet"/>
      <w:lvlText w:val="o"/>
      <w:lvlJc w:val="left"/>
      <w:pPr>
        <w:ind w:left="3600" w:hanging="360"/>
      </w:pPr>
      <w:rPr>
        <w:rFonts w:ascii="Courier New" w:hAnsi="Courier New" w:hint="default"/>
      </w:rPr>
    </w:lvl>
    <w:lvl w:ilvl="5" w:tplc="4F90ACD8">
      <w:start w:val="1"/>
      <w:numFmt w:val="bullet"/>
      <w:lvlText w:val=""/>
      <w:lvlJc w:val="left"/>
      <w:pPr>
        <w:ind w:left="4320" w:hanging="360"/>
      </w:pPr>
      <w:rPr>
        <w:rFonts w:ascii="Wingdings" w:hAnsi="Wingdings" w:hint="default"/>
      </w:rPr>
    </w:lvl>
    <w:lvl w:ilvl="6" w:tplc="63AC5B36">
      <w:start w:val="1"/>
      <w:numFmt w:val="bullet"/>
      <w:lvlText w:val=""/>
      <w:lvlJc w:val="left"/>
      <w:pPr>
        <w:ind w:left="5040" w:hanging="360"/>
      </w:pPr>
      <w:rPr>
        <w:rFonts w:ascii="Symbol" w:hAnsi="Symbol" w:hint="default"/>
      </w:rPr>
    </w:lvl>
    <w:lvl w:ilvl="7" w:tplc="B29A3D3A">
      <w:start w:val="1"/>
      <w:numFmt w:val="bullet"/>
      <w:lvlText w:val="o"/>
      <w:lvlJc w:val="left"/>
      <w:pPr>
        <w:ind w:left="5760" w:hanging="360"/>
      </w:pPr>
      <w:rPr>
        <w:rFonts w:ascii="Courier New" w:hAnsi="Courier New" w:hint="default"/>
      </w:rPr>
    </w:lvl>
    <w:lvl w:ilvl="8" w:tplc="649066A0">
      <w:start w:val="1"/>
      <w:numFmt w:val="bullet"/>
      <w:lvlText w:val=""/>
      <w:lvlJc w:val="left"/>
      <w:pPr>
        <w:ind w:left="6480" w:hanging="360"/>
      </w:pPr>
      <w:rPr>
        <w:rFonts w:ascii="Wingdings" w:hAnsi="Wingdings" w:hint="default"/>
      </w:rPr>
    </w:lvl>
  </w:abstractNum>
  <w:abstractNum w:abstractNumId="20" w15:restartNumberingAfterBreak="0">
    <w:nsid w:val="1F4E698B"/>
    <w:multiLevelType w:val="hybridMultilevel"/>
    <w:tmpl w:val="CD746A22"/>
    <w:lvl w:ilvl="0" w:tplc="25605CA8">
      <w:start w:val="1"/>
      <w:numFmt w:val="bullet"/>
      <w:lvlText w:val="o"/>
      <w:lvlJc w:val="left"/>
      <w:pPr>
        <w:ind w:left="720" w:hanging="360"/>
      </w:pPr>
      <w:rPr>
        <w:rFonts w:ascii="Symbol" w:hAnsi="Symbol" w:hint="default"/>
      </w:rPr>
    </w:lvl>
    <w:lvl w:ilvl="1" w:tplc="F9FE5038">
      <w:start w:val="1"/>
      <w:numFmt w:val="bullet"/>
      <w:lvlText w:val="o"/>
      <w:lvlJc w:val="left"/>
      <w:pPr>
        <w:ind w:left="1440" w:hanging="360"/>
      </w:pPr>
      <w:rPr>
        <w:rFonts w:ascii="Courier New" w:hAnsi="Courier New" w:hint="default"/>
      </w:rPr>
    </w:lvl>
    <w:lvl w:ilvl="2" w:tplc="D6E0E198">
      <w:start w:val="1"/>
      <w:numFmt w:val="bullet"/>
      <w:lvlText w:val=""/>
      <w:lvlJc w:val="left"/>
      <w:pPr>
        <w:ind w:left="2160" w:hanging="360"/>
      </w:pPr>
      <w:rPr>
        <w:rFonts w:ascii="Wingdings" w:hAnsi="Wingdings" w:hint="default"/>
      </w:rPr>
    </w:lvl>
    <w:lvl w:ilvl="3" w:tplc="31A05118">
      <w:start w:val="1"/>
      <w:numFmt w:val="bullet"/>
      <w:lvlText w:val=""/>
      <w:lvlJc w:val="left"/>
      <w:pPr>
        <w:ind w:left="2880" w:hanging="360"/>
      </w:pPr>
      <w:rPr>
        <w:rFonts w:ascii="Symbol" w:hAnsi="Symbol" w:hint="default"/>
      </w:rPr>
    </w:lvl>
    <w:lvl w:ilvl="4" w:tplc="662AE3C8">
      <w:start w:val="1"/>
      <w:numFmt w:val="bullet"/>
      <w:lvlText w:val="o"/>
      <w:lvlJc w:val="left"/>
      <w:pPr>
        <w:ind w:left="3600" w:hanging="360"/>
      </w:pPr>
      <w:rPr>
        <w:rFonts w:ascii="Courier New" w:hAnsi="Courier New" w:hint="default"/>
      </w:rPr>
    </w:lvl>
    <w:lvl w:ilvl="5" w:tplc="148A62F2">
      <w:start w:val="1"/>
      <w:numFmt w:val="bullet"/>
      <w:lvlText w:val=""/>
      <w:lvlJc w:val="left"/>
      <w:pPr>
        <w:ind w:left="4320" w:hanging="360"/>
      </w:pPr>
      <w:rPr>
        <w:rFonts w:ascii="Wingdings" w:hAnsi="Wingdings" w:hint="default"/>
      </w:rPr>
    </w:lvl>
    <w:lvl w:ilvl="6" w:tplc="64D6BD96">
      <w:start w:val="1"/>
      <w:numFmt w:val="bullet"/>
      <w:lvlText w:val=""/>
      <w:lvlJc w:val="left"/>
      <w:pPr>
        <w:ind w:left="5040" w:hanging="360"/>
      </w:pPr>
      <w:rPr>
        <w:rFonts w:ascii="Symbol" w:hAnsi="Symbol" w:hint="default"/>
      </w:rPr>
    </w:lvl>
    <w:lvl w:ilvl="7" w:tplc="D10C6A58">
      <w:start w:val="1"/>
      <w:numFmt w:val="bullet"/>
      <w:lvlText w:val="o"/>
      <w:lvlJc w:val="left"/>
      <w:pPr>
        <w:ind w:left="5760" w:hanging="360"/>
      </w:pPr>
      <w:rPr>
        <w:rFonts w:ascii="Courier New" w:hAnsi="Courier New" w:hint="default"/>
      </w:rPr>
    </w:lvl>
    <w:lvl w:ilvl="8" w:tplc="485A3BF6">
      <w:start w:val="1"/>
      <w:numFmt w:val="bullet"/>
      <w:lvlText w:val=""/>
      <w:lvlJc w:val="left"/>
      <w:pPr>
        <w:ind w:left="6480" w:hanging="360"/>
      </w:pPr>
      <w:rPr>
        <w:rFonts w:ascii="Wingdings" w:hAnsi="Wingdings" w:hint="default"/>
      </w:rPr>
    </w:lvl>
  </w:abstractNum>
  <w:abstractNum w:abstractNumId="21" w15:restartNumberingAfterBreak="0">
    <w:nsid w:val="25418456"/>
    <w:multiLevelType w:val="hybridMultilevel"/>
    <w:tmpl w:val="79763818"/>
    <w:lvl w:ilvl="0" w:tplc="20000003">
      <w:start w:val="1"/>
      <w:numFmt w:val="bullet"/>
      <w:lvlText w:val="o"/>
      <w:lvlJc w:val="left"/>
      <w:pPr>
        <w:ind w:left="720" w:hanging="360"/>
      </w:pPr>
      <w:rPr>
        <w:rFonts w:ascii="Courier New" w:hAnsi="Courier New" w:cs="Courier New" w:hint="default"/>
      </w:rPr>
    </w:lvl>
    <w:lvl w:ilvl="1" w:tplc="40823B46">
      <w:start w:val="1"/>
      <w:numFmt w:val="bullet"/>
      <w:lvlText w:val="o"/>
      <w:lvlJc w:val="left"/>
      <w:pPr>
        <w:ind w:left="1440" w:hanging="360"/>
      </w:pPr>
      <w:rPr>
        <w:rFonts w:ascii="Courier New" w:hAnsi="Courier New" w:hint="default"/>
      </w:rPr>
    </w:lvl>
    <w:lvl w:ilvl="2" w:tplc="76344D12">
      <w:start w:val="1"/>
      <w:numFmt w:val="bullet"/>
      <w:lvlText w:val=""/>
      <w:lvlJc w:val="left"/>
      <w:pPr>
        <w:ind w:left="2160" w:hanging="360"/>
      </w:pPr>
      <w:rPr>
        <w:rFonts w:ascii="Wingdings" w:hAnsi="Wingdings" w:hint="default"/>
      </w:rPr>
    </w:lvl>
    <w:lvl w:ilvl="3" w:tplc="0FCE9EFA">
      <w:start w:val="1"/>
      <w:numFmt w:val="bullet"/>
      <w:lvlText w:val=""/>
      <w:lvlJc w:val="left"/>
      <w:pPr>
        <w:ind w:left="2880" w:hanging="360"/>
      </w:pPr>
      <w:rPr>
        <w:rFonts w:ascii="Symbol" w:hAnsi="Symbol" w:hint="default"/>
      </w:rPr>
    </w:lvl>
    <w:lvl w:ilvl="4" w:tplc="514EA018">
      <w:start w:val="1"/>
      <w:numFmt w:val="bullet"/>
      <w:lvlText w:val="o"/>
      <w:lvlJc w:val="left"/>
      <w:pPr>
        <w:ind w:left="3600" w:hanging="360"/>
      </w:pPr>
      <w:rPr>
        <w:rFonts w:ascii="Courier New" w:hAnsi="Courier New" w:hint="default"/>
      </w:rPr>
    </w:lvl>
    <w:lvl w:ilvl="5" w:tplc="4A2CDD7A">
      <w:start w:val="1"/>
      <w:numFmt w:val="bullet"/>
      <w:lvlText w:val=""/>
      <w:lvlJc w:val="left"/>
      <w:pPr>
        <w:ind w:left="4320" w:hanging="360"/>
      </w:pPr>
      <w:rPr>
        <w:rFonts w:ascii="Wingdings" w:hAnsi="Wingdings" w:hint="default"/>
      </w:rPr>
    </w:lvl>
    <w:lvl w:ilvl="6" w:tplc="46441FBA">
      <w:start w:val="1"/>
      <w:numFmt w:val="bullet"/>
      <w:lvlText w:val=""/>
      <w:lvlJc w:val="left"/>
      <w:pPr>
        <w:ind w:left="5040" w:hanging="360"/>
      </w:pPr>
      <w:rPr>
        <w:rFonts w:ascii="Symbol" w:hAnsi="Symbol" w:hint="default"/>
      </w:rPr>
    </w:lvl>
    <w:lvl w:ilvl="7" w:tplc="8248A440">
      <w:start w:val="1"/>
      <w:numFmt w:val="bullet"/>
      <w:lvlText w:val="o"/>
      <w:lvlJc w:val="left"/>
      <w:pPr>
        <w:ind w:left="5760" w:hanging="360"/>
      </w:pPr>
      <w:rPr>
        <w:rFonts w:ascii="Courier New" w:hAnsi="Courier New" w:hint="default"/>
      </w:rPr>
    </w:lvl>
    <w:lvl w:ilvl="8" w:tplc="BD96DCBC">
      <w:start w:val="1"/>
      <w:numFmt w:val="bullet"/>
      <w:lvlText w:val=""/>
      <w:lvlJc w:val="left"/>
      <w:pPr>
        <w:ind w:left="6480" w:hanging="360"/>
      </w:pPr>
      <w:rPr>
        <w:rFonts w:ascii="Wingdings" w:hAnsi="Wingdings" w:hint="default"/>
      </w:rPr>
    </w:lvl>
  </w:abstractNum>
  <w:abstractNum w:abstractNumId="22" w15:restartNumberingAfterBreak="0">
    <w:nsid w:val="284DC2C0"/>
    <w:multiLevelType w:val="hybridMultilevel"/>
    <w:tmpl w:val="F6605A7A"/>
    <w:lvl w:ilvl="0" w:tplc="53F073F0">
      <w:start w:val="1"/>
      <w:numFmt w:val="bullet"/>
      <w:lvlText w:val="-"/>
      <w:lvlJc w:val="left"/>
      <w:pPr>
        <w:ind w:left="720" w:hanging="360"/>
      </w:pPr>
      <w:rPr>
        <w:rFonts w:ascii="&quot;Aptos&quot;,sans-serif" w:hAnsi="&quot;Aptos&quot;,sans-serif" w:hint="default"/>
      </w:rPr>
    </w:lvl>
    <w:lvl w:ilvl="1" w:tplc="1CA8A7E2">
      <w:start w:val="1"/>
      <w:numFmt w:val="bullet"/>
      <w:lvlText w:val="o"/>
      <w:lvlJc w:val="left"/>
      <w:pPr>
        <w:ind w:left="1440" w:hanging="360"/>
      </w:pPr>
      <w:rPr>
        <w:rFonts w:ascii="Courier New" w:hAnsi="Courier New" w:hint="default"/>
      </w:rPr>
    </w:lvl>
    <w:lvl w:ilvl="2" w:tplc="390CCDFE">
      <w:start w:val="1"/>
      <w:numFmt w:val="bullet"/>
      <w:lvlText w:val=""/>
      <w:lvlJc w:val="left"/>
      <w:pPr>
        <w:ind w:left="2160" w:hanging="360"/>
      </w:pPr>
      <w:rPr>
        <w:rFonts w:ascii="Wingdings" w:hAnsi="Wingdings" w:hint="default"/>
      </w:rPr>
    </w:lvl>
    <w:lvl w:ilvl="3" w:tplc="0ACA3244">
      <w:start w:val="1"/>
      <w:numFmt w:val="bullet"/>
      <w:lvlText w:val=""/>
      <w:lvlJc w:val="left"/>
      <w:pPr>
        <w:ind w:left="2880" w:hanging="360"/>
      </w:pPr>
      <w:rPr>
        <w:rFonts w:ascii="Symbol" w:hAnsi="Symbol" w:hint="default"/>
      </w:rPr>
    </w:lvl>
    <w:lvl w:ilvl="4" w:tplc="AC9E9652">
      <w:start w:val="1"/>
      <w:numFmt w:val="bullet"/>
      <w:lvlText w:val="o"/>
      <w:lvlJc w:val="left"/>
      <w:pPr>
        <w:ind w:left="3600" w:hanging="360"/>
      </w:pPr>
      <w:rPr>
        <w:rFonts w:ascii="Courier New" w:hAnsi="Courier New" w:hint="default"/>
      </w:rPr>
    </w:lvl>
    <w:lvl w:ilvl="5" w:tplc="3E0CADB2">
      <w:start w:val="1"/>
      <w:numFmt w:val="bullet"/>
      <w:lvlText w:val=""/>
      <w:lvlJc w:val="left"/>
      <w:pPr>
        <w:ind w:left="4320" w:hanging="360"/>
      </w:pPr>
      <w:rPr>
        <w:rFonts w:ascii="Wingdings" w:hAnsi="Wingdings" w:hint="default"/>
      </w:rPr>
    </w:lvl>
    <w:lvl w:ilvl="6" w:tplc="3A7893C6">
      <w:start w:val="1"/>
      <w:numFmt w:val="bullet"/>
      <w:lvlText w:val=""/>
      <w:lvlJc w:val="left"/>
      <w:pPr>
        <w:ind w:left="5040" w:hanging="360"/>
      </w:pPr>
      <w:rPr>
        <w:rFonts w:ascii="Symbol" w:hAnsi="Symbol" w:hint="default"/>
      </w:rPr>
    </w:lvl>
    <w:lvl w:ilvl="7" w:tplc="9EE67B8A">
      <w:start w:val="1"/>
      <w:numFmt w:val="bullet"/>
      <w:lvlText w:val="o"/>
      <w:lvlJc w:val="left"/>
      <w:pPr>
        <w:ind w:left="5760" w:hanging="360"/>
      </w:pPr>
      <w:rPr>
        <w:rFonts w:ascii="Courier New" w:hAnsi="Courier New" w:hint="default"/>
      </w:rPr>
    </w:lvl>
    <w:lvl w:ilvl="8" w:tplc="E87EAD5E">
      <w:start w:val="1"/>
      <w:numFmt w:val="bullet"/>
      <w:lvlText w:val=""/>
      <w:lvlJc w:val="left"/>
      <w:pPr>
        <w:ind w:left="6480" w:hanging="360"/>
      </w:pPr>
      <w:rPr>
        <w:rFonts w:ascii="Wingdings" w:hAnsi="Wingdings" w:hint="default"/>
      </w:rPr>
    </w:lvl>
  </w:abstractNum>
  <w:abstractNum w:abstractNumId="23" w15:restartNumberingAfterBreak="0">
    <w:nsid w:val="28F15740"/>
    <w:multiLevelType w:val="hybridMultilevel"/>
    <w:tmpl w:val="D2303AFA"/>
    <w:lvl w:ilvl="0" w:tplc="B072759E">
      <w:start w:val="1"/>
      <w:numFmt w:val="bullet"/>
      <w:lvlText w:val="-"/>
      <w:lvlJc w:val="left"/>
      <w:pPr>
        <w:ind w:left="720" w:hanging="360"/>
      </w:pPr>
      <w:rPr>
        <w:rFonts w:ascii="Arial" w:eastAsia="Calibri"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4" w15:restartNumberingAfterBreak="0">
    <w:nsid w:val="2C1B888C"/>
    <w:multiLevelType w:val="hybridMultilevel"/>
    <w:tmpl w:val="F44A4F14"/>
    <w:lvl w:ilvl="0" w:tplc="30B2A456">
      <w:start w:val="1"/>
      <w:numFmt w:val="bullet"/>
      <w:lvlText w:val="o"/>
      <w:lvlJc w:val="left"/>
      <w:pPr>
        <w:ind w:left="720" w:hanging="360"/>
      </w:pPr>
      <w:rPr>
        <w:rFonts w:ascii="&quot;Courier New&quot;" w:hAnsi="&quot;Courier New&quot;" w:hint="default"/>
      </w:rPr>
    </w:lvl>
    <w:lvl w:ilvl="1" w:tplc="FB105A8E">
      <w:start w:val="1"/>
      <w:numFmt w:val="bullet"/>
      <w:lvlText w:val="o"/>
      <w:lvlJc w:val="left"/>
      <w:pPr>
        <w:ind w:left="1440" w:hanging="360"/>
      </w:pPr>
      <w:rPr>
        <w:rFonts w:ascii="Courier New" w:hAnsi="Courier New" w:hint="default"/>
      </w:rPr>
    </w:lvl>
    <w:lvl w:ilvl="2" w:tplc="50B0D3BA">
      <w:start w:val="1"/>
      <w:numFmt w:val="bullet"/>
      <w:lvlText w:val=""/>
      <w:lvlJc w:val="left"/>
      <w:pPr>
        <w:ind w:left="2160" w:hanging="360"/>
      </w:pPr>
      <w:rPr>
        <w:rFonts w:ascii="Wingdings" w:hAnsi="Wingdings" w:hint="default"/>
      </w:rPr>
    </w:lvl>
    <w:lvl w:ilvl="3" w:tplc="07EA190A">
      <w:start w:val="1"/>
      <w:numFmt w:val="bullet"/>
      <w:lvlText w:val=""/>
      <w:lvlJc w:val="left"/>
      <w:pPr>
        <w:ind w:left="2880" w:hanging="360"/>
      </w:pPr>
      <w:rPr>
        <w:rFonts w:ascii="Symbol" w:hAnsi="Symbol" w:hint="default"/>
      </w:rPr>
    </w:lvl>
    <w:lvl w:ilvl="4" w:tplc="00ECB6EC">
      <w:start w:val="1"/>
      <w:numFmt w:val="bullet"/>
      <w:lvlText w:val="o"/>
      <w:lvlJc w:val="left"/>
      <w:pPr>
        <w:ind w:left="3600" w:hanging="360"/>
      </w:pPr>
      <w:rPr>
        <w:rFonts w:ascii="Courier New" w:hAnsi="Courier New" w:hint="default"/>
      </w:rPr>
    </w:lvl>
    <w:lvl w:ilvl="5" w:tplc="F0BC2276">
      <w:start w:val="1"/>
      <w:numFmt w:val="bullet"/>
      <w:lvlText w:val=""/>
      <w:lvlJc w:val="left"/>
      <w:pPr>
        <w:ind w:left="4320" w:hanging="360"/>
      </w:pPr>
      <w:rPr>
        <w:rFonts w:ascii="Wingdings" w:hAnsi="Wingdings" w:hint="default"/>
      </w:rPr>
    </w:lvl>
    <w:lvl w:ilvl="6" w:tplc="7306239A">
      <w:start w:val="1"/>
      <w:numFmt w:val="bullet"/>
      <w:lvlText w:val=""/>
      <w:lvlJc w:val="left"/>
      <w:pPr>
        <w:ind w:left="5040" w:hanging="360"/>
      </w:pPr>
      <w:rPr>
        <w:rFonts w:ascii="Symbol" w:hAnsi="Symbol" w:hint="default"/>
      </w:rPr>
    </w:lvl>
    <w:lvl w:ilvl="7" w:tplc="5622AF4E">
      <w:start w:val="1"/>
      <w:numFmt w:val="bullet"/>
      <w:lvlText w:val="o"/>
      <w:lvlJc w:val="left"/>
      <w:pPr>
        <w:ind w:left="5760" w:hanging="360"/>
      </w:pPr>
      <w:rPr>
        <w:rFonts w:ascii="Courier New" w:hAnsi="Courier New" w:hint="default"/>
      </w:rPr>
    </w:lvl>
    <w:lvl w:ilvl="8" w:tplc="C736D7DC">
      <w:start w:val="1"/>
      <w:numFmt w:val="bullet"/>
      <w:lvlText w:val=""/>
      <w:lvlJc w:val="left"/>
      <w:pPr>
        <w:ind w:left="6480" w:hanging="360"/>
      </w:pPr>
      <w:rPr>
        <w:rFonts w:ascii="Wingdings" w:hAnsi="Wingdings" w:hint="default"/>
      </w:rPr>
    </w:lvl>
  </w:abstractNum>
  <w:abstractNum w:abstractNumId="25" w15:restartNumberingAfterBreak="0">
    <w:nsid w:val="2EC03FDF"/>
    <w:multiLevelType w:val="hybridMultilevel"/>
    <w:tmpl w:val="3F586C70"/>
    <w:lvl w:ilvl="0" w:tplc="20000003">
      <w:start w:val="1"/>
      <w:numFmt w:val="bullet"/>
      <w:lvlText w:val="o"/>
      <w:lvlJc w:val="left"/>
      <w:pPr>
        <w:ind w:left="720" w:hanging="360"/>
      </w:pPr>
      <w:rPr>
        <w:rFonts w:ascii="Courier New" w:hAnsi="Courier New" w:cs="Courier New"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26" w15:restartNumberingAfterBreak="0">
    <w:nsid w:val="2FA2AEFB"/>
    <w:multiLevelType w:val="hybridMultilevel"/>
    <w:tmpl w:val="54B86E56"/>
    <w:lvl w:ilvl="0" w:tplc="5EAC697E">
      <w:start w:val="1"/>
      <w:numFmt w:val="bullet"/>
      <w:lvlText w:val="-"/>
      <w:lvlJc w:val="left"/>
      <w:pPr>
        <w:ind w:left="720" w:hanging="360"/>
      </w:pPr>
      <w:rPr>
        <w:rFonts w:ascii="Nunito" w:hAnsi="Nunito" w:hint="default"/>
      </w:rPr>
    </w:lvl>
    <w:lvl w:ilvl="1" w:tplc="80DE3070">
      <w:start w:val="1"/>
      <w:numFmt w:val="bullet"/>
      <w:lvlText w:val="o"/>
      <w:lvlJc w:val="left"/>
      <w:pPr>
        <w:ind w:left="1440" w:hanging="360"/>
      </w:pPr>
      <w:rPr>
        <w:rFonts w:ascii="Courier New" w:hAnsi="Courier New" w:hint="default"/>
      </w:rPr>
    </w:lvl>
    <w:lvl w:ilvl="2" w:tplc="90C2FCFA">
      <w:start w:val="1"/>
      <w:numFmt w:val="bullet"/>
      <w:lvlText w:val=""/>
      <w:lvlJc w:val="left"/>
      <w:pPr>
        <w:ind w:left="2160" w:hanging="360"/>
      </w:pPr>
      <w:rPr>
        <w:rFonts w:ascii="Wingdings" w:hAnsi="Wingdings" w:hint="default"/>
      </w:rPr>
    </w:lvl>
    <w:lvl w:ilvl="3" w:tplc="C6F8935C">
      <w:start w:val="1"/>
      <w:numFmt w:val="bullet"/>
      <w:lvlText w:val=""/>
      <w:lvlJc w:val="left"/>
      <w:pPr>
        <w:ind w:left="2880" w:hanging="360"/>
      </w:pPr>
      <w:rPr>
        <w:rFonts w:ascii="Symbol" w:hAnsi="Symbol" w:hint="default"/>
      </w:rPr>
    </w:lvl>
    <w:lvl w:ilvl="4" w:tplc="AA6C6874">
      <w:start w:val="1"/>
      <w:numFmt w:val="bullet"/>
      <w:lvlText w:val="o"/>
      <w:lvlJc w:val="left"/>
      <w:pPr>
        <w:ind w:left="3600" w:hanging="360"/>
      </w:pPr>
      <w:rPr>
        <w:rFonts w:ascii="Courier New" w:hAnsi="Courier New" w:hint="default"/>
      </w:rPr>
    </w:lvl>
    <w:lvl w:ilvl="5" w:tplc="B8483530">
      <w:start w:val="1"/>
      <w:numFmt w:val="bullet"/>
      <w:lvlText w:val=""/>
      <w:lvlJc w:val="left"/>
      <w:pPr>
        <w:ind w:left="4320" w:hanging="360"/>
      </w:pPr>
      <w:rPr>
        <w:rFonts w:ascii="Wingdings" w:hAnsi="Wingdings" w:hint="default"/>
      </w:rPr>
    </w:lvl>
    <w:lvl w:ilvl="6" w:tplc="DADE0DE6">
      <w:start w:val="1"/>
      <w:numFmt w:val="bullet"/>
      <w:lvlText w:val=""/>
      <w:lvlJc w:val="left"/>
      <w:pPr>
        <w:ind w:left="5040" w:hanging="360"/>
      </w:pPr>
      <w:rPr>
        <w:rFonts w:ascii="Symbol" w:hAnsi="Symbol" w:hint="default"/>
      </w:rPr>
    </w:lvl>
    <w:lvl w:ilvl="7" w:tplc="9BA21280">
      <w:start w:val="1"/>
      <w:numFmt w:val="bullet"/>
      <w:lvlText w:val="o"/>
      <w:lvlJc w:val="left"/>
      <w:pPr>
        <w:ind w:left="5760" w:hanging="360"/>
      </w:pPr>
      <w:rPr>
        <w:rFonts w:ascii="Courier New" w:hAnsi="Courier New" w:hint="default"/>
      </w:rPr>
    </w:lvl>
    <w:lvl w:ilvl="8" w:tplc="2C180D52">
      <w:start w:val="1"/>
      <w:numFmt w:val="bullet"/>
      <w:lvlText w:val=""/>
      <w:lvlJc w:val="left"/>
      <w:pPr>
        <w:ind w:left="6480" w:hanging="360"/>
      </w:pPr>
      <w:rPr>
        <w:rFonts w:ascii="Wingdings" w:hAnsi="Wingdings" w:hint="default"/>
      </w:rPr>
    </w:lvl>
  </w:abstractNum>
  <w:abstractNum w:abstractNumId="27" w15:restartNumberingAfterBreak="0">
    <w:nsid w:val="32005DEE"/>
    <w:multiLevelType w:val="hybridMultilevel"/>
    <w:tmpl w:val="78EEE65A"/>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8" w15:restartNumberingAfterBreak="0">
    <w:nsid w:val="346A08CB"/>
    <w:multiLevelType w:val="hybridMultilevel"/>
    <w:tmpl w:val="0EA2A530"/>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9" w15:restartNumberingAfterBreak="0">
    <w:nsid w:val="34A0A378"/>
    <w:multiLevelType w:val="hybridMultilevel"/>
    <w:tmpl w:val="07B60DE0"/>
    <w:lvl w:ilvl="0" w:tplc="8DBE4946">
      <w:start w:val="1"/>
      <w:numFmt w:val="bullet"/>
      <w:lvlText w:val=""/>
      <w:lvlJc w:val="left"/>
      <w:pPr>
        <w:ind w:left="720" w:hanging="360"/>
      </w:pPr>
      <w:rPr>
        <w:rFonts w:ascii="Symbol" w:hAnsi="Symbol" w:hint="default"/>
      </w:rPr>
    </w:lvl>
    <w:lvl w:ilvl="1" w:tplc="76DAF5B2">
      <w:start w:val="1"/>
      <w:numFmt w:val="bullet"/>
      <w:lvlText w:val="o"/>
      <w:lvlJc w:val="left"/>
      <w:pPr>
        <w:ind w:left="1440" w:hanging="360"/>
      </w:pPr>
      <w:rPr>
        <w:rFonts w:ascii="Courier New" w:hAnsi="Courier New" w:hint="default"/>
      </w:rPr>
    </w:lvl>
    <w:lvl w:ilvl="2" w:tplc="3070AAD4">
      <w:start w:val="1"/>
      <w:numFmt w:val="bullet"/>
      <w:lvlText w:val=""/>
      <w:lvlJc w:val="left"/>
      <w:pPr>
        <w:ind w:left="2160" w:hanging="360"/>
      </w:pPr>
      <w:rPr>
        <w:rFonts w:ascii="Wingdings" w:hAnsi="Wingdings" w:hint="default"/>
      </w:rPr>
    </w:lvl>
    <w:lvl w:ilvl="3" w:tplc="078495BA">
      <w:start w:val="1"/>
      <w:numFmt w:val="bullet"/>
      <w:lvlText w:val=""/>
      <w:lvlJc w:val="left"/>
      <w:pPr>
        <w:ind w:left="2880" w:hanging="360"/>
      </w:pPr>
      <w:rPr>
        <w:rFonts w:ascii="Symbol" w:hAnsi="Symbol" w:hint="default"/>
      </w:rPr>
    </w:lvl>
    <w:lvl w:ilvl="4" w:tplc="73FE53E0">
      <w:start w:val="1"/>
      <w:numFmt w:val="bullet"/>
      <w:lvlText w:val="o"/>
      <w:lvlJc w:val="left"/>
      <w:pPr>
        <w:ind w:left="3600" w:hanging="360"/>
      </w:pPr>
      <w:rPr>
        <w:rFonts w:ascii="Courier New" w:hAnsi="Courier New" w:hint="default"/>
      </w:rPr>
    </w:lvl>
    <w:lvl w:ilvl="5" w:tplc="19CCF0E4">
      <w:start w:val="1"/>
      <w:numFmt w:val="bullet"/>
      <w:lvlText w:val=""/>
      <w:lvlJc w:val="left"/>
      <w:pPr>
        <w:ind w:left="4320" w:hanging="360"/>
      </w:pPr>
      <w:rPr>
        <w:rFonts w:ascii="Wingdings" w:hAnsi="Wingdings" w:hint="default"/>
      </w:rPr>
    </w:lvl>
    <w:lvl w:ilvl="6" w:tplc="E93A067C">
      <w:start w:val="1"/>
      <w:numFmt w:val="bullet"/>
      <w:lvlText w:val=""/>
      <w:lvlJc w:val="left"/>
      <w:pPr>
        <w:ind w:left="5040" w:hanging="360"/>
      </w:pPr>
      <w:rPr>
        <w:rFonts w:ascii="Symbol" w:hAnsi="Symbol" w:hint="default"/>
      </w:rPr>
    </w:lvl>
    <w:lvl w:ilvl="7" w:tplc="FC005146">
      <w:start w:val="1"/>
      <w:numFmt w:val="bullet"/>
      <w:lvlText w:val="o"/>
      <w:lvlJc w:val="left"/>
      <w:pPr>
        <w:ind w:left="5760" w:hanging="360"/>
      </w:pPr>
      <w:rPr>
        <w:rFonts w:ascii="Courier New" w:hAnsi="Courier New" w:hint="default"/>
      </w:rPr>
    </w:lvl>
    <w:lvl w:ilvl="8" w:tplc="3F82E42E">
      <w:start w:val="1"/>
      <w:numFmt w:val="bullet"/>
      <w:lvlText w:val=""/>
      <w:lvlJc w:val="left"/>
      <w:pPr>
        <w:ind w:left="6480" w:hanging="360"/>
      </w:pPr>
      <w:rPr>
        <w:rFonts w:ascii="Wingdings" w:hAnsi="Wingdings" w:hint="default"/>
      </w:rPr>
    </w:lvl>
  </w:abstractNum>
  <w:abstractNum w:abstractNumId="30" w15:restartNumberingAfterBreak="0">
    <w:nsid w:val="36812765"/>
    <w:multiLevelType w:val="hybridMultilevel"/>
    <w:tmpl w:val="0F5CB9BE"/>
    <w:lvl w:ilvl="0" w:tplc="20000003">
      <w:start w:val="1"/>
      <w:numFmt w:val="bullet"/>
      <w:lvlText w:val="o"/>
      <w:lvlJc w:val="left"/>
      <w:pPr>
        <w:ind w:left="720" w:hanging="360"/>
      </w:pPr>
      <w:rPr>
        <w:rFonts w:ascii="Courier New" w:hAnsi="Courier New" w:cs="Courier New"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31" w15:restartNumberingAfterBreak="0">
    <w:nsid w:val="36883219"/>
    <w:multiLevelType w:val="hybridMultilevel"/>
    <w:tmpl w:val="53F8CF02"/>
    <w:lvl w:ilvl="0" w:tplc="040C0003">
      <w:start w:val="1"/>
      <w:numFmt w:val="bullet"/>
      <w:lvlText w:val="o"/>
      <w:lvlJc w:val="left"/>
      <w:pPr>
        <w:ind w:left="720" w:hanging="360"/>
      </w:pPr>
      <w:rPr>
        <w:rFonts w:ascii="Courier New" w:hAnsi="Courier New" w:cs="Courier New"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32" w15:restartNumberingAfterBreak="0">
    <w:nsid w:val="395B1A46"/>
    <w:multiLevelType w:val="hybridMultilevel"/>
    <w:tmpl w:val="B0541624"/>
    <w:lvl w:ilvl="0" w:tplc="FFFFFFFF">
      <w:start w:val="1"/>
      <w:numFmt w:val="decimal"/>
      <w:lvlText w:val="%1."/>
      <w:lvlJc w:val="left"/>
      <w:pPr>
        <w:ind w:left="720" w:hanging="360"/>
      </w:pPr>
      <w:rPr>
        <w:rFonts w:hint="default"/>
        <w:color w:val="0077C8"/>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3" w15:restartNumberingAfterBreak="0">
    <w:nsid w:val="3A51715C"/>
    <w:multiLevelType w:val="singleLevel"/>
    <w:tmpl w:val="492CB26E"/>
    <w:lvl w:ilvl="0">
      <w:start w:val="1"/>
      <w:numFmt w:val="bullet"/>
      <w:lvlText w:val=""/>
      <w:lvlJc w:val="left"/>
      <w:pPr>
        <w:tabs>
          <w:tab w:val="num" w:pos="360"/>
        </w:tabs>
        <w:ind w:left="360" w:hanging="360"/>
      </w:pPr>
      <w:rPr>
        <w:rFonts w:ascii="Wingdings" w:hAnsi="Wingdings" w:cs="Wingdings" w:hint="default"/>
      </w:rPr>
    </w:lvl>
  </w:abstractNum>
  <w:abstractNum w:abstractNumId="34" w15:restartNumberingAfterBreak="0">
    <w:nsid w:val="3A697484"/>
    <w:multiLevelType w:val="hybridMultilevel"/>
    <w:tmpl w:val="EE9096B4"/>
    <w:lvl w:ilvl="0" w:tplc="1E946C76">
      <w:start w:val="1"/>
      <w:numFmt w:val="bullet"/>
      <w:lvlText w:val=""/>
      <w:lvlJc w:val="left"/>
      <w:pPr>
        <w:ind w:left="720" w:hanging="360"/>
      </w:pPr>
      <w:rPr>
        <w:rFonts w:ascii="Symbol" w:hAnsi="Symbol" w:hint="default"/>
      </w:rPr>
    </w:lvl>
    <w:lvl w:ilvl="1" w:tplc="4B58F7B6">
      <w:start w:val="1"/>
      <w:numFmt w:val="bullet"/>
      <w:lvlText w:val="o"/>
      <w:lvlJc w:val="left"/>
      <w:pPr>
        <w:ind w:left="1440" w:hanging="360"/>
      </w:pPr>
      <w:rPr>
        <w:rFonts w:ascii="Courier New" w:hAnsi="Courier New" w:hint="default"/>
      </w:rPr>
    </w:lvl>
    <w:lvl w:ilvl="2" w:tplc="93ACA33A">
      <w:start w:val="1"/>
      <w:numFmt w:val="bullet"/>
      <w:lvlText w:val=""/>
      <w:lvlJc w:val="left"/>
      <w:pPr>
        <w:ind w:left="2160" w:hanging="360"/>
      </w:pPr>
      <w:rPr>
        <w:rFonts w:ascii="Wingdings" w:hAnsi="Wingdings" w:hint="default"/>
      </w:rPr>
    </w:lvl>
    <w:lvl w:ilvl="3" w:tplc="57EEBD34">
      <w:start w:val="1"/>
      <w:numFmt w:val="bullet"/>
      <w:lvlText w:val=""/>
      <w:lvlJc w:val="left"/>
      <w:pPr>
        <w:ind w:left="2880" w:hanging="360"/>
      </w:pPr>
      <w:rPr>
        <w:rFonts w:ascii="Symbol" w:hAnsi="Symbol" w:hint="default"/>
      </w:rPr>
    </w:lvl>
    <w:lvl w:ilvl="4" w:tplc="F5009FA6">
      <w:start w:val="1"/>
      <w:numFmt w:val="bullet"/>
      <w:lvlText w:val="o"/>
      <w:lvlJc w:val="left"/>
      <w:pPr>
        <w:ind w:left="3600" w:hanging="360"/>
      </w:pPr>
      <w:rPr>
        <w:rFonts w:ascii="Courier New" w:hAnsi="Courier New" w:hint="default"/>
      </w:rPr>
    </w:lvl>
    <w:lvl w:ilvl="5" w:tplc="1AFEFAFC">
      <w:start w:val="1"/>
      <w:numFmt w:val="bullet"/>
      <w:lvlText w:val=""/>
      <w:lvlJc w:val="left"/>
      <w:pPr>
        <w:ind w:left="4320" w:hanging="360"/>
      </w:pPr>
      <w:rPr>
        <w:rFonts w:ascii="Wingdings" w:hAnsi="Wingdings" w:hint="default"/>
      </w:rPr>
    </w:lvl>
    <w:lvl w:ilvl="6" w:tplc="5C28D292">
      <w:start w:val="1"/>
      <w:numFmt w:val="bullet"/>
      <w:lvlText w:val=""/>
      <w:lvlJc w:val="left"/>
      <w:pPr>
        <w:ind w:left="5040" w:hanging="360"/>
      </w:pPr>
      <w:rPr>
        <w:rFonts w:ascii="Symbol" w:hAnsi="Symbol" w:hint="default"/>
      </w:rPr>
    </w:lvl>
    <w:lvl w:ilvl="7" w:tplc="AE30EF6E">
      <w:start w:val="1"/>
      <w:numFmt w:val="bullet"/>
      <w:lvlText w:val="o"/>
      <w:lvlJc w:val="left"/>
      <w:pPr>
        <w:ind w:left="5760" w:hanging="360"/>
      </w:pPr>
      <w:rPr>
        <w:rFonts w:ascii="Courier New" w:hAnsi="Courier New" w:hint="default"/>
      </w:rPr>
    </w:lvl>
    <w:lvl w:ilvl="8" w:tplc="EEE8FE36">
      <w:start w:val="1"/>
      <w:numFmt w:val="bullet"/>
      <w:lvlText w:val=""/>
      <w:lvlJc w:val="left"/>
      <w:pPr>
        <w:ind w:left="6480" w:hanging="360"/>
      </w:pPr>
      <w:rPr>
        <w:rFonts w:ascii="Wingdings" w:hAnsi="Wingdings" w:hint="default"/>
      </w:rPr>
    </w:lvl>
  </w:abstractNum>
  <w:abstractNum w:abstractNumId="35" w15:restartNumberingAfterBreak="0">
    <w:nsid w:val="3D2E3EA1"/>
    <w:multiLevelType w:val="multilevel"/>
    <w:tmpl w:val="2FB6A2EC"/>
    <w:lvl w:ilvl="0">
      <w:start w:val="5"/>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080" w:hanging="72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36" w15:restartNumberingAfterBreak="0">
    <w:nsid w:val="4107686D"/>
    <w:multiLevelType w:val="multilevel"/>
    <w:tmpl w:val="B3AA08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41801F91"/>
    <w:multiLevelType w:val="hybridMultilevel"/>
    <w:tmpl w:val="5098531A"/>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8" w15:restartNumberingAfterBreak="0">
    <w:nsid w:val="4185537A"/>
    <w:multiLevelType w:val="multilevel"/>
    <w:tmpl w:val="784218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41896009"/>
    <w:multiLevelType w:val="hybridMultilevel"/>
    <w:tmpl w:val="156ADFEA"/>
    <w:lvl w:ilvl="0" w:tplc="A9129E9C">
      <w:start w:val="1"/>
      <w:numFmt w:val="decimal"/>
      <w:lvlText w:val="%1."/>
      <w:lvlJc w:val="left"/>
      <w:pPr>
        <w:tabs>
          <w:tab w:val="num" w:pos="360"/>
        </w:tabs>
        <w:ind w:left="360" w:hanging="360"/>
      </w:pPr>
      <w:rPr>
        <w:rFonts w:hint="default"/>
        <w:b/>
        <w:sz w:val="28"/>
        <w:szCs w:val="28"/>
      </w:rPr>
    </w:lvl>
    <w:lvl w:ilvl="1" w:tplc="040C0019">
      <w:start w:val="1"/>
      <w:numFmt w:val="lowerLetter"/>
      <w:lvlText w:val="%2."/>
      <w:lvlJc w:val="left"/>
      <w:pPr>
        <w:tabs>
          <w:tab w:val="num" w:pos="1080"/>
        </w:tabs>
        <w:ind w:left="1080" w:hanging="360"/>
      </w:pPr>
    </w:lvl>
    <w:lvl w:ilvl="2" w:tplc="040C001B">
      <w:start w:val="1"/>
      <w:numFmt w:val="lowerRoman"/>
      <w:lvlText w:val="%3."/>
      <w:lvlJc w:val="right"/>
      <w:pPr>
        <w:tabs>
          <w:tab w:val="num" w:pos="1800"/>
        </w:tabs>
        <w:ind w:left="1800" w:hanging="180"/>
      </w:pPr>
    </w:lvl>
    <w:lvl w:ilvl="3" w:tplc="040C000F" w:tentative="1">
      <w:start w:val="1"/>
      <w:numFmt w:val="decimal"/>
      <w:lvlText w:val="%4."/>
      <w:lvlJc w:val="left"/>
      <w:pPr>
        <w:tabs>
          <w:tab w:val="num" w:pos="2520"/>
        </w:tabs>
        <w:ind w:left="2520" w:hanging="360"/>
      </w:pPr>
    </w:lvl>
    <w:lvl w:ilvl="4" w:tplc="040C0019" w:tentative="1">
      <w:start w:val="1"/>
      <w:numFmt w:val="lowerLetter"/>
      <w:lvlText w:val="%5."/>
      <w:lvlJc w:val="left"/>
      <w:pPr>
        <w:tabs>
          <w:tab w:val="num" w:pos="3240"/>
        </w:tabs>
        <w:ind w:left="3240" w:hanging="360"/>
      </w:pPr>
    </w:lvl>
    <w:lvl w:ilvl="5" w:tplc="040C001B" w:tentative="1">
      <w:start w:val="1"/>
      <w:numFmt w:val="lowerRoman"/>
      <w:lvlText w:val="%6."/>
      <w:lvlJc w:val="right"/>
      <w:pPr>
        <w:tabs>
          <w:tab w:val="num" w:pos="3960"/>
        </w:tabs>
        <w:ind w:left="3960" w:hanging="180"/>
      </w:pPr>
    </w:lvl>
    <w:lvl w:ilvl="6" w:tplc="040C000F" w:tentative="1">
      <w:start w:val="1"/>
      <w:numFmt w:val="decimal"/>
      <w:lvlText w:val="%7."/>
      <w:lvlJc w:val="left"/>
      <w:pPr>
        <w:tabs>
          <w:tab w:val="num" w:pos="4680"/>
        </w:tabs>
        <w:ind w:left="4680" w:hanging="360"/>
      </w:pPr>
    </w:lvl>
    <w:lvl w:ilvl="7" w:tplc="040C0019" w:tentative="1">
      <w:start w:val="1"/>
      <w:numFmt w:val="lowerLetter"/>
      <w:lvlText w:val="%8."/>
      <w:lvlJc w:val="left"/>
      <w:pPr>
        <w:tabs>
          <w:tab w:val="num" w:pos="5400"/>
        </w:tabs>
        <w:ind w:left="5400" w:hanging="360"/>
      </w:pPr>
    </w:lvl>
    <w:lvl w:ilvl="8" w:tplc="040C001B" w:tentative="1">
      <w:start w:val="1"/>
      <w:numFmt w:val="lowerRoman"/>
      <w:lvlText w:val="%9."/>
      <w:lvlJc w:val="right"/>
      <w:pPr>
        <w:tabs>
          <w:tab w:val="num" w:pos="6120"/>
        </w:tabs>
        <w:ind w:left="6120" w:hanging="180"/>
      </w:pPr>
    </w:lvl>
  </w:abstractNum>
  <w:abstractNum w:abstractNumId="40" w15:restartNumberingAfterBreak="0">
    <w:nsid w:val="42A612D6"/>
    <w:multiLevelType w:val="hybridMultilevel"/>
    <w:tmpl w:val="3E9C32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4505194E"/>
    <w:multiLevelType w:val="hybridMultilevel"/>
    <w:tmpl w:val="91F86090"/>
    <w:lvl w:ilvl="0" w:tplc="7FEABC08">
      <w:start w:val="3"/>
      <w:numFmt w:val="bullet"/>
      <w:lvlText w:val="-"/>
      <w:lvlJc w:val="left"/>
      <w:pPr>
        <w:ind w:left="720" w:hanging="360"/>
      </w:pPr>
      <w:rPr>
        <w:rFonts w:ascii="Nunito" w:eastAsia="Times New Roman" w:hAnsi="Nunito"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2" w15:restartNumberingAfterBreak="0">
    <w:nsid w:val="475A0245"/>
    <w:multiLevelType w:val="multilevel"/>
    <w:tmpl w:val="A43871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477A567C"/>
    <w:multiLevelType w:val="hybridMultilevel"/>
    <w:tmpl w:val="176C0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4" w15:restartNumberingAfterBreak="0">
    <w:nsid w:val="492A12C7"/>
    <w:multiLevelType w:val="hybridMultilevel"/>
    <w:tmpl w:val="2EEA3466"/>
    <w:lvl w:ilvl="0" w:tplc="13A04BE0">
      <w:start w:val="6"/>
      <w:numFmt w:val="bullet"/>
      <w:lvlText w:val="-"/>
      <w:lvlJc w:val="left"/>
      <w:pPr>
        <w:ind w:left="720" w:hanging="360"/>
      </w:pPr>
      <w:rPr>
        <w:rFonts w:ascii="Nunito" w:eastAsia="SimSun" w:hAnsi="Nunito" w:cs="Times New Roman"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45" w15:restartNumberingAfterBreak="0">
    <w:nsid w:val="49FB55E0"/>
    <w:multiLevelType w:val="hybridMultilevel"/>
    <w:tmpl w:val="B0541624"/>
    <w:lvl w:ilvl="0" w:tplc="8AD6AE1C">
      <w:start w:val="1"/>
      <w:numFmt w:val="decimal"/>
      <w:lvlText w:val="%1."/>
      <w:lvlJc w:val="left"/>
      <w:pPr>
        <w:ind w:left="720" w:hanging="360"/>
      </w:pPr>
      <w:rPr>
        <w:rFonts w:hint="default"/>
        <w:color w:val="0077C8"/>
      </w:rPr>
    </w:lvl>
    <w:lvl w:ilvl="1" w:tplc="040C0019">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6" w15:restartNumberingAfterBreak="0">
    <w:nsid w:val="4E432DF2"/>
    <w:multiLevelType w:val="hybridMultilevel"/>
    <w:tmpl w:val="B0541624"/>
    <w:lvl w:ilvl="0" w:tplc="FFFFFFFF">
      <w:start w:val="1"/>
      <w:numFmt w:val="decimal"/>
      <w:lvlText w:val="%1."/>
      <w:lvlJc w:val="left"/>
      <w:pPr>
        <w:ind w:left="720" w:hanging="360"/>
      </w:pPr>
      <w:rPr>
        <w:rFonts w:hint="default"/>
        <w:color w:val="0077C8"/>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7" w15:restartNumberingAfterBreak="0">
    <w:nsid w:val="541442BB"/>
    <w:multiLevelType w:val="multilevel"/>
    <w:tmpl w:val="9A483F32"/>
    <w:lvl w:ilvl="0">
      <w:start w:val="3"/>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48" w15:restartNumberingAfterBreak="0">
    <w:nsid w:val="57E000DA"/>
    <w:multiLevelType w:val="hybridMultilevel"/>
    <w:tmpl w:val="C5DC178A"/>
    <w:lvl w:ilvl="0" w:tplc="8C7E5B48">
      <w:start w:val="1"/>
      <w:numFmt w:val="bullet"/>
      <w:lvlText w:val="o"/>
      <w:lvlJc w:val="left"/>
      <w:pPr>
        <w:ind w:left="720" w:hanging="360"/>
      </w:pPr>
      <w:rPr>
        <w:rFonts w:ascii="Symbol" w:hAnsi="Symbol" w:hint="default"/>
      </w:rPr>
    </w:lvl>
    <w:lvl w:ilvl="1" w:tplc="38FCA9E0">
      <w:start w:val="1"/>
      <w:numFmt w:val="bullet"/>
      <w:lvlText w:val="o"/>
      <w:lvlJc w:val="left"/>
      <w:pPr>
        <w:ind w:left="1440" w:hanging="360"/>
      </w:pPr>
      <w:rPr>
        <w:rFonts w:ascii="Courier New" w:hAnsi="Courier New" w:hint="default"/>
      </w:rPr>
    </w:lvl>
    <w:lvl w:ilvl="2" w:tplc="9CA4BC9A">
      <w:start w:val="1"/>
      <w:numFmt w:val="bullet"/>
      <w:lvlText w:val=""/>
      <w:lvlJc w:val="left"/>
      <w:pPr>
        <w:ind w:left="2160" w:hanging="360"/>
      </w:pPr>
      <w:rPr>
        <w:rFonts w:ascii="Wingdings" w:hAnsi="Wingdings" w:hint="default"/>
      </w:rPr>
    </w:lvl>
    <w:lvl w:ilvl="3" w:tplc="E4E00EDC">
      <w:start w:val="1"/>
      <w:numFmt w:val="bullet"/>
      <w:lvlText w:val=""/>
      <w:lvlJc w:val="left"/>
      <w:pPr>
        <w:ind w:left="2880" w:hanging="360"/>
      </w:pPr>
      <w:rPr>
        <w:rFonts w:ascii="Symbol" w:hAnsi="Symbol" w:hint="default"/>
      </w:rPr>
    </w:lvl>
    <w:lvl w:ilvl="4" w:tplc="720254B0">
      <w:start w:val="1"/>
      <w:numFmt w:val="bullet"/>
      <w:lvlText w:val="o"/>
      <w:lvlJc w:val="left"/>
      <w:pPr>
        <w:ind w:left="3600" w:hanging="360"/>
      </w:pPr>
      <w:rPr>
        <w:rFonts w:ascii="Courier New" w:hAnsi="Courier New" w:hint="default"/>
      </w:rPr>
    </w:lvl>
    <w:lvl w:ilvl="5" w:tplc="459E1154">
      <w:start w:val="1"/>
      <w:numFmt w:val="bullet"/>
      <w:lvlText w:val=""/>
      <w:lvlJc w:val="left"/>
      <w:pPr>
        <w:ind w:left="4320" w:hanging="360"/>
      </w:pPr>
      <w:rPr>
        <w:rFonts w:ascii="Wingdings" w:hAnsi="Wingdings" w:hint="default"/>
      </w:rPr>
    </w:lvl>
    <w:lvl w:ilvl="6" w:tplc="289AF906">
      <w:start w:val="1"/>
      <w:numFmt w:val="bullet"/>
      <w:lvlText w:val=""/>
      <w:lvlJc w:val="left"/>
      <w:pPr>
        <w:ind w:left="5040" w:hanging="360"/>
      </w:pPr>
      <w:rPr>
        <w:rFonts w:ascii="Symbol" w:hAnsi="Symbol" w:hint="default"/>
      </w:rPr>
    </w:lvl>
    <w:lvl w:ilvl="7" w:tplc="0C0A36FE">
      <w:start w:val="1"/>
      <w:numFmt w:val="bullet"/>
      <w:lvlText w:val="o"/>
      <w:lvlJc w:val="left"/>
      <w:pPr>
        <w:ind w:left="5760" w:hanging="360"/>
      </w:pPr>
      <w:rPr>
        <w:rFonts w:ascii="Courier New" w:hAnsi="Courier New" w:hint="default"/>
      </w:rPr>
    </w:lvl>
    <w:lvl w:ilvl="8" w:tplc="2E109986">
      <w:start w:val="1"/>
      <w:numFmt w:val="bullet"/>
      <w:lvlText w:val=""/>
      <w:lvlJc w:val="left"/>
      <w:pPr>
        <w:ind w:left="6480" w:hanging="360"/>
      </w:pPr>
      <w:rPr>
        <w:rFonts w:ascii="Wingdings" w:hAnsi="Wingdings" w:hint="default"/>
      </w:rPr>
    </w:lvl>
  </w:abstractNum>
  <w:abstractNum w:abstractNumId="49" w15:restartNumberingAfterBreak="0">
    <w:nsid w:val="59C762A7"/>
    <w:multiLevelType w:val="hybridMultilevel"/>
    <w:tmpl w:val="245E729C"/>
    <w:lvl w:ilvl="0" w:tplc="49F0FD2C">
      <w:start w:val="1"/>
      <w:numFmt w:val="decimal"/>
      <w:lvlText w:val="%1)"/>
      <w:lvlJc w:val="left"/>
      <w:pPr>
        <w:ind w:left="786" w:hanging="360"/>
      </w:pPr>
      <w:rPr>
        <w:rFonts w:hint="default"/>
        <w:b/>
      </w:rPr>
    </w:lvl>
    <w:lvl w:ilvl="1" w:tplc="040C0019" w:tentative="1">
      <w:start w:val="1"/>
      <w:numFmt w:val="lowerLetter"/>
      <w:lvlText w:val="%2."/>
      <w:lvlJc w:val="left"/>
      <w:pPr>
        <w:ind w:left="1506" w:hanging="360"/>
      </w:pPr>
    </w:lvl>
    <w:lvl w:ilvl="2" w:tplc="040C001B" w:tentative="1">
      <w:start w:val="1"/>
      <w:numFmt w:val="lowerRoman"/>
      <w:lvlText w:val="%3."/>
      <w:lvlJc w:val="right"/>
      <w:pPr>
        <w:ind w:left="2226" w:hanging="180"/>
      </w:pPr>
    </w:lvl>
    <w:lvl w:ilvl="3" w:tplc="040C000F" w:tentative="1">
      <w:start w:val="1"/>
      <w:numFmt w:val="decimal"/>
      <w:lvlText w:val="%4."/>
      <w:lvlJc w:val="left"/>
      <w:pPr>
        <w:ind w:left="2946" w:hanging="360"/>
      </w:pPr>
    </w:lvl>
    <w:lvl w:ilvl="4" w:tplc="040C0019" w:tentative="1">
      <w:start w:val="1"/>
      <w:numFmt w:val="lowerLetter"/>
      <w:lvlText w:val="%5."/>
      <w:lvlJc w:val="left"/>
      <w:pPr>
        <w:ind w:left="3666" w:hanging="360"/>
      </w:pPr>
    </w:lvl>
    <w:lvl w:ilvl="5" w:tplc="040C001B" w:tentative="1">
      <w:start w:val="1"/>
      <w:numFmt w:val="lowerRoman"/>
      <w:lvlText w:val="%6."/>
      <w:lvlJc w:val="right"/>
      <w:pPr>
        <w:ind w:left="4386" w:hanging="180"/>
      </w:pPr>
    </w:lvl>
    <w:lvl w:ilvl="6" w:tplc="040C000F" w:tentative="1">
      <w:start w:val="1"/>
      <w:numFmt w:val="decimal"/>
      <w:lvlText w:val="%7."/>
      <w:lvlJc w:val="left"/>
      <w:pPr>
        <w:ind w:left="5106" w:hanging="360"/>
      </w:pPr>
    </w:lvl>
    <w:lvl w:ilvl="7" w:tplc="040C0019" w:tentative="1">
      <w:start w:val="1"/>
      <w:numFmt w:val="lowerLetter"/>
      <w:lvlText w:val="%8."/>
      <w:lvlJc w:val="left"/>
      <w:pPr>
        <w:ind w:left="5826" w:hanging="360"/>
      </w:pPr>
    </w:lvl>
    <w:lvl w:ilvl="8" w:tplc="040C001B" w:tentative="1">
      <w:start w:val="1"/>
      <w:numFmt w:val="lowerRoman"/>
      <w:lvlText w:val="%9."/>
      <w:lvlJc w:val="right"/>
      <w:pPr>
        <w:ind w:left="6546" w:hanging="180"/>
      </w:pPr>
    </w:lvl>
  </w:abstractNum>
  <w:abstractNum w:abstractNumId="50" w15:restartNumberingAfterBreak="0">
    <w:nsid w:val="5A327003"/>
    <w:multiLevelType w:val="multilevel"/>
    <w:tmpl w:val="E2E2AEFE"/>
    <w:lvl w:ilvl="0">
      <w:start w:val="1"/>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51" w15:restartNumberingAfterBreak="0">
    <w:nsid w:val="5C503D63"/>
    <w:multiLevelType w:val="multilevel"/>
    <w:tmpl w:val="6EE4AC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 w15:restartNumberingAfterBreak="0">
    <w:nsid w:val="5DB12672"/>
    <w:multiLevelType w:val="hybridMultilevel"/>
    <w:tmpl w:val="054A6546"/>
    <w:lvl w:ilvl="0" w:tplc="20000003">
      <w:start w:val="1"/>
      <w:numFmt w:val="bullet"/>
      <w:lvlText w:val="o"/>
      <w:lvlJc w:val="left"/>
      <w:pPr>
        <w:ind w:left="720" w:hanging="360"/>
      </w:pPr>
      <w:rPr>
        <w:rFonts w:ascii="Courier New" w:hAnsi="Courier New" w:cs="Courier New"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53" w15:restartNumberingAfterBreak="0">
    <w:nsid w:val="60A36D0C"/>
    <w:multiLevelType w:val="hybridMultilevel"/>
    <w:tmpl w:val="EF146F56"/>
    <w:lvl w:ilvl="0" w:tplc="20000003">
      <w:start w:val="1"/>
      <w:numFmt w:val="bullet"/>
      <w:lvlText w:val="o"/>
      <w:lvlJc w:val="left"/>
      <w:pPr>
        <w:ind w:left="720" w:hanging="360"/>
      </w:pPr>
      <w:rPr>
        <w:rFonts w:ascii="Courier New" w:hAnsi="Courier New" w:cs="Courier New" w:hint="default"/>
      </w:rPr>
    </w:lvl>
    <w:lvl w:ilvl="1" w:tplc="87BA5F48">
      <w:start w:val="1"/>
      <w:numFmt w:val="bullet"/>
      <w:lvlText w:val="o"/>
      <w:lvlJc w:val="left"/>
      <w:pPr>
        <w:ind w:left="1440" w:hanging="360"/>
      </w:pPr>
      <w:rPr>
        <w:rFonts w:ascii="Courier New" w:hAnsi="Courier New" w:hint="default"/>
      </w:rPr>
    </w:lvl>
    <w:lvl w:ilvl="2" w:tplc="D44E56D8">
      <w:start w:val="1"/>
      <w:numFmt w:val="bullet"/>
      <w:lvlText w:val=""/>
      <w:lvlJc w:val="left"/>
      <w:pPr>
        <w:ind w:left="2160" w:hanging="360"/>
      </w:pPr>
      <w:rPr>
        <w:rFonts w:ascii="Wingdings" w:hAnsi="Wingdings" w:hint="default"/>
      </w:rPr>
    </w:lvl>
    <w:lvl w:ilvl="3" w:tplc="24F2A8C4">
      <w:start w:val="1"/>
      <w:numFmt w:val="bullet"/>
      <w:lvlText w:val=""/>
      <w:lvlJc w:val="left"/>
      <w:pPr>
        <w:ind w:left="2880" w:hanging="360"/>
      </w:pPr>
      <w:rPr>
        <w:rFonts w:ascii="Symbol" w:hAnsi="Symbol" w:hint="default"/>
      </w:rPr>
    </w:lvl>
    <w:lvl w:ilvl="4" w:tplc="FC88B63C">
      <w:start w:val="1"/>
      <w:numFmt w:val="bullet"/>
      <w:lvlText w:val="o"/>
      <w:lvlJc w:val="left"/>
      <w:pPr>
        <w:ind w:left="3600" w:hanging="360"/>
      </w:pPr>
      <w:rPr>
        <w:rFonts w:ascii="Courier New" w:hAnsi="Courier New" w:hint="default"/>
      </w:rPr>
    </w:lvl>
    <w:lvl w:ilvl="5" w:tplc="A0EE46EE">
      <w:start w:val="1"/>
      <w:numFmt w:val="bullet"/>
      <w:lvlText w:val=""/>
      <w:lvlJc w:val="left"/>
      <w:pPr>
        <w:ind w:left="4320" w:hanging="360"/>
      </w:pPr>
      <w:rPr>
        <w:rFonts w:ascii="Wingdings" w:hAnsi="Wingdings" w:hint="default"/>
      </w:rPr>
    </w:lvl>
    <w:lvl w:ilvl="6" w:tplc="6A4687F8">
      <w:start w:val="1"/>
      <w:numFmt w:val="bullet"/>
      <w:lvlText w:val=""/>
      <w:lvlJc w:val="left"/>
      <w:pPr>
        <w:ind w:left="5040" w:hanging="360"/>
      </w:pPr>
      <w:rPr>
        <w:rFonts w:ascii="Symbol" w:hAnsi="Symbol" w:hint="default"/>
      </w:rPr>
    </w:lvl>
    <w:lvl w:ilvl="7" w:tplc="B076331A">
      <w:start w:val="1"/>
      <w:numFmt w:val="bullet"/>
      <w:lvlText w:val="o"/>
      <w:lvlJc w:val="left"/>
      <w:pPr>
        <w:ind w:left="5760" w:hanging="360"/>
      </w:pPr>
      <w:rPr>
        <w:rFonts w:ascii="Courier New" w:hAnsi="Courier New" w:hint="default"/>
      </w:rPr>
    </w:lvl>
    <w:lvl w:ilvl="8" w:tplc="E182D25A">
      <w:start w:val="1"/>
      <w:numFmt w:val="bullet"/>
      <w:lvlText w:val=""/>
      <w:lvlJc w:val="left"/>
      <w:pPr>
        <w:ind w:left="6480" w:hanging="360"/>
      </w:pPr>
      <w:rPr>
        <w:rFonts w:ascii="Wingdings" w:hAnsi="Wingdings" w:hint="default"/>
      </w:rPr>
    </w:lvl>
  </w:abstractNum>
  <w:abstractNum w:abstractNumId="54" w15:restartNumberingAfterBreak="0">
    <w:nsid w:val="61747424"/>
    <w:multiLevelType w:val="multilevel"/>
    <w:tmpl w:val="040C0021"/>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55" w15:restartNumberingAfterBreak="0">
    <w:nsid w:val="628C6F43"/>
    <w:multiLevelType w:val="hybridMultilevel"/>
    <w:tmpl w:val="374CA9CC"/>
    <w:lvl w:ilvl="0" w:tplc="2F6EEDFA">
      <w:start w:val="5"/>
      <w:numFmt w:val="bullet"/>
      <w:lvlText w:val="-"/>
      <w:lvlJc w:val="left"/>
      <w:pPr>
        <w:ind w:left="720" w:hanging="360"/>
      </w:pPr>
      <w:rPr>
        <w:rFonts w:ascii="Nunito" w:eastAsia="SimSun" w:hAnsi="Nunito"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6" w15:restartNumberingAfterBreak="0">
    <w:nsid w:val="64527A72"/>
    <w:multiLevelType w:val="hybridMultilevel"/>
    <w:tmpl w:val="C3F629D2"/>
    <w:lvl w:ilvl="0" w:tplc="7B58414E">
      <w:start w:val="4"/>
      <w:numFmt w:val="bullet"/>
      <w:lvlText w:val="-"/>
      <w:lvlJc w:val="left"/>
      <w:pPr>
        <w:ind w:left="360" w:hanging="360"/>
      </w:pPr>
      <w:rPr>
        <w:rFonts w:ascii="Calibri" w:eastAsia="Times New Roman" w:hAnsi="Calibri"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7" w15:restartNumberingAfterBreak="0">
    <w:nsid w:val="6C8B6DD2"/>
    <w:multiLevelType w:val="hybridMultilevel"/>
    <w:tmpl w:val="235E337C"/>
    <w:lvl w:ilvl="0" w:tplc="9AAEB270">
      <w:start w:val="5"/>
      <w:numFmt w:val="bullet"/>
      <w:lvlText w:val=""/>
      <w:lvlJc w:val="left"/>
      <w:pPr>
        <w:ind w:left="720" w:hanging="360"/>
      </w:pPr>
      <w:rPr>
        <w:rFonts w:ascii="Symbol" w:eastAsia="SimSun" w:hAnsi="Symbol"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8" w15:restartNumberingAfterBreak="0">
    <w:nsid w:val="70761DC7"/>
    <w:multiLevelType w:val="hybridMultilevel"/>
    <w:tmpl w:val="019CF6A4"/>
    <w:lvl w:ilvl="0" w:tplc="7FEABC08">
      <w:start w:val="3"/>
      <w:numFmt w:val="bullet"/>
      <w:lvlText w:val="-"/>
      <w:lvlJc w:val="left"/>
      <w:pPr>
        <w:ind w:left="360" w:hanging="360"/>
      </w:pPr>
      <w:rPr>
        <w:rFonts w:ascii="Nunito" w:eastAsia="Times New Roman" w:hAnsi="Nunito"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9" w15:restartNumberingAfterBreak="0">
    <w:nsid w:val="73473D1F"/>
    <w:multiLevelType w:val="hybridMultilevel"/>
    <w:tmpl w:val="5E043C38"/>
    <w:lvl w:ilvl="0" w:tplc="A0B26B14">
      <w:start w:val="1"/>
      <w:numFmt w:val="bullet"/>
      <w:lvlText w:val="-"/>
      <w:lvlJc w:val="left"/>
      <w:pPr>
        <w:ind w:left="720" w:hanging="360"/>
      </w:pPr>
      <w:rPr>
        <w:rFonts w:ascii="Nunito" w:hAnsi="Nunito"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76FD881A"/>
    <w:multiLevelType w:val="hybridMultilevel"/>
    <w:tmpl w:val="94F4CA1E"/>
    <w:lvl w:ilvl="0" w:tplc="912CCEBC">
      <w:start w:val="1"/>
      <w:numFmt w:val="bullet"/>
      <w:lvlText w:val="o"/>
      <w:lvlJc w:val="left"/>
      <w:pPr>
        <w:ind w:left="720" w:hanging="360"/>
      </w:pPr>
      <w:rPr>
        <w:rFonts w:ascii="Symbol" w:hAnsi="Symbol" w:hint="default"/>
      </w:rPr>
    </w:lvl>
    <w:lvl w:ilvl="1" w:tplc="BDFAD2A8">
      <w:start w:val="1"/>
      <w:numFmt w:val="bullet"/>
      <w:lvlText w:val="o"/>
      <w:lvlJc w:val="left"/>
      <w:pPr>
        <w:ind w:left="1440" w:hanging="360"/>
      </w:pPr>
      <w:rPr>
        <w:rFonts w:ascii="Courier New" w:hAnsi="Courier New" w:hint="default"/>
      </w:rPr>
    </w:lvl>
    <w:lvl w:ilvl="2" w:tplc="28F22F00">
      <w:start w:val="1"/>
      <w:numFmt w:val="bullet"/>
      <w:lvlText w:val=""/>
      <w:lvlJc w:val="left"/>
      <w:pPr>
        <w:ind w:left="2160" w:hanging="360"/>
      </w:pPr>
      <w:rPr>
        <w:rFonts w:ascii="Wingdings" w:hAnsi="Wingdings" w:hint="default"/>
      </w:rPr>
    </w:lvl>
    <w:lvl w:ilvl="3" w:tplc="7B20FA18">
      <w:start w:val="1"/>
      <w:numFmt w:val="bullet"/>
      <w:lvlText w:val=""/>
      <w:lvlJc w:val="left"/>
      <w:pPr>
        <w:ind w:left="2880" w:hanging="360"/>
      </w:pPr>
      <w:rPr>
        <w:rFonts w:ascii="Symbol" w:hAnsi="Symbol" w:hint="default"/>
      </w:rPr>
    </w:lvl>
    <w:lvl w:ilvl="4" w:tplc="2A182060">
      <w:start w:val="1"/>
      <w:numFmt w:val="bullet"/>
      <w:lvlText w:val="o"/>
      <w:lvlJc w:val="left"/>
      <w:pPr>
        <w:ind w:left="3600" w:hanging="360"/>
      </w:pPr>
      <w:rPr>
        <w:rFonts w:ascii="Courier New" w:hAnsi="Courier New" w:hint="default"/>
      </w:rPr>
    </w:lvl>
    <w:lvl w:ilvl="5" w:tplc="7FECE1CE">
      <w:start w:val="1"/>
      <w:numFmt w:val="bullet"/>
      <w:lvlText w:val=""/>
      <w:lvlJc w:val="left"/>
      <w:pPr>
        <w:ind w:left="4320" w:hanging="360"/>
      </w:pPr>
      <w:rPr>
        <w:rFonts w:ascii="Wingdings" w:hAnsi="Wingdings" w:hint="default"/>
      </w:rPr>
    </w:lvl>
    <w:lvl w:ilvl="6" w:tplc="459A9764">
      <w:start w:val="1"/>
      <w:numFmt w:val="bullet"/>
      <w:lvlText w:val=""/>
      <w:lvlJc w:val="left"/>
      <w:pPr>
        <w:ind w:left="5040" w:hanging="360"/>
      </w:pPr>
      <w:rPr>
        <w:rFonts w:ascii="Symbol" w:hAnsi="Symbol" w:hint="default"/>
      </w:rPr>
    </w:lvl>
    <w:lvl w:ilvl="7" w:tplc="6ED45774">
      <w:start w:val="1"/>
      <w:numFmt w:val="bullet"/>
      <w:lvlText w:val="o"/>
      <w:lvlJc w:val="left"/>
      <w:pPr>
        <w:ind w:left="5760" w:hanging="360"/>
      </w:pPr>
      <w:rPr>
        <w:rFonts w:ascii="Courier New" w:hAnsi="Courier New" w:hint="default"/>
      </w:rPr>
    </w:lvl>
    <w:lvl w:ilvl="8" w:tplc="55ECD642">
      <w:start w:val="1"/>
      <w:numFmt w:val="bullet"/>
      <w:lvlText w:val=""/>
      <w:lvlJc w:val="left"/>
      <w:pPr>
        <w:ind w:left="6480" w:hanging="360"/>
      </w:pPr>
      <w:rPr>
        <w:rFonts w:ascii="Wingdings" w:hAnsi="Wingdings" w:hint="default"/>
      </w:rPr>
    </w:lvl>
  </w:abstractNum>
  <w:abstractNum w:abstractNumId="61" w15:restartNumberingAfterBreak="0">
    <w:nsid w:val="77C25578"/>
    <w:multiLevelType w:val="hybridMultilevel"/>
    <w:tmpl w:val="384ABC64"/>
    <w:lvl w:ilvl="0" w:tplc="D812AE74">
      <w:start w:val="1"/>
      <w:numFmt w:val="bullet"/>
      <w:lvlText w:val="v"/>
      <w:lvlJc w:val="left"/>
      <w:pPr>
        <w:ind w:left="720" w:hanging="360"/>
      </w:pPr>
      <w:rPr>
        <w:rFonts w:ascii="Wingdings" w:hAnsi="Wingdings" w:hint="default"/>
      </w:rPr>
    </w:lvl>
    <w:lvl w:ilvl="1" w:tplc="149AAA32">
      <w:start w:val="1"/>
      <w:numFmt w:val="bullet"/>
      <w:lvlText w:val="o"/>
      <w:lvlJc w:val="left"/>
      <w:pPr>
        <w:ind w:left="1440" w:hanging="360"/>
      </w:pPr>
      <w:rPr>
        <w:rFonts w:ascii="Courier New" w:hAnsi="Courier New" w:hint="default"/>
      </w:rPr>
    </w:lvl>
    <w:lvl w:ilvl="2" w:tplc="E2DE1D94">
      <w:start w:val="1"/>
      <w:numFmt w:val="bullet"/>
      <w:lvlText w:val=""/>
      <w:lvlJc w:val="left"/>
      <w:pPr>
        <w:ind w:left="2160" w:hanging="360"/>
      </w:pPr>
      <w:rPr>
        <w:rFonts w:ascii="Wingdings" w:hAnsi="Wingdings" w:hint="default"/>
      </w:rPr>
    </w:lvl>
    <w:lvl w:ilvl="3" w:tplc="3794A9B8">
      <w:start w:val="1"/>
      <w:numFmt w:val="bullet"/>
      <w:lvlText w:val=""/>
      <w:lvlJc w:val="left"/>
      <w:pPr>
        <w:ind w:left="2880" w:hanging="360"/>
      </w:pPr>
      <w:rPr>
        <w:rFonts w:ascii="Symbol" w:hAnsi="Symbol" w:hint="default"/>
      </w:rPr>
    </w:lvl>
    <w:lvl w:ilvl="4" w:tplc="8CBEF23C">
      <w:start w:val="1"/>
      <w:numFmt w:val="bullet"/>
      <w:lvlText w:val="o"/>
      <w:lvlJc w:val="left"/>
      <w:pPr>
        <w:ind w:left="3600" w:hanging="360"/>
      </w:pPr>
      <w:rPr>
        <w:rFonts w:ascii="Courier New" w:hAnsi="Courier New" w:hint="default"/>
      </w:rPr>
    </w:lvl>
    <w:lvl w:ilvl="5" w:tplc="A9385904">
      <w:start w:val="1"/>
      <w:numFmt w:val="bullet"/>
      <w:lvlText w:val=""/>
      <w:lvlJc w:val="left"/>
      <w:pPr>
        <w:ind w:left="4320" w:hanging="360"/>
      </w:pPr>
      <w:rPr>
        <w:rFonts w:ascii="Wingdings" w:hAnsi="Wingdings" w:hint="default"/>
      </w:rPr>
    </w:lvl>
    <w:lvl w:ilvl="6" w:tplc="4510C764">
      <w:start w:val="1"/>
      <w:numFmt w:val="bullet"/>
      <w:lvlText w:val=""/>
      <w:lvlJc w:val="left"/>
      <w:pPr>
        <w:ind w:left="5040" w:hanging="360"/>
      </w:pPr>
      <w:rPr>
        <w:rFonts w:ascii="Symbol" w:hAnsi="Symbol" w:hint="default"/>
      </w:rPr>
    </w:lvl>
    <w:lvl w:ilvl="7" w:tplc="05A62C7A">
      <w:start w:val="1"/>
      <w:numFmt w:val="bullet"/>
      <w:lvlText w:val="o"/>
      <w:lvlJc w:val="left"/>
      <w:pPr>
        <w:ind w:left="5760" w:hanging="360"/>
      </w:pPr>
      <w:rPr>
        <w:rFonts w:ascii="Courier New" w:hAnsi="Courier New" w:hint="default"/>
      </w:rPr>
    </w:lvl>
    <w:lvl w:ilvl="8" w:tplc="C59439B8">
      <w:start w:val="1"/>
      <w:numFmt w:val="bullet"/>
      <w:lvlText w:val=""/>
      <w:lvlJc w:val="left"/>
      <w:pPr>
        <w:ind w:left="6480" w:hanging="360"/>
      </w:pPr>
      <w:rPr>
        <w:rFonts w:ascii="Wingdings" w:hAnsi="Wingdings" w:hint="default"/>
      </w:rPr>
    </w:lvl>
  </w:abstractNum>
  <w:abstractNum w:abstractNumId="62" w15:restartNumberingAfterBreak="0">
    <w:nsid w:val="7E345207"/>
    <w:multiLevelType w:val="hybridMultilevel"/>
    <w:tmpl w:val="3ED6FBA4"/>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16cid:durableId="2103254722">
    <w:abstractNumId w:val="26"/>
  </w:num>
  <w:num w:numId="2" w16cid:durableId="357312265">
    <w:abstractNumId w:val="13"/>
  </w:num>
  <w:num w:numId="3" w16cid:durableId="1281305921">
    <w:abstractNumId w:val="15"/>
  </w:num>
  <w:num w:numId="4" w16cid:durableId="1670674499">
    <w:abstractNumId w:val="29"/>
  </w:num>
  <w:num w:numId="5" w16cid:durableId="1232807619">
    <w:abstractNumId w:val="3"/>
  </w:num>
  <w:num w:numId="6" w16cid:durableId="285163569">
    <w:abstractNumId w:val="34"/>
  </w:num>
  <w:num w:numId="7" w16cid:durableId="510070696">
    <w:abstractNumId w:val="53"/>
  </w:num>
  <w:num w:numId="8" w16cid:durableId="1405713531">
    <w:abstractNumId w:val="21"/>
  </w:num>
  <w:num w:numId="9" w16cid:durableId="1778476719">
    <w:abstractNumId w:val="20"/>
  </w:num>
  <w:num w:numId="10" w16cid:durableId="592782012">
    <w:abstractNumId w:val="4"/>
  </w:num>
  <w:num w:numId="11" w16cid:durableId="1329988844">
    <w:abstractNumId w:val="8"/>
  </w:num>
  <w:num w:numId="12" w16cid:durableId="704987109">
    <w:abstractNumId w:val="19"/>
  </w:num>
  <w:num w:numId="13" w16cid:durableId="2136676764">
    <w:abstractNumId w:val="24"/>
  </w:num>
  <w:num w:numId="14" w16cid:durableId="1683892218">
    <w:abstractNumId w:val="17"/>
  </w:num>
  <w:num w:numId="15" w16cid:durableId="739325527">
    <w:abstractNumId w:val="14"/>
  </w:num>
  <w:num w:numId="16" w16cid:durableId="456609587">
    <w:abstractNumId w:val="61"/>
  </w:num>
  <w:num w:numId="17" w16cid:durableId="459300152">
    <w:abstractNumId w:val="18"/>
  </w:num>
  <w:num w:numId="18" w16cid:durableId="1619216368">
    <w:abstractNumId w:val="12"/>
  </w:num>
  <w:num w:numId="19" w16cid:durableId="833490522">
    <w:abstractNumId w:val="48"/>
  </w:num>
  <w:num w:numId="20" w16cid:durableId="1945843358">
    <w:abstractNumId w:val="60"/>
  </w:num>
  <w:num w:numId="21" w16cid:durableId="415982697">
    <w:abstractNumId w:val="10"/>
  </w:num>
  <w:num w:numId="22" w16cid:durableId="1674841671">
    <w:abstractNumId w:val="22"/>
  </w:num>
  <w:num w:numId="23" w16cid:durableId="378094498">
    <w:abstractNumId w:val="45"/>
  </w:num>
  <w:num w:numId="24" w16cid:durableId="1029646005">
    <w:abstractNumId w:val="35"/>
  </w:num>
  <w:num w:numId="25" w16cid:durableId="2002389006">
    <w:abstractNumId w:val="27"/>
  </w:num>
  <w:num w:numId="26" w16cid:durableId="1507556283">
    <w:abstractNumId w:val="50"/>
  </w:num>
  <w:num w:numId="27" w16cid:durableId="1204751348">
    <w:abstractNumId w:val="47"/>
  </w:num>
  <w:num w:numId="28" w16cid:durableId="1064178262">
    <w:abstractNumId w:val="49"/>
  </w:num>
  <w:num w:numId="29" w16cid:durableId="1664360527">
    <w:abstractNumId w:val="0"/>
  </w:num>
  <w:num w:numId="30" w16cid:durableId="1017462810">
    <w:abstractNumId w:val="31"/>
  </w:num>
  <w:num w:numId="31" w16cid:durableId="803233881">
    <w:abstractNumId w:val="55"/>
  </w:num>
  <w:num w:numId="32" w16cid:durableId="1386565695">
    <w:abstractNumId w:val="57"/>
  </w:num>
  <w:num w:numId="33" w16cid:durableId="1255435605">
    <w:abstractNumId w:val="31"/>
  </w:num>
  <w:num w:numId="34" w16cid:durableId="1837766864">
    <w:abstractNumId w:val="6"/>
  </w:num>
  <w:num w:numId="35" w16cid:durableId="1828521709">
    <w:abstractNumId w:val="52"/>
  </w:num>
  <w:num w:numId="36" w16cid:durableId="1111901082">
    <w:abstractNumId w:val="30"/>
  </w:num>
  <w:num w:numId="37" w16cid:durableId="537164297">
    <w:abstractNumId w:val="44"/>
  </w:num>
  <w:num w:numId="38" w16cid:durableId="589824160">
    <w:abstractNumId w:val="25"/>
  </w:num>
  <w:num w:numId="39" w16cid:durableId="777912619">
    <w:abstractNumId w:val="9"/>
  </w:num>
  <w:num w:numId="40" w16cid:durableId="323583412">
    <w:abstractNumId w:val="59"/>
  </w:num>
  <w:num w:numId="41" w16cid:durableId="1938713238">
    <w:abstractNumId w:val="16"/>
  </w:num>
  <w:num w:numId="42" w16cid:durableId="1470779181">
    <w:abstractNumId w:val="33"/>
  </w:num>
  <w:num w:numId="43" w16cid:durableId="1086922994">
    <w:abstractNumId w:val="7"/>
  </w:num>
  <w:num w:numId="44" w16cid:durableId="411005577">
    <w:abstractNumId w:val="40"/>
  </w:num>
  <w:num w:numId="45" w16cid:durableId="1072238745">
    <w:abstractNumId w:val="43"/>
  </w:num>
  <w:num w:numId="46" w16cid:durableId="1857452857">
    <w:abstractNumId w:val="62"/>
  </w:num>
  <w:num w:numId="47" w16cid:durableId="523397317">
    <w:abstractNumId w:val="23"/>
  </w:num>
  <w:num w:numId="48" w16cid:durableId="1540438345">
    <w:abstractNumId w:val="1"/>
  </w:num>
  <w:num w:numId="49" w16cid:durableId="1551071581">
    <w:abstractNumId w:val="51"/>
  </w:num>
  <w:num w:numId="50" w16cid:durableId="576210553">
    <w:abstractNumId w:val="36"/>
  </w:num>
  <w:num w:numId="51" w16cid:durableId="30809323">
    <w:abstractNumId w:val="38"/>
  </w:num>
  <w:num w:numId="52" w16cid:durableId="1553032263">
    <w:abstractNumId w:val="5"/>
  </w:num>
  <w:num w:numId="53" w16cid:durableId="1046831762">
    <w:abstractNumId w:val="42"/>
  </w:num>
  <w:num w:numId="54" w16cid:durableId="1915889781">
    <w:abstractNumId w:val="37"/>
  </w:num>
  <w:num w:numId="55" w16cid:durableId="2053383815">
    <w:abstractNumId w:val="28"/>
  </w:num>
  <w:num w:numId="56" w16cid:durableId="807936497">
    <w:abstractNumId w:val="56"/>
  </w:num>
  <w:num w:numId="57" w16cid:durableId="248080563">
    <w:abstractNumId w:val="54"/>
  </w:num>
  <w:num w:numId="58" w16cid:durableId="1566062982">
    <w:abstractNumId w:val="58"/>
  </w:num>
  <w:num w:numId="59" w16cid:durableId="1848203113">
    <w:abstractNumId w:val="2"/>
  </w:num>
  <w:num w:numId="60" w16cid:durableId="377901702">
    <w:abstractNumId w:val="39"/>
  </w:num>
  <w:num w:numId="61" w16cid:durableId="1953591638">
    <w:abstractNumId w:val="41"/>
  </w:num>
  <w:num w:numId="62" w16cid:durableId="1951233117">
    <w:abstractNumId w:val="11"/>
  </w:num>
  <w:num w:numId="63" w16cid:durableId="1267806831">
    <w:abstractNumId w:val="46"/>
  </w:num>
  <w:num w:numId="64" w16cid:durableId="676618867">
    <w:abstractNumId w:val="32"/>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45B4E"/>
    <w:rsid w:val="00002017"/>
    <w:rsid w:val="00002FE7"/>
    <w:rsid w:val="0000553C"/>
    <w:rsid w:val="000171F5"/>
    <w:rsid w:val="00023E5A"/>
    <w:rsid w:val="0002686D"/>
    <w:rsid w:val="0003097C"/>
    <w:rsid w:val="00035846"/>
    <w:rsid w:val="000453D6"/>
    <w:rsid w:val="000604FF"/>
    <w:rsid w:val="000634F8"/>
    <w:rsid w:val="000714A3"/>
    <w:rsid w:val="000762B7"/>
    <w:rsid w:val="00086420"/>
    <w:rsid w:val="000926EF"/>
    <w:rsid w:val="00093419"/>
    <w:rsid w:val="000A7267"/>
    <w:rsid w:val="000B3BA6"/>
    <w:rsid w:val="000B7989"/>
    <w:rsid w:val="000D0B66"/>
    <w:rsid w:val="000D4CCA"/>
    <w:rsid w:val="000D51CC"/>
    <w:rsid w:val="000D59C3"/>
    <w:rsid w:val="000D59E2"/>
    <w:rsid w:val="000E011C"/>
    <w:rsid w:val="000E24E1"/>
    <w:rsid w:val="000E6C35"/>
    <w:rsid w:val="0010580C"/>
    <w:rsid w:val="00121285"/>
    <w:rsid w:val="001257AE"/>
    <w:rsid w:val="00127C88"/>
    <w:rsid w:val="00142BD0"/>
    <w:rsid w:val="00143CFE"/>
    <w:rsid w:val="001471D5"/>
    <w:rsid w:val="00154FD8"/>
    <w:rsid w:val="00157A8A"/>
    <w:rsid w:val="00157BFF"/>
    <w:rsid w:val="00163357"/>
    <w:rsid w:val="00174419"/>
    <w:rsid w:val="001756F8"/>
    <w:rsid w:val="00175DE9"/>
    <w:rsid w:val="00187251"/>
    <w:rsid w:val="00191B27"/>
    <w:rsid w:val="00195006"/>
    <w:rsid w:val="001A0AFC"/>
    <w:rsid w:val="001A3FA5"/>
    <w:rsid w:val="001B409C"/>
    <w:rsid w:val="001B6DFB"/>
    <w:rsid w:val="001C03ED"/>
    <w:rsid w:val="001C1544"/>
    <w:rsid w:val="001C39F4"/>
    <w:rsid w:val="001C6010"/>
    <w:rsid w:val="001C61E3"/>
    <w:rsid w:val="001D4208"/>
    <w:rsid w:val="001E0ECF"/>
    <w:rsid w:val="001F0D69"/>
    <w:rsid w:val="001F17F3"/>
    <w:rsid w:val="001F3723"/>
    <w:rsid w:val="001F38A0"/>
    <w:rsid w:val="001F6A07"/>
    <w:rsid w:val="00201760"/>
    <w:rsid w:val="00203B1E"/>
    <w:rsid w:val="00205667"/>
    <w:rsid w:val="002100E7"/>
    <w:rsid w:val="00212CBA"/>
    <w:rsid w:val="00215E3B"/>
    <w:rsid w:val="00217F0E"/>
    <w:rsid w:val="0022330F"/>
    <w:rsid w:val="00231E24"/>
    <w:rsid w:val="0023215D"/>
    <w:rsid w:val="002365E4"/>
    <w:rsid w:val="0024239E"/>
    <w:rsid w:val="002426F8"/>
    <w:rsid w:val="00271C83"/>
    <w:rsid w:val="0029517C"/>
    <w:rsid w:val="00297159"/>
    <w:rsid w:val="002A6282"/>
    <w:rsid w:val="002A7334"/>
    <w:rsid w:val="002C04FB"/>
    <w:rsid w:val="002C38B7"/>
    <w:rsid w:val="002D35BA"/>
    <w:rsid w:val="002E3068"/>
    <w:rsid w:val="002E7E6F"/>
    <w:rsid w:val="002F504F"/>
    <w:rsid w:val="002F7AA9"/>
    <w:rsid w:val="002F7F96"/>
    <w:rsid w:val="003002F5"/>
    <w:rsid w:val="003029A6"/>
    <w:rsid w:val="003036D8"/>
    <w:rsid w:val="0031672A"/>
    <w:rsid w:val="00327B2C"/>
    <w:rsid w:val="00333925"/>
    <w:rsid w:val="00337732"/>
    <w:rsid w:val="00340080"/>
    <w:rsid w:val="00340272"/>
    <w:rsid w:val="003430BB"/>
    <w:rsid w:val="00353EA3"/>
    <w:rsid w:val="00355CC6"/>
    <w:rsid w:val="00355F76"/>
    <w:rsid w:val="00356D1F"/>
    <w:rsid w:val="0036432B"/>
    <w:rsid w:val="003744AB"/>
    <w:rsid w:val="00377106"/>
    <w:rsid w:val="0038418D"/>
    <w:rsid w:val="00384C51"/>
    <w:rsid w:val="00392868"/>
    <w:rsid w:val="00392B46"/>
    <w:rsid w:val="00396AD0"/>
    <w:rsid w:val="003A051A"/>
    <w:rsid w:val="003A7853"/>
    <w:rsid w:val="003A7EFA"/>
    <w:rsid w:val="003B37F3"/>
    <w:rsid w:val="003B7610"/>
    <w:rsid w:val="003C05FD"/>
    <w:rsid w:val="003C5512"/>
    <w:rsid w:val="003C6F03"/>
    <w:rsid w:val="003E473D"/>
    <w:rsid w:val="003E53C4"/>
    <w:rsid w:val="003F32CD"/>
    <w:rsid w:val="003F5314"/>
    <w:rsid w:val="003F5533"/>
    <w:rsid w:val="00403FB0"/>
    <w:rsid w:val="0040761A"/>
    <w:rsid w:val="00407958"/>
    <w:rsid w:val="00407E39"/>
    <w:rsid w:val="0041013F"/>
    <w:rsid w:val="00412B20"/>
    <w:rsid w:val="00415537"/>
    <w:rsid w:val="00422EAA"/>
    <w:rsid w:val="0042749A"/>
    <w:rsid w:val="004315E2"/>
    <w:rsid w:val="00431CFD"/>
    <w:rsid w:val="004359F7"/>
    <w:rsid w:val="00436CD3"/>
    <w:rsid w:val="004464D4"/>
    <w:rsid w:val="00446653"/>
    <w:rsid w:val="00464379"/>
    <w:rsid w:val="004655C0"/>
    <w:rsid w:val="00475C86"/>
    <w:rsid w:val="004815F1"/>
    <w:rsid w:val="00482399"/>
    <w:rsid w:val="004841EE"/>
    <w:rsid w:val="0048628E"/>
    <w:rsid w:val="00495801"/>
    <w:rsid w:val="004A1433"/>
    <w:rsid w:val="004A281D"/>
    <w:rsid w:val="004A413B"/>
    <w:rsid w:val="004B110A"/>
    <w:rsid w:val="004D1435"/>
    <w:rsid w:val="004D2537"/>
    <w:rsid w:val="004D3887"/>
    <w:rsid w:val="004E4CAE"/>
    <w:rsid w:val="004E5260"/>
    <w:rsid w:val="004F109C"/>
    <w:rsid w:val="004F5B60"/>
    <w:rsid w:val="0050442A"/>
    <w:rsid w:val="005135AE"/>
    <w:rsid w:val="0052303D"/>
    <w:rsid w:val="00523F2C"/>
    <w:rsid w:val="00531570"/>
    <w:rsid w:val="00544284"/>
    <w:rsid w:val="00544C8A"/>
    <w:rsid w:val="00553C0F"/>
    <w:rsid w:val="00555112"/>
    <w:rsid w:val="00557CB5"/>
    <w:rsid w:val="00561D3A"/>
    <w:rsid w:val="005631FA"/>
    <w:rsid w:val="00566EE7"/>
    <w:rsid w:val="00574ABB"/>
    <w:rsid w:val="00581958"/>
    <w:rsid w:val="00595BA5"/>
    <w:rsid w:val="00596150"/>
    <w:rsid w:val="005C121E"/>
    <w:rsid w:val="005C5612"/>
    <w:rsid w:val="005D011B"/>
    <w:rsid w:val="005D0B60"/>
    <w:rsid w:val="005D6BDF"/>
    <w:rsid w:val="005D7A41"/>
    <w:rsid w:val="005E6FE6"/>
    <w:rsid w:val="005F190E"/>
    <w:rsid w:val="006050F1"/>
    <w:rsid w:val="00607770"/>
    <w:rsid w:val="0061476A"/>
    <w:rsid w:val="00621BD9"/>
    <w:rsid w:val="00622A34"/>
    <w:rsid w:val="00630C97"/>
    <w:rsid w:val="00631C1E"/>
    <w:rsid w:val="00640B15"/>
    <w:rsid w:val="0064372C"/>
    <w:rsid w:val="00646445"/>
    <w:rsid w:val="00646B40"/>
    <w:rsid w:val="0065578A"/>
    <w:rsid w:val="00655BC3"/>
    <w:rsid w:val="00656A18"/>
    <w:rsid w:val="00656F0F"/>
    <w:rsid w:val="006617B5"/>
    <w:rsid w:val="006623A5"/>
    <w:rsid w:val="006630C5"/>
    <w:rsid w:val="00663A7F"/>
    <w:rsid w:val="00697E1B"/>
    <w:rsid w:val="006A19E5"/>
    <w:rsid w:val="006A6201"/>
    <w:rsid w:val="006B7A2A"/>
    <w:rsid w:val="006B7A5E"/>
    <w:rsid w:val="006C070F"/>
    <w:rsid w:val="006C66A8"/>
    <w:rsid w:val="006C6B05"/>
    <w:rsid w:val="006D220F"/>
    <w:rsid w:val="006D6DDC"/>
    <w:rsid w:val="006E746F"/>
    <w:rsid w:val="006E7501"/>
    <w:rsid w:val="006F25B9"/>
    <w:rsid w:val="006F77C6"/>
    <w:rsid w:val="00704B04"/>
    <w:rsid w:val="00715285"/>
    <w:rsid w:val="00715CE0"/>
    <w:rsid w:val="00720561"/>
    <w:rsid w:val="007223CB"/>
    <w:rsid w:val="00727B9A"/>
    <w:rsid w:val="00740DD0"/>
    <w:rsid w:val="00760514"/>
    <w:rsid w:val="007617D8"/>
    <w:rsid w:val="00764625"/>
    <w:rsid w:val="007804B7"/>
    <w:rsid w:val="007876D8"/>
    <w:rsid w:val="007A5F93"/>
    <w:rsid w:val="007A7229"/>
    <w:rsid w:val="007B3543"/>
    <w:rsid w:val="007C278C"/>
    <w:rsid w:val="007C3982"/>
    <w:rsid w:val="007C652D"/>
    <w:rsid w:val="007C7448"/>
    <w:rsid w:val="007C7456"/>
    <w:rsid w:val="007D3F88"/>
    <w:rsid w:val="007E5216"/>
    <w:rsid w:val="007E5A74"/>
    <w:rsid w:val="007E775B"/>
    <w:rsid w:val="007E7D76"/>
    <w:rsid w:val="007F232B"/>
    <w:rsid w:val="00803C20"/>
    <w:rsid w:val="00826580"/>
    <w:rsid w:val="00833CD4"/>
    <w:rsid w:val="00834F76"/>
    <w:rsid w:val="008369FA"/>
    <w:rsid w:val="00840BF9"/>
    <w:rsid w:val="008426AE"/>
    <w:rsid w:val="008465DF"/>
    <w:rsid w:val="00852312"/>
    <w:rsid w:val="008569E8"/>
    <w:rsid w:val="00863188"/>
    <w:rsid w:val="00863CE3"/>
    <w:rsid w:val="0086460D"/>
    <w:rsid w:val="008678A2"/>
    <w:rsid w:val="00867F73"/>
    <w:rsid w:val="008743D9"/>
    <w:rsid w:val="00880BDB"/>
    <w:rsid w:val="00881F52"/>
    <w:rsid w:val="008822FB"/>
    <w:rsid w:val="0088625E"/>
    <w:rsid w:val="008943FD"/>
    <w:rsid w:val="008A556B"/>
    <w:rsid w:val="008BEAAC"/>
    <w:rsid w:val="008C584F"/>
    <w:rsid w:val="008C617B"/>
    <w:rsid w:val="008E0D1D"/>
    <w:rsid w:val="008E2CA4"/>
    <w:rsid w:val="008F7ED9"/>
    <w:rsid w:val="00902E7F"/>
    <w:rsid w:val="00903534"/>
    <w:rsid w:val="00910B02"/>
    <w:rsid w:val="00915B6A"/>
    <w:rsid w:val="00916683"/>
    <w:rsid w:val="009217CA"/>
    <w:rsid w:val="009262D4"/>
    <w:rsid w:val="00944FBF"/>
    <w:rsid w:val="00947FF8"/>
    <w:rsid w:val="0095755C"/>
    <w:rsid w:val="0096042A"/>
    <w:rsid w:val="00962FB4"/>
    <w:rsid w:val="00965B4E"/>
    <w:rsid w:val="00983EE5"/>
    <w:rsid w:val="00986B8D"/>
    <w:rsid w:val="009922B9"/>
    <w:rsid w:val="009A3704"/>
    <w:rsid w:val="009A3C84"/>
    <w:rsid w:val="009B232F"/>
    <w:rsid w:val="009C27FA"/>
    <w:rsid w:val="009D0A22"/>
    <w:rsid w:val="009D57C3"/>
    <w:rsid w:val="009E2968"/>
    <w:rsid w:val="009E7CF5"/>
    <w:rsid w:val="009F6D8D"/>
    <w:rsid w:val="00A00329"/>
    <w:rsid w:val="00A01651"/>
    <w:rsid w:val="00A1196A"/>
    <w:rsid w:val="00A24C0A"/>
    <w:rsid w:val="00A35567"/>
    <w:rsid w:val="00A4168E"/>
    <w:rsid w:val="00A50F27"/>
    <w:rsid w:val="00A62DE5"/>
    <w:rsid w:val="00A6612E"/>
    <w:rsid w:val="00A716EE"/>
    <w:rsid w:val="00A919A6"/>
    <w:rsid w:val="00A96694"/>
    <w:rsid w:val="00A969DE"/>
    <w:rsid w:val="00A975CD"/>
    <w:rsid w:val="00A9782C"/>
    <w:rsid w:val="00AA4805"/>
    <w:rsid w:val="00AA656D"/>
    <w:rsid w:val="00AA7513"/>
    <w:rsid w:val="00AC5AD0"/>
    <w:rsid w:val="00AC7F19"/>
    <w:rsid w:val="00AD7596"/>
    <w:rsid w:val="00AE46A1"/>
    <w:rsid w:val="00AE5D63"/>
    <w:rsid w:val="00AF7EA8"/>
    <w:rsid w:val="00B11842"/>
    <w:rsid w:val="00B15C83"/>
    <w:rsid w:val="00B22FB1"/>
    <w:rsid w:val="00B24A84"/>
    <w:rsid w:val="00B33982"/>
    <w:rsid w:val="00B33D2B"/>
    <w:rsid w:val="00B34DA7"/>
    <w:rsid w:val="00B369B6"/>
    <w:rsid w:val="00B37D8E"/>
    <w:rsid w:val="00B4729B"/>
    <w:rsid w:val="00B542AC"/>
    <w:rsid w:val="00B54BF2"/>
    <w:rsid w:val="00B557C4"/>
    <w:rsid w:val="00B5588D"/>
    <w:rsid w:val="00B575EA"/>
    <w:rsid w:val="00B75AF3"/>
    <w:rsid w:val="00B8192E"/>
    <w:rsid w:val="00B846FB"/>
    <w:rsid w:val="00B92D74"/>
    <w:rsid w:val="00BC0AB4"/>
    <w:rsid w:val="00BC205D"/>
    <w:rsid w:val="00BC7955"/>
    <w:rsid w:val="00BD04EF"/>
    <w:rsid w:val="00BD7DB6"/>
    <w:rsid w:val="00BE037E"/>
    <w:rsid w:val="00BE2E1C"/>
    <w:rsid w:val="00BE2EEE"/>
    <w:rsid w:val="00BE799A"/>
    <w:rsid w:val="00BF440D"/>
    <w:rsid w:val="00BF66E7"/>
    <w:rsid w:val="00C030AC"/>
    <w:rsid w:val="00C03FF3"/>
    <w:rsid w:val="00C058AA"/>
    <w:rsid w:val="00C115B6"/>
    <w:rsid w:val="00C11741"/>
    <w:rsid w:val="00C25385"/>
    <w:rsid w:val="00C307DD"/>
    <w:rsid w:val="00C30AEE"/>
    <w:rsid w:val="00C317F9"/>
    <w:rsid w:val="00C325F8"/>
    <w:rsid w:val="00C37E72"/>
    <w:rsid w:val="00C42E36"/>
    <w:rsid w:val="00C50C07"/>
    <w:rsid w:val="00C551AB"/>
    <w:rsid w:val="00C55BED"/>
    <w:rsid w:val="00C564E3"/>
    <w:rsid w:val="00C577A7"/>
    <w:rsid w:val="00C61C2E"/>
    <w:rsid w:val="00C658BE"/>
    <w:rsid w:val="00C748F5"/>
    <w:rsid w:val="00C76E10"/>
    <w:rsid w:val="00C80373"/>
    <w:rsid w:val="00C80C00"/>
    <w:rsid w:val="00C903A7"/>
    <w:rsid w:val="00C91775"/>
    <w:rsid w:val="00CA24E6"/>
    <w:rsid w:val="00CB3C55"/>
    <w:rsid w:val="00CC045E"/>
    <w:rsid w:val="00CD0782"/>
    <w:rsid w:val="00CE2A7A"/>
    <w:rsid w:val="00CE3627"/>
    <w:rsid w:val="00CE4CF2"/>
    <w:rsid w:val="00D13A1E"/>
    <w:rsid w:val="00D20F8E"/>
    <w:rsid w:val="00D27FA3"/>
    <w:rsid w:val="00D36D21"/>
    <w:rsid w:val="00D463D0"/>
    <w:rsid w:val="00D50595"/>
    <w:rsid w:val="00D513BE"/>
    <w:rsid w:val="00D713AF"/>
    <w:rsid w:val="00D71811"/>
    <w:rsid w:val="00D8086C"/>
    <w:rsid w:val="00D85C0E"/>
    <w:rsid w:val="00D916F1"/>
    <w:rsid w:val="00DA00D9"/>
    <w:rsid w:val="00DA0DB8"/>
    <w:rsid w:val="00DA376B"/>
    <w:rsid w:val="00DE3728"/>
    <w:rsid w:val="00DE5E4A"/>
    <w:rsid w:val="00DF4173"/>
    <w:rsid w:val="00E0047A"/>
    <w:rsid w:val="00E05415"/>
    <w:rsid w:val="00E106F5"/>
    <w:rsid w:val="00E22EC1"/>
    <w:rsid w:val="00E31A81"/>
    <w:rsid w:val="00E32A5A"/>
    <w:rsid w:val="00E362D2"/>
    <w:rsid w:val="00E40EF9"/>
    <w:rsid w:val="00E51C0A"/>
    <w:rsid w:val="00E605D1"/>
    <w:rsid w:val="00E60C53"/>
    <w:rsid w:val="00E73B5B"/>
    <w:rsid w:val="00E74E7C"/>
    <w:rsid w:val="00E7534F"/>
    <w:rsid w:val="00E75AE8"/>
    <w:rsid w:val="00E80EF9"/>
    <w:rsid w:val="00E82096"/>
    <w:rsid w:val="00E92485"/>
    <w:rsid w:val="00EA721E"/>
    <w:rsid w:val="00EE0B1F"/>
    <w:rsid w:val="00EE2205"/>
    <w:rsid w:val="00EE3805"/>
    <w:rsid w:val="00EE7F54"/>
    <w:rsid w:val="00EF6ADE"/>
    <w:rsid w:val="00EF7968"/>
    <w:rsid w:val="00F0047A"/>
    <w:rsid w:val="00F13CDE"/>
    <w:rsid w:val="00F17F8D"/>
    <w:rsid w:val="00F22B04"/>
    <w:rsid w:val="00F25260"/>
    <w:rsid w:val="00F3356E"/>
    <w:rsid w:val="00F34398"/>
    <w:rsid w:val="00F362D7"/>
    <w:rsid w:val="00F45B4E"/>
    <w:rsid w:val="00F47C9E"/>
    <w:rsid w:val="00F525AD"/>
    <w:rsid w:val="00F54271"/>
    <w:rsid w:val="00F6544D"/>
    <w:rsid w:val="00F719D8"/>
    <w:rsid w:val="00F82A40"/>
    <w:rsid w:val="00F83B3D"/>
    <w:rsid w:val="00F84031"/>
    <w:rsid w:val="00F94F03"/>
    <w:rsid w:val="00F97E0D"/>
    <w:rsid w:val="00FA4120"/>
    <w:rsid w:val="00FC281D"/>
    <w:rsid w:val="00FC5F76"/>
    <w:rsid w:val="00FC7BDC"/>
    <w:rsid w:val="00FD0958"/>
    <w:rsid w:val="00FD50A5"/>
    <w:rsid w:val="00FD554B"/>
    <w:rsid w:val="00FE6013"/>
    <w:rsid w:val="00FF3D3E"/>
    <w:rsid w:val="00FF5294"/>
    <w:rsid w:val="00FF7777"/>
    <w:rsid w:val="028F7502"/>
    <w:rsid w:val="02A074CE"/>
    <w:rsid w:val="02E4D645"/>
    <w:rsid w:val="02FAEBB4"/>
    <w:rsid w:val="0400D795"/>
    <w:rsid w:val="0479BDCD"/>
    <w:rsid w:val="047AD712"/>
    <w:rsid w:val="052BF5B5"/>
    <w:rsid w:val="05874F9F"/>
    <w:rsid w:val="0681204D"/>
    <w:rsid w:val="07527A56"/>
    <w:rsid w:val="07ADDC61"/>
    <w:rsid w:val="08150EE7"/>
    <w:rsid w:val="0817FE98"/>
    <w:rsid w:val="090DF111"/>
    <w:rsid w:val="098EF933"/>
    <w:rsid w:val="0BD3E1EB"/>
    <w:rsid w:val="0C11980B"/>
    <w:rsid w:val="0CD52325"/>
    <w:rsid w:val="0D321BB7"/>
    <w:rsid w:val="0D671389"/>
    <w:rsid w:val="0E4B650A"/>
    <w:rsid w:val="0F022BCA"/>
    <w:rsid w:val="0F2B6FE2"/>
    <w:rsid w:val="1175635D"/>
    <w:rsid w:val="11E1E82E"/>
    <w:rsid w:val="11ED5D51"/>
    <w:rsid w:val="1218CA30"/>
    <w:rsid w:val="12298F2B"/>
    <w:rsid w:val="1239A116"/>
    <w:rsid w:val="136F9FCA"/>
    <w:rsid w:val="13CEFF15"/>
    <w:rsid w:val="13FE74D5"/>
    <w:rsid w:val="151A4335"/>
    <w:rsid w:val="15589C06"/>
    <w:rsid w:val="15FD452A"/>
    <w:rsid w:val="1762524D"/>
    <w:rsid w:val="17A24B70"/>
    <w:rsid w:val="17F430FC"/>
    <w:rsid w:val="192563C8"/>
    <w:rsid w:val="1967EC5E"/>
    <w:rsid w:val="198CD12D"/>
    <w:rsid w:val="1A7408F8"/>
    <w:rsid w:val="1A74518A"/>
    <w:rsid w:val="1A7FBA90"/>
    <w:rsid w:val="1A956115"/>
    <w:rsid w:val="1B8C9846"/>
    <w:rsid w:val="1BD4515C"/>
    <w:rsid w:val="1BDA3BBD"/>
    <w:rsid w:val="1C6CD66E"/>
    <w:rsid w:val="1E80F420"/>
    <w:rsid w:val="1EBE4C36"/>
    <w:rsid w:val="1FDB93C3"/>
    <w:rsid w:val="20140D0C"/>
    <w:rsid w:val="21B43026"/>
    <w:rsid w:val="21ED8E74"/>
    <w:rsid w:val="22279933"/>
    <w:rsid w:val="2348E4BA"/>
    <w:rsid w:val="238497AC"/>
    <w:rsid w:val="23D97051"/>
    <w:rsid w:val="259DC56E"/>
    <w:rsid w:val="25FD0ABE"/>
    <w:rsid w:val="261758C2"/>
    <w:rsid w:val="27272CAB"/>
    <w:rsid w:val="27D7CD69"/>
    <w:rsid w:val="2832B175"/>
    <w:rsid w:val="293EAB88"/>
    <w:rsid w:val="29CE11C0"/>
    <w:rsid w:val="2D0A4B0D"/>
    <w:rsid w:val="2D0BC931"/>
    <w:rsid w:val="2DF7E7D2"/>
    <w:rsid w:val="2EC532F3"/>
    <w:rsid w:val="2ECA031F"/>
    <w:rsid w:val="2FE2BFFB"/>
    <w:rsid w:val="30291CBE"/>
    <w:rsid w:val="3075AD4B"/>
    <w:rsid w:val="308B71CD"/>
    <w:rsid w:val="30BA9F9F"/>
    <w:rsid w:val="312F40A0"/>
    <w:rsid w:val="3151083D"/>
    <w:rsid w:val="3219E169"/>
    <w:rsid w:val="322CB66B"/>
    <w:rsid w:val="326A6DA6"/>
    <w:rsid w:val="32C18C96"/>
    <w:rsid w:val="32C5CB98"/>
    <w:rsid w:val="333B76C5"/>
    <w:rsid w:val="346653B3"/>
    <w:rsid w:val="3677919E"/>
    <w:rsid w:val="36DD0A28"/>
    <w:rsid w:val="36F5EF4C"/>
    <w:rsid w:val="374828B1"/>
    <w:rsid w:val="379AFD0B"/>
    <w:rsid w:val="37E00176"/>
    <w:rsid w:val="382B662A"/>
    <w:rsid w:val="38AC4B23"/>
    <w:rsid w:val="38CBC303"/>
    <w:rsid w:val="38D57DC9"/>
    <w:rsid w:val="38F5BD9F"/>
    <w:rsid w:val="3A51BAEB"/>
    <w:rsid w:val="3A52FED7"/>
    <w:rsid w:val="3A6B3DEB"/>
    <w:rsid w:val="3C57B597"/>
    <w:rsid w:val="3C7EC15F"/>
    <w:rsid w:val="3CCC9C8B"/>
    <w:rsid w:val="3D1F0F1F"/>
    <w:rsid w:val="3DD639D2"/>
    <w:rsid w:val="3F4E9A1E"/>
    <w:rsid w:val="3F806A8D"/>
    <w:rsid w:val="3F9A67EF"/>
    <w:rsid w:val="4023113E"/>
    <w:rsid w:val="40292A62"/>
    <w:rsid w:val="403BE43C"/>
    <w:rsid w:val="406F2F19"/>
    <w:rsid w:val="40E7BDDA"/>
    <w:rsid w:val="415AEDAC"/>
    <w:rsid w:val="422C9C91"/>
    <w:rsid w:val="42EF326E"/>
    <w:rsid w:val="4385AA47"/>
    <w:rsid w:val="43B55693"/>
    <w:rsid w:val="4433252E"/>
    <w:rsid w:val="445436DC"/>
    <w:rsid w:val="445ADBA8"/>
    <w:rsid w:val="46309958"/>
    <w:rsid w:val="46962898"/>
    <w:rsid w:val="46B342E9"/>
    <w:rsid w:val="4728D427"/>
    <w:rsid w:val="47DF3EEE"/>
    <w:rsid w:val="49AA1E34"/>
    <w:rsid w:val="49AAD935"/>
    <w:rsid w:val="49C30A6E"/>
    <w:rsid w:val="49CD2B82"/>
    <w:rsid w:val="4A039B1C"/>
    <w:rsid w:val="4B9B1825"/>
    <w:rsid w:val="4BF90D98"/>
    <w:rsid w:val="4C1B267D"/>
    <w:rsid w:val="4C37C09D"/>
    <w:rsid w:val="4C4D0599"/>
    <w:rsid w:val="4CF8A142"/>
    <w:rsid w:val="4D62D74A"/>
    <w:rsid w:val="4DA69B3E"/>
    <w:rsid w:val="4E3C7391"/>
    <w:rsid w:val="4EA81F06"/>
    <w:rsid w:val="4F941F55"/>
    <w:rsid w:val="50289BB3"/>
    <w:rsid w:val="502C6100"/>
    <w:rsid w:val="506B9BE7"/>
    <w:rsid w:val="506BC367"/>
    <w:rsid w:val="50FE88C0"/>
    <w:rsid w:val="51B512CE"/>
    <w:rsid w:val="5203F253"/>
    <w:rsid w:val="5259B1E6"/>
    <w:rsid w:val="52DC786D"/>
    <w:rsid w:val="53075A70"/>
    <w:rsid w:val="542DBBB5"/>
    <w:rsid w:val="568BFEC6"/>
    <w:rsid w:val="56EDEE6B"/>
    <w:rsid w:val="5744AAC1"/>
    <w:rsid w:val="58DEAA3B"/>
    <w:rsid w:val="593AC3AC"/>
    <w:rsid w:val="59548C6B"/>
    <w:rsid w:val="5A3023B0"/>
    <w:rsid w:val="5AEB305D"/>
    <w:rsid w:val="5B5C9DE7"/>
    <w:rsid w:val="5C2A5E92"/>
    <w:rsid w:val="5C7EFD41"/>
    <w:rsid w:val="5CB21AFB"/>
    <w:rsid w:val="5DB5C417"/>
    <w:rsid w:val="5E9CFF53"/>
    <w:rsid w:val="5F6CC091"/>
    <w:rsid w:val="5FA5B564"/>
    <w:rsid w:val="5FA601D9"/>
    <w:rsid w:val="5FF55372"/>
    <w:rsid w:val="60430E6D"/>
    <w:rsid w:val="629B9FAE"/>
    <w:rsid w:val="62F91FFD"/>
    <w:rsid w:val="630A6627"/>
    <w:rsid w:val="630E8B6B"/>
    <w:rsid w:val="6375342B"/>
    <w:rsid w:val="6378841E"/>
    <w:rsid w:val="63F1272C"/>
    <w:rsid w:val="646ED3A4"/>
    <w:rsid w:val="65639FC8"/>
    <w:rsid w:val="6591FB3D"/>
    <w:rsid w:val="65C1BE83"/>
    <w:rsid w:val="65DA1030"/>
    <w:rsid w:val="66F582DF"/>
    <w:rsid w:val="677C2C2E"/>
    <w:rsid w:val="6895326F"/>
    <w:rsid w:val="6899603E"/>
    <w:rsid w:val="68997CC0"/>
    <w:rsid w:val="68A83178"/>
    <w:rsid w:val="6ACF7686"/>
    <w:rsid w:val="6AE73DED"/>
    <w:rsid w:val="6B46BDBC"/>
    <w:rsid w:val="6B47A0BE"/>
    <w:rsid w:val="6B76864C"/>
    <w:rsid w:val="6CDFC6B1"/>
    <w:rsid w:val="6D0D8A1B"/>
    <w:rsid w:val="6D46DC56"/>
    <w:rsid w:val="6D64A17B"/>
    <w:rsid w:val="6DA8D4C9"/>
    <w:rsid w:val="6DC0FA40"/>
    <w:rsid w:val="6DC4103A"/>
    <w:rsid w:val="6E5B266B"/>
    <w:rsid w:val="6E6F0066"/>
    <w:rsid w:val="6EEEDA69"/>
    <w:rsid w:val="6F8033EB"/>
    <w:rsid w:val="71837E88"/>
    <w:rsid w:val="71EDC7A6"/>
    <w:rsid w:val="727F4A73"/>
    <w:rsid w:val="73DE5CAB"/>
    <w:rsid w:val="73DE6320"/>
    <w:rsid w:val="7541FBFA"/>
    <w:rsid w:val="771F6E41"/>
    <w:rsid w:val="77C51015"/>
    <w:rsid w:val="77E1B84F"/>
    <w:rsid w:val="7860883C"/>
    <w:rsid w:val="786F0D03"/>
    <w:rsid w:val="79A53D95"/>
    <w:rsid w:val="79CE4431"/>
    <w:rsid w:val="7A82DB52"/>
    <w:rsid w:val="7AEE3834"/>
    <w:rsid w:val="7B71CD33"/>
    <w:rsid w:val="7B908088"/>
    <w:rsid w:val="7C8B22D5"/>
    <w:rsid w:val="7CE5723A"/>
    <w:rsid w:val="7D61FF25"/>
    <w:rsid w:val="7DB14905"/>
    <w:rsid w:val="7DC5FC6A"/>
    <w:rsid w:val="7ED8DA39"/>
    <w:rsid w:val="7FE333EA"/>
  </w:rsids>
  <m:mathPr>
    <m:mathFont m:val="Cambria Math"/>
    <m:brkBin m:val="before"/>
    <m:brkBinSub m:val="--"/>
    <m:smallFrac m:val="0"/>
    <m:dispDef/>
    <m:lMargin m:val="0"/>
    <m:rMargin m:val="0"/>
    <m:defJc m:val="centerGroup"/>
    <m:wrapIndent m:val="1440"/>
    <m:intLim m:val="subSup"/>
    <m:naryLim m:val="undOvr"/>
  </m:mathPr>
  <w:themeFontLang w:val="fr-FR"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7F401D9"/>
  <w15:docId w15:val="{35F22378-D9EF-4D95-8EBC-EEEBE43EFC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45B4E"/>
    <w:pPr>
      <w:spacing w:after="0" w:line="240" w:lineRule="auto"/>
      <w:jc w:val="both"/>
    </w:pPr>
    <w:rPr>
      <w:rFonts w:eastAsia="SimSun" w:cs="Times New Roman"/>
      <w:sz w:val="20"/>
      <w:szCs w:val="24"/>
      <w:lang w:val="en-GB"/>
    </w:rPr>
  </w:style>
  <w:style w:type="paragraph" w:styleId="Titre1">
    <w:name w:val="heading 1"/>
    <w:basedOn w:val="Normal"/>
    <w:next w:val="Normal"/>
    <w:link w:val="Titre1Car"/>
    <w:qFormat/>
    <w:rsid w:val="00F45B4E"/>
    <w:pPr>
      <w:keepNext/>
      <w:keepLines/>
      <w:pBdr>
        <w:bottom w:val="single" w:sz="8" w:space="1" w:color="244061" w:themeColor="accent1" w:themeShade="80"/>
      </w:pBdr>
      <w:outlineLvl w:val="0"/>
    </w:pPr>
    <w:rPr>
      <w:rFonts w:eastAsiaTheme="majorEastAsia" w:cstheme="majorBidi"/>
      <w:b/>
      <w:bCs/>
      <w:color w:val="244061" w:themeColor="accent1" w:themeShade="80"/>
      <w:sz w:val="28"/>
      <w:szCs w:val="28"/>
    </w:rPr>
  </w:style>
  <w:style w:type="paragraph" w:styleId="Titre2">
    <w:name w:val="heading 2"/>
    <w:basedOn w:val="Normal"/>
    <w:next w:val="Normal"/>
    <w:link w:val="Titre2Car"/>
    <w:unhideWhenUsed/>
    <w:qFormat/>
    <w:rsid w:val="00F45B4E"/>
    <w:pPr>
      <w:keepNext/>
      <w:keepLines/>
      <w:outlineLvl w:val="1"/>
    </w:pPr>
    <w:rPr>
      <w:rFonts w:eastAsiaTheme="majorEastAsia" w:cstheme="majorBidi"/>
      <w:b/>
      <w:bCs/>
      <w:color w:val="00B050"/>
      <w:sz w:val="24"/>
      <w:szCs w:val="26"/>
    </w:rPr>
  </w:style>
  <w:style w:type="paragraph" w:styleId="Titre3">
    <w:name w:val="heading 3"/>
    <w:basedOn w:val="Normal"/>
    <w:next w:val="Normal"/>
    <w:link w:val="Titre3Car"/>
    <w:unhideWhenUsed/>
    <w:qFormat/>
    <w:rsid w:val="00F45B4E"/>
    <w:pPr>
      <w:keepNext/>
      <w:keepLines/>
      <w:outlineLvl w:val="2"/>
    </w:pPr>
    <w:rPr>
      <w:rFonts w:eastAsiaTheme="majorEastAsia" w:cstheme="majorBidi"/>
      <w:b/>
      <w:bCs/>
      <w:u w:val="single"/>
    </w:rPr>
  </w:style>
  <w:style w:type="character" w:default="1" w:styleId="Policepardfaut">
    <w:name w:val="Default Paragraph Font"/>
    <w:uiPriority w:val="1"/>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rsid w:val="00F45B4E"/>
    <w:rPr>
      <w:rFonts w:eastAsiaTheme="majorEastAsia" w:cstheme="majorBidi"/>
      <w:b/>
      <w:bCs/>
      <w:color w:val="244061" w:themeColor="accent1" w:themeShade="80"/>
      <w:sz w:val="28"/>
      <w:szCs w:val="28"/>
      <w:lang w:val="en-GB"/>
    </w:rPr>
  </w:style>
  <w:style w:type="character" w:customStyle="1" w:styleId="Titre2Car">
    <w:name w:val="Titre 2 Car"/>
    <w:basedOn w:val="Policepardfaut"/>
    <w:link w:val="Titre2"/>
    <w:rsid w:val="00F45B4E"/>
    <w:rPr>
      <w:rFonts w:eastAsiaTheme="majorEastAsia" w:cstheme="majorBidi"/>
      <w:b/>
      <w:bCs/>
      <w:color w:val="00B050"/>
      <w:sz w:val="24"/>
      <w:szCs w:val="26"/>
      <w:lang w:val="en-GB"/>
    </w:rPr>
  </w:style>
  <w:style w:type="character" w:customStyle="1" w:styleId="Titre3Car">
    <w:name w:val="Titre 3 Car"/>
    <w:basedOn w:val="Policepardfaut"/>
    <w:link w:val="Titre3"/>
    <w:rsid w:val="00F45B4E"/>
    <w:rPr>
      <w:rFonts w:eastAsiaTheme="majorEastAsia" w:cstheme="majorBidi"/>
      <w:b/>
      <w:bCs/>
      <w:sz w:val="20"/>
      <w:szCs w:val="24"/>
      <w:u w:val="single"/>
      <w:lang w:val="en-GB"/>
    </w:rPr>
  </w:style>
  <w:style w:type="table" w:styleId="Grilledutableau">
    <w:name w:val="Table Grid"/>
    <w:basedOn w:val="TableauNormal"/>
    <w:uiPriority w:val="39"/>
    <w:rsid w:val="00F45B4E"/>
    <w:pPr>
      <w:spacing w:after="0" w:line="240" w:lineRule="auto"/>
    </w:pPr>
    <w:rPr>
      <w:rFonts w:ascii="Times New Roman" w:eastAsia="SimSun" w:hAnsi="Times New Roman" w:cs="Times New Roman"/>
      <w:sz w:val="20"/>
      <w:szCs w:val="20"/>
      <w:lang w:val="en-GB"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tte">
    <w:name w:val="header"/>
    <w:basedOn w:val="Normal"/>
    <w:link w:val="En-tteCar"/>
    <w:uiPriority w:val="99"/>
    <w:rsid w:val="00F45B4E"/>
    <w:pPr>
      <w:tabs>
        <w:tab w:val="center" w:pos="4320"/>
        <w:tab w:val="right" w:pos="8640"/>
      </w:tabs>
    </w:pPr>
  </w:style>
  <w:style w:type="character" w:customStyle="1" w:styleId="En-tteCar">
    <w:name w:val="En-tête Car"/>
    <w:basedOn w:val="Policepardfaut"/>
    <w:link w:val="En-tte"/>
    <w:uiPriority w:val="99"/>
    <w:rsid w:val="00F45B4E"/>
    <w:rPr>
      <w:rFonts w:eastAsia="SimSun" w:cs="Times New Roman"/>
      <w:sz w:val="20"/>
      <w:szCs w:val="24"/>
      <w:lang w:val="en-GB"/>
    </w:rPr>
  </w:style>
  <w:style w:type="paragraph" w:styleId="Pieddepage">
    <w:name w:val="footer"/>
    <w:basedOn w:val="Normal"/>
    <w:link w:val="PieddepageCar"/>
    <w:uiPriority w:val="99"/>
    <w:rsid w:val="00F45B4E"/>
    <w:pPr>
      <w:tabs>
        <w:tab w:val="center" w:pos="4320"/>
        <w:tab w:val="right" w:pos="8640"/>
      </w:tabs>
    </w:pPr>
  </w:style>
  <w:style w:type="character" w:customStyle="1" w:styleId="PieddepageCar">
    <w:name w:val="Pied de page Car"/>
    <w:basedOn w:val="Policepardfaut"/>
    <w:link w:val="Pieddepage"/>
    <w:uiPriority w:val="99"/>
    <w:rsid w:val="00F45B4E"/>
    <w:rPr>
      <w:rFonts w:eastAsia="SimSun" w:cs="Times New Roman"/>
      <w:sz w:val="20"/>
      <w:szCs w:val="24"/>
      <w:lang w:val="en-GB"/>
    </w:rPr>
  </w:style>
  <w:style w:type="paragraph" w:styleId="Titre">
    <w:name w:val="Title"/>
    <w:basedOn w:val="Normal"/>
    <w:next w:val="Normal"/>
    <w:link w:val="TitreCar"/>
    <w:qFormat/>
    <w:rsid w:val="00F45B4E"/>
    <w:pPr>
      <w:contextualSpacing/>
    </w:pPr>
    <w:rPr>
      <w:rFonts w:eastAsiaTheme="majorEastAsia" w:cstheme="majorBidi"/>
      <w:b/>
      <w:color w:val="244061" w:themeColor="accent1" w:themeShade="80"/>
      <w:spacing w:val="5"/>
      <w:kern w:val="28"/>
      <w:sz w:val="52"/>
      <w:szCs w:val="52"/>
    </w:rPr>
  </w:style>
  <w:style w:type="character" w:customStyle="1" w:styleId="TitreCar">
    <w:name w:val="Titre Car"/>
    <w:basedOn w:val="Policepardfaut"/>
    <w:link w:val="Titre"/>
    <w:rsid w:val="00F45B4E"/>
    <w:rPr>
      <w:rFonts w:eastAsiaTheme="majorEastAsia" w:cstheme="majorBidi"/>
      <w:b/>
      <w:color w:val="244061" w:themeColor="accent1" w:themeShade="80"/>
      <w:spacing w:val="5"/>
      <w:kern w:val="28"/>
      <w:sz w:val="52"/>
      <w:szCs w:val="52"/>
      <w:lang w:val="en-GB"/>
    </w:rPr>
  </w:style>
  <w:style w:type="paragraph" w:customStyle="1" w:styleId="SubTitle">
    <w:name w:val="Sub Title"/>
    <w:basedOn w:val="Normal"/>
    <w:qFormat/>
    <w:rsid w:val="00F45B4E"/>
    <w:rPr>
      <w:rFonts w:ascii="Calibri" w:hAnsi="Calibri"/>
      <w:b/>
      <w:color w:val="244061" w:themeColor="accent1" w:themeShade="80"/>
      <w:sz w:val="28"/>
      <w:szCs w:val="40"/>
    </w:rPr>
  </w:style>
  <w:style w:type="paragraph" w:styleId="Paragraphedeliste">
    <w:name w:val="List Paragraph"/>
    <w:aliases w:val="Dot pt,No Spacing1,List Paragraph Char Char Char,Indicator Text,List Paragraph1,Numbered Para 1,List Paragraph12,Bullet Points,MAIN CONTENT,Bullet 1,Colorful List - Accent 11,F5 List Paragraph,List Paragraph2,Normal numbered,Bullets"/>
    <w:basedOn w:val="Normal"/>
    <w:link w:val="ParagraphedelisteCar"/>
    <w:uiPriority w:val="34"/>
    <w:qFormat/>
    <w:rsid w:val="00F45B4E"/>
    <w:pPr>
      <w:ind w:left="720"/>
      <w:contextualSpacing/>
    </w:pPr>
  </w:style>
  <w:style w:type="character" w:customStyle="1" w:styleId="CommentReference">
    <w:name w:val="Comment Reference"/>
    <w:basedOn w:val="Policepardfaut"/>
    <w:uiPriority w:val="99"/>
    <w:semiHidden/>
    <w:unhideWhenUsed/>
    <w:rsid w:val="00986B8D"/>
    <w:rPr>
      <w:sz w:val="16"/>
      <w:szCs w:val="16"/>
    </w:rPr>
  </w:style>
  <w:style w:type="paragraph" w:customStyle="1" w:styleId="CommentText">
    <w:name w:val="Comment Text"/>
    <w:basedOn w:val="Normal"/>
    <w:link w:val="CommentTextChar"/>
    <w:uiPriority w:val="99"/>
    <w:unhideWhenUsed/>
    <w:rsid w:val="00986B8D"/>
    <w:rPr>
      <w:szCs w:val="20"/>
    </w:rPr>
  </w:style>
  <w:style w:type="character" w:customStyle="1" w:styleId="CommentTextChar">
    <w:name w:val="Comment Text Char"/>
    <w:basedOn w:val="Policepardfaut"/>
    <w:link w:val="CommentText"/>
    <w:uiPriority w:val="99"/>
    <w:rsid w:val="00986B8D"/>
    <w:rPr>
      <w:rFonts w:eastAsia="SimSun" w:cs="Times New Roman"/>
      <w:sz w:val="20"/>
      <w:szCs w:val="20"/>
      <w:lang w:val="en-GB"/>
    </w:rPr>
  </w:style>
  <w:style w:type="paragraph" w:customStyle="1" w:styleId="CommentSubject">
    <w:name w:val="Comment Subject"/>
    <w:basedOn w:val="CommentText"/>
    <w:next w:val="CommentText"/>
    <w:link w:val="CommentSubjectChar"/>
    <w:uiPriority w:val="99"/>
    <w:semiHidden/>
    <w:unhideWhenUsed/>
    <w:rsid w:val="00986B8D"/>
    <w:rPr>
      <w:b/>
      <w:bCs/>
    </w:rPr>
  </w:style>
  <w:style w:type="character" w:customStyle="1" w:styleId="CommentSubjectChar">
    <w:name w:val="Comment Subject Char"/>
    <w:basedOn w:val="CommentTextChar"/>
    <w:link w:val="CommentSubject"/>
    <w:uiPriority w:val="99"/>
    <w:semiHidden/>
    <w:rsid w:val="00986B8D"/>
    <w:rPr>
      <w:rFonts w:eastAsia="SimSun" w:cs="Times New Roman"/>
      <w:b/>
      <w:bCs/>
      <w:sz w:val="20"/>
      <w:szCs w:val="20"/>
      <w:lang w:val="en-GB"/>
    </w:rPr>
  </w:style>
  <w:style w:type="paragraph" w:styleId="Textedebulles">
    <w:name w:val="Balloon Text"/>
    <w:basedOn w:val="Normal"/>
    <w:link w:val="TextedebullesCar"/>
    <w:uiPriority w:val="99"/>
    <w:semiHidden/>
    <w:unhideWhenUsed/>
    <w:rsid w:val="00986B8D"/>
    <w:rPr>
      <w:rFonts w:ascii="Tahoma" w:hAnsi="Tahoma" w:cs="Tahoma"/>
      <w:sz w:val="16"/>
      <w:szCs w:val="16"/>
    </w:rPr>
  </w:style>
  <w:style w:type="character" w:customStyle="1" w:styleId="TextedebullesCar">
    <w:name w:val="Texte de bulles Car"/>
    <w:basedOn w:val="Policepardfaut"/>
    <w:link w:val="Textedebulles"/>
    <w:uiPriority w:val="99"/>
    <w:semiHidden/>
    <w:rsid w:val="00986B8D"/>
    <w:rPr>
      <w:rFonts w:ascii="Tahoma" w:eastAsia="SimSun" w:hAnsi="Tahoma" w:cs="Tahoma"/>
      <w:sz w:val="16"/>
      <w:szCs w:val="16"/>
      <w:lang w:val="en-GB"/>
    </w:rPr>
  </w:style>
  <w:style w:type="character" w:styleId="Lienhypertexte">
    <w:name w:val="Hyperlink"/>
    <w:basedOn w:val="Policepardfaut"/>
    <w:unhideWhenUsed/>
    <w:rsid w:val="002426F8"/>
    <w:rPr>
      <w:color w:val="0000FF" w:themeColor="hyperlink"/>
      <w:u w:val="single"/>
    </w:rPr>
  </w:style>
  <w:style w:type="character" w:styleId="Lienhypertextesuivivisit">
    <w:name w:val="FollowedHyperlink"/>
    <w:basedOn w:val="Policepardfaut"/>
    <w:uiPriority w:val="99"/>
    <w:semiHidden/>
    <w:unhideWhenUsed/>
    <w:rsid w:val="002426F8"/>
    <w:rPr>
      <w:color w:val="800080" w:themeColor="followedHyperlink"/>
      <w:u w:val="single"/>
    </w:rPr>
  </w:style>
  <w:style w:type="paragraph" w:styleId="Sansinterligne">
    <w:name w:val="No Spacing"/>
    <w:uiPriority w:val="1"/>
    <w:qFormat/>
    <w:rsid w:val="2348E4BA"/>
    <w:pPr>
      <w:spacing w:after="0"/>
    </w:pPr>
  </w:style>
  <w:style w:type="paragraph" w:styleId="Rvision">
    <w:name w:val="Revision"/>
    <w:hidden/>
    <w:uiPriority w:val="99"/>
    <w:semiHidden/>
    <w:rsid w:val="00E75AE8"/>
    <w:pPr>
      <w:spacing w:after="0" w:line="240" w:lineRule="auto"/>
    </w:pPr>
    <w:rPr>
      <w:rFonts w:eastAsia="SimSun" w:cs="Times New Roman"/>
      <w:sz w:val="20"/>
      <w:szCs w:val="24"/>
      <w:lang w:val="en-GB"/>
    </w:rPr>
  </w:style>
  <w:style w:type="character" w:styleId="Mentionnonrsolue">
    <w:name w:val="Unresolved Mention"/>
    <w:basedOn w:val="Policepardfaut"/>
    <w:uiPriority w:val="99"/>
    <w:semiHidden/>
    <w:unhideWhenUsed/>
    <w:rsid w:val="002E3068"/>
    <w:rPr>
      <w:color w:val="605E5C"/>
      <w:shd w:val="clear" w:color="auto" w:fill="E1DFDD"/>
    </w:rPr>
  </w:style>
  <w:style w:type="paragraph" w:styleId="Commentaire">
    <w:name w:val="annotation text"/>
    <w:basedOn w:val="Normal"/>
    <w:link w:val="CommentaireCar"/>
    <w:uiPriority w:val="99"/>
    <w:semiHidden/>
    <w:unhideWhenUsed/>
    <w:rPr>
      <w:szCs w:val="20"/>
    </w:rPr>
  </w:style>
  <w:style w:type="character" w:customStyle="1" w:styleId="CommentaireCar">
    <w:name w:val="Commentaire Car"/>
    <w:basedOn w:val="Policepardfaut"/>
    <w:link w:val="Commentaire"/>
    <w:uiPriority w:val="99"/>
    <w:semiHidden/>
    <w:rPr>
      <w:rFonts w:eastAsia="SimSun" w:cs="Times New Roman"/>
      <w:sz w:val="20"/>
      <w:szCs w:val="20"/>
      <w:lang w:val="en-GB"/>
    </w:rPr>
  </w:style>
  <w:style w:type="character" w:styleId="Marquedecommentaire">
    <w:name w:val="annotation reference"/>
    <w:basedOn w:val="Policepardfaut"/>
    <w:uiPriority w:val="99"/>
    <w:semiHidden/>
    <w:unhideWhenUsed/>
    <w:rPr>
      <w:sz w:val="16"/>
      <w:szCs w:val="16"/>
    </w:rPr>
  </w:style>
  <w:style w:type="paragraph" w:customStyle="1" w:styleId="Default">
    <w:name w:val="Default"/>
    <w:rsid w:val="00863188"/>
    <w:pPr>
      <w:autoSpaceDE w:val="0"/>
      <w:autoSpaceDN w:val="0"/>
      <w:adjustRightInd w:val="0"/>
      <w:spacing w:after="0" w:line="240" w:lineRule="auto"/>
    </w:pPr>
    <w:rPr>
      <w:rFonts w:ascii="Times New Roman" w:eastAsia="Times New Roman" w:hAnsi="Times New Roman" w:cs="Times New Roman"/>
      <w:color w:val="000000"/>
      <w:sz w:val="24"/>
      <w:szCs w:val="24"/>
      <w:lang w:eastAsia="fr-FR"/>
    </w:rPr>
  </w:style>
  <w:style w:type="character" w:customStyle="1" w:styleId="ParagraphedelisteCar">
    <w:name w:val="Paragraphe de liste Car"/>
    <w:aliases w:val="Dot pt Car,No Spacing1 Car,List Paragraph Char Char Char Car,Indicator Text Car,List Paragraph1 Car,Numbered Para 1 Car,List Paragraph12 Car,Bullet Points Car,MAIN CONTENT Car,Bullet 1 Car,Colorful List - Accent 11 Car"/>
    <w:link w:val="Paragraphedeliste"/>
    <w:uiPriority w:val="34"/>
    <w:qFormat/>
    <w:locked/>
    <w:rsid w:val="00A919A6"/>
    <w:rPr>
      <w:rFonts w:eastAsia="SimSun" w:cs="Times New Roman"/>
      <w:sz w:val="20"/>
      <w:szCs w:val="24"/>
      <w:lang w:val="en-GB"/>
    </w:rPr>
  </w:style>
  <w:style w:type="paragraph" w:styleId="Objetducommentaire">
    <w:name w:val="annotation subject"/>
    <w:basedOn w:val="Commentaire"/>
    <w:next w:val="Commentaire"/>
    <w:link w:val="ObjetducommentaireCar"/>
    <w:uiPriority w:val="99"/>
    <w:semiHidden/>
    <w:unhideWhenUsed/>
    <w:rsid w:val="00E22EC1"/>
    <w:rPr>
      <w:b/>
      <w:bCs/>
    </w:rPr>
  </w:style>
  <w:style w:type="character" w:customStyle="1" w:styleId="ObjetducommentaireCar">
    <w:name w:val="Objet du commentaire Car"/>
    <w:basedOn w:val="CommentaireCar"/>
    <w:link w:val="Objetducommentaire"/>
    <w:uiPriority w:val="99"/>
    <w:semiHidden/>
    <w:rsid w:val="00E22EC1"/>
    <w:rPr>
      <w:rFonts w:eastAsia="SimSun" w:cs="Times New Roman"/>
      <w:b/>
      <w:bCs/>
      <w:sz w:val="20"/>
      <w:szCs w:val="20"/>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98202063">
      <w:marLeft w:val="0"/>
      <w:marRight w:val="0"/>
      <w:marTop w:val="0"/>
      <w:marBottom w:val="0"/>
      <w:divBdr>
        <w:top w:val="none" w:sz="0" w:space="0" w:color="auto"/>
        <w:left w:val="none" w:sz="0" w:space="0" w:color="auto"/>
        <w:bottom w:val="none" w:sz="0" w:space="0" w:color="auto"/>
        <w:right w:val="none" w:sz="0" w:space="0" w:color="auto"/>
      </w:divBdr>
    </w:div>
    <w:div w:id="1189024495">
      <w:marLeft w:val="0"/>
      <w:marRight w:val="0"/>
      <w:marTop w:val="0"/>
      <w:marBottom w:val="0"/>
      <w:divBdr>
        <w:top w:val="none" w:sz="0" w:space="0" w:color="auto"/>
        <w:left w:val="none" w:sz="0" w:space="0" w:color="auto"/>
        <w:bottom w:val="none" w:sz="0" w:space="0" w:color="auto"/>
        <w:right w:val="none" w:sz="0" w:space="0" w:color="auto"/>
      </w:divBdr>
    </w:div>
    <w:div w:id="1239293191">
      <w:bodyDiv w:val="1"/>
      <w:marLeft w:val="0"/>
      <w:marRight w:val="0"/>
      <w:marTop w:val="0"/>
      <w:marBottom w:val="0"/>
      <w:divBdr>
        <w:top w:val="none" w:sz="0" w:space="0" w:color="auto"/>
        <w:left w:val="none" w:sz="0" w:space="0" w:color="auto"/>
        <w:bottom w:val="none" w:sz="0" w:space="0" w:color="auto"/>
        <w:right w:val="none" w:sz="0" w:space="0" w:color="auto"/>
      </w:divBdr>
    </w:div>
    <w:div w:id="17049398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image" Target="media/image3.emf"/><Relationship Id="rId26" Type="http://schemas.openxmlformats.org/officeDocument/2006/relationships/package" Target="embeddings/Microsoft_Excel_Worksheet.xlsx"/><Relationship Id="rId3" Type="http://schemas.openxmlformats.org/officeDocument/2006/relationships/customXml" Target="../customXml/item3.xml"/><Relationship Id="rId21" Type="http://schemas.openxmlformats.org/officeDocument/2006/relationships/package" Target="embeddings/Microsoft_Word_Document1.docx"/><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hyperlink" Target="https://hi.org/sn_uploads/document/PI04_PI_politique-lutte-contre-fraude-corruption_1.pdf" TargetMode="External"/><Relationship Id="rId25" Type="http://schemas.openxmlformats.org/officeDocument/2006/relationships/image" Target="media/image5.emf"/><Relationship Id="rId2" Type="http://schemas.openxmlformats.org/officeDocument/2006/relationships/customXml" Target="../customXml/item2.xml"/><Relationship Id="rId16" Type="http://schemas.openxmlformats.org/officeDocument/2006/relationships/hyperlink" Target="https://hi.org/sn_uploads/document/PI02_HI-Protection-Enfance_FR_1.pdf" TargetMode="External"/><Relationship Id="rId20" Type="http://schemas.openxmlformats.org/officeDocument/2006/relationships/image" Target="media/image4.emf"/><Relationship Id="rId29" Type="http://schemas.microsoft.com/office/2020/10/relationships/intelligence" Target="intelligence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hyperlink" Target="https://www.hi.org/sn_uploads/document/PI_HandicapGenreAge_1.pdf" TargetMode="External"/><Relationship Id="rId5" Type="http://schemas.openxmlformats.org/officeDocument/2006/relationships/numbering" Target="numbering.xml"/><Relationship Id="rId15" Type="http://schemas.openxmlformats.org/officeDocument/2006/relationships/hyperlink" Target="https://hi.org/sn_uploads/document/PI03_HI_Protection-beneficiaires_FR.pdf" TargetMode="External"/><Relationship Id="rId23" Type="http://schemas.openxmlformats.org/officeDocument/2006/relationships/hyperlink" Target="https://hinside.hi.org/intranet/upload/docs/application/pdf/2022-12/posterreferentielqualitehi_pqp_fr.pdf" TargetMode="External"/><Relationship Id="rId28"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package" Target="embeddings/Microsoft_Word_Document.docx"/><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hi.org/sn_uploads/document/DI_CodeDeConduite.pdf" TargetMode="External"/><Relationship Id="rId22" Type="http://schemas.openxmlformats.org/officeDocument/2006/relationships/hyperlink" Target="mailto:achats@burkinafaso.hi.org" TargetMode="External"/><Relationship Id="rId27"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D12A0FB57B77CC4EB3E755EEE372369C" ma:contentTypeVersion="16" ma:contentTypeDescription="Crée un document." ma:contentTypeScope="" ma:versionID="df963eef121fc3eeb8216a4cf3790e88">
  <xsd:schema xmlns:xsd="http://www.w3.org/2001/XMLSchema" xmlns:xs="http://www.w3.org/2001/XMLSchema" xmlns:p="http://schemas.microsoft.com/office/2006/metadata/properties" xmlns:ns2="a63485d4-2133-49c8-80ed-a1cca3cfe3dc" xmlns:ns3="6a28cee0-36b7-4f96-afb0-b4337cf20db3" targetNamespace="http://schemas.microsoft.com/office/2006/metadata/properties" ma:root="true" ma:fieldsID="06cdac47a55ace346b93795580ce1f7f" ns2:_="" ns3:_="">
    <xsd:import namespace="a63485d4-2133-49c8-80ed-a1cca3cfe3dc"/>
    <xsd:import namespace="6a28cee0-36b7-4f96-afb0-b4337cf20db3"/>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3:SharedWithUsers" minOccurs="0"/>
                <xsd:element ref="ns3:SharedWithDetails" minOccurs="0"/>
                <xsd:element ref="ns2:MediaServiceDateTaken" minOccurs="0"/>
                <xsd:element ref="ns2:MediaServiceAutoKeyPoints" minOccurs="0"/>
                <xsd:element ref="ns2:MediaServiceKeyPoints" minOccurs="0"/>
                <xsd:element ref="ns2:MediaServiceGenerationTime" minOccurs="0"/>
                <xsd:element ref="ns2:MediaServiceEventHashCode" minOccurs="0"/>
                <xsd:element ref="ns2:MediaServiceLocation" minOccurs="0"/>
                <xsd:element ref="ns2:MediaLengthInSecond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63485d4-2133-49c8-80ed-a1cca3cfe3d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Location" ma:index="19" nillable="true" ma:displayName="Location" ma:internalName="MediaServiceLocation" ma:readOnly="true">
      <xsd:simpleType>
        <xsd:restriction base="dms:Text"/>
      </xsd:simpleType>
    </xsd:element>
    <xsd:element name="MediaLengthInSeconds" ma:index="20" nillable="true" ma:displayName="MediaLengthInSeconds" ma:hidden="true"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Balises d’images" ma:readOnly="false" ma:fieldId="{5cf76f15-5ced-4ddc-b409-7134ff3c332f}" ma:taxonomyMulti="true" ma:sspId="b33cbdf1-b93e-4832-9ceb-89eec9b1d9a7"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6a28cee0-36b7-4f96-afb0-b4337cf20db3" elementFormDefault="qualified">
    <xsd:import namespace="http://schemas.microsoft.com/office/2006/documentManagement/types"/>
    <xsd:import namespace="http://schemas.microsoft.com/office/infopath/2007/PartnerControls"/>
    <xsd:element name="SharedWithUsers" ma:index="12" nillable="true" ma:displayName="Partagé avec"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Partagé avec détails" ma:internalName="SharedWithDetails" ma:readOnly="true">
      <xsd:simpleType>
        <xsd:restriction base="dms:Note">
          <xsd:maxLength value="255"/>
        </xsd:restriction>
      </xsd:simpleType>
    </xsd:element>
    <xsd:element name="TaxCatchAll" ma:index="23" nillable="true" ma:displayName="Taxonomy Catch All Column" ma:hidden="true" ma:list="{f53da8c9-bffc-46bd-89d3-1b819ff11ac2}" ma:internalName="TaxCatchAll" ma:showField="CatchAllData" ma:web="6a28cee0-36b7-4f96-afb0-b4337cf20db3">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CHICAGO.XSL" StyleName="Chicago"/>
</file>

<file path=customXml/item4.xml><?xml version="1.0" encoding="utf-8"?>
<p:properties xmlns:p="http://schemas.microsoft.com/office/2006/metadata/properties" xmlns:xsi="http://www.w3.org/2001/XMLSchema-instance" xmlns:pc="http://schemas.microsoft.com/office/infopath/2007/PartnerControls">
  <documentManagement>
    <TaxCatchAll xmlns="6a28cee0-36b7-4f96-afb0-b4337cf20db3" xsi:nil="true"/>
    <lcf76f155ced4ddcb4097134ff3c332f xmlns="a63485d4-2133-49c8-80ed-a1cca3cfe3dc">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86DD4905-6FA1-4801-9592-F1412D0EB49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63485d4-2133-49c8-80ed-a1cca3cfe3dc"/>
    <ds:schemaRef ds:uri="6a28cee0-36b7-4f96-afb0-b4337cf20db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08D50496-55A2-40DC-861B-E81D50893261}">
  <ds:schemaRefs>
    <ds:schemaRef ds:uri="http://schemas.microsoft.com/sharepoint/v3/contenttype/forms"/>
  </ds:schemaRefs>
</ds:datastoreItem>
</file>

<file path=customXml/itemProps3.xml><?xml version="1.0" encoding="utf-8"?>
<ds:datastoreItem xmlns:ds="http://schemas.openxmlformats.org/officeDocument/2006/customXml" ds:itemID="{306510D7-C99F-4A5F-8E26-15FCFB9CB338}">
  <ds:schemaRefs>
    <ds:schemaRef ds:uri="http://schemas.openxmlformats.org/officeDocument/2006/bibliography"/>
  </ds:schemaRefs>
</ds:datastoreItem>
</file>

<file path=customXml/itemProps4.xml><?xml version="1.0" encoding="utf-8"?>
<ds:datastoreItem xmlns:ds="http://schemas.openxmlformats.org/officeDocument/2006/customXml" ds:itemID="{931603FE-EB59-405A-B197-169514A779B8}">
  <ds:schemaRefs>
    <ds:schemaRef ds:uri="http://schemas.microsoft.com/office/2006/metadata/properties"/>
    <ds:schemaRef ds:uri="http://schemas.microsoft.com/office/infopath/2007/PartnerControls"/>
    <ds:schemaRef ds:uri="6a28cee0-36b7-4f96-afb0-b4337cf20db3"/>
    <ds:schemaRef ds:uri="a63485d4-2133-49c8-80ed-a1cca3cfe3dc"/>
  </ds:schemaRefs>
</ds:datastoreItem>
</file>

<file path=docProps/app.xml><?xml version="1.0" encoding="utf-8"?>
<Properties xmlns="http://schemas.openxmlformats.org/officeDocument/2006/extended-properties" xmlns:vt="http://schemas.openxmlformats.org/officeDocument/2006/docPropsVTypes">
  <Template>Normal</Template>
  <TotalTime>415</TotalTime>
  <Pages>18</Pages>
  <Words>6156</Words>
  <Characters>33861</Characters>
  <Application>Microsoft Office Word</Application>
  <DocSecurity>0</DocSecurity>
  <Lines>282</Lines>
  <Paragraphs>79</Paragraphs>
  <ScaleCrop>false</ScaleCrop>
  <Company>Handicap International</Company>
  <LinksUpToDate>false</LinksUpToDate>
  <CharactersWithSpaces>39938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slegoff</dc:creator>
  <cp:keywords/>
  <cp:lastModifiedBy>Rachidatou BANGAGNE</cp:lastModifiedBy>
  <cp:revision>184</cp:revision>
  <cp:lastPrinted>2020-02-18T08:35:00Z</cp:lastPrinted>
  <dcterms:created xsi:type="dcterms:W3CDTF">2026-04-14T08:19:00Z</dcterms:created>
  <dcterms:modified xsi:type="dcterms:W3CDTF">2026-04-16T13:20:00Z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0x010100D12A0FB57B77CC4EB3E755EEE372369C</vt:lpwstr>
  </property>
  <property fmtid="{D5CDD505-2E9C-101B-9397-08002B2CF9AE}" pid="3" name="MediaServiceImageTags">
    <vt:lpwstr/>
  </property>
</Properties>
</file>